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14B70" w14:textId="77777777" w:rsidR="000A0565" w:rsidRDefault="00D53C01">
      <w:pPr>
        <w:pStyle w:val="Heading1"/>
        <w:spacing w:line="240" w:lineRule="auto"/>
        <w:rPr>
          <w:rFonts w:cs="Arial"/>
          <w:szCs w:val="28"/>
        </w:rPr>
      </w:pPr>
      <w:proofErr w:type="spellStart"/>
      <w:r>
        <w:rPr>
          <w:rFonts w:cs="Arial"/>
          <w:szCs w:val="28"/>
        </w:rPr>
        <w:t>Non Disclosure</w:t>
      </w:r>
      <w:proofErr w:type="spellEnd"/>
      <w:r>
        <w:rPr>
          <w:rFonts w:cs="Arial"/>
          <w:szCs w:val="28"/>
        </w:rPr>
        <w:t xml:space="preserve"> Agreement</w:t>
      </w:r>
    </w:p>
    <w:p w14:paraId="5527E9FE" w14:textId="77777777" w:rsidR="000A0565" w:rsidRDefault="000A0565">
      <w:pPr>
        <w:rPr>
          <w:rFonts w:cs="Arial"/>
          <w:bCs/>
          <w:sz w:val="22"/>
          <w:szCs w:val="22"/>
        </w:rPr>
      </w:pPr>
    </w:p>
    <w:p w14:paraId="77489B19" w14:textId="77777777" w:rsidR="000A0565" w:rsidRDefault="000A0565">
      <w:pPr>
        <w:rPr>
          <w:rFonts w:cs="Arial"/>
          <w:bCs/>
          <w:sz w:val="22"/>
          <w:szCs w:val="22"/>
        </w:rPr>
      </w:pPr>
    </w:p>
    <w:p w14:paraId="37730884" w14:textId="2C133495" w:rsidR="000A0565" w:rsidRDefault="00D53C01">
      <w:pPr>
        <w:rPr>
          <w:rFonts w:cs="Arial"/>
          <w:sz w:val="22"/>
          <w:szCs w:val="22"/>
        </w:rPr>
      </w:pPr>
      <w:r>
        <w:rPr>
          <w:rFonts w:cs="Arial"/>
          <w:sz w:val="22"/>
          <w:szCs w:val="22"/>
        </w:rPr>
        <w:t xml:space="preserve">THIS AGREEMENT is made the _____ day of </w:t>
      </w:r>
      <w:r w:rsidR="00851B3B">
        <w:rPr>
          <w:rFonts w:cs="Arial"/>
          <w:sz w:val="22"/>
          <w:szCs w:val="22"/>
        </w:rPr>
        <w:t>_________</w:t>
      </w:r>
      <w:r w:rsidR="0095574E">
        <w:rPr>
          <w:rFonts w:cs="Arial"/>
          <w:sz w:val="22"/>
          <w:szCs w:val="22"/>
        </w:rPr>
        <w:t xml:space="preserve"> </w:t>
      </w:r>
      <w:r w:rsidR="00887077">
        <w:rPr>
          <w:rFonts w:cs="Arial"/>
          <w:sz w:val="22"/>
          <w:szCs w:val="22"/>
        </w:rPr>
        <w:t>2020</w:t>
      </w:r>
    </w:p>
    <w:p w14:paraId="531A824C" w14:textId="77777777" w:rsidR="000A0565" w:rsidRDefault="000A0565">
      <w:pPr>
        <w:rPr>
          <w:rFonts w:cs="Arial"/>
          <w:sz w:val="22"/>
          <w:szCs w:val="22"/>
        </w:rPr>
      </w:pPr>
    </w:p>
    <w:p w14:paraId="3B058F5A" w14:textId="77777777" w:rsidR="000A0565" w:rsidRDefault="00D53C01">
      <w:pPr>
        <w:rPr>
          <w:rFonts w:cs="Arial"/>
          <w:sz w:val="22"/>
          <w:szCs w:val="22"/>
        </w:rPr>
      </w:pPr>
      <w:r>
        <w:rPr>
          <w:rFonts w:cs="Arial"/>
          <w:sz w:val="22"/>
          <w:szCs w:val="22"/>
        </w:rPr>
        <w:t>Between:</w:t>
      </w:r>
    </w:p>
    <w:p w14:paraId="5F593F31" w14:textId="77777777" w:rsidR="000A0565" w:rsidRDefault="000A0565">
      <w:pPr>
        <w:rPr>
          <w:rFonts w:cs="Arial"/>
          <w:sz w:val="22"/>
          <w:szCs w:val="22"/>
        </w:rPr>
      </w:pPr>
    </w:p>
    <w:p w14:paraId="7DDA3049" w14:textId="14E7CB59" w:rsidR="000A0565" w:rsidRDefault="00D53C01">
      <w:pPr>
        <w:ind w:left="720" w:hanging="720"/>
        <w:rPr>
          <w:rFonts w:cs="Arial"/>
          <w:sz w:val="22"/>
          <w:szCs w:val="22"/>
        </w:rPr>
      </w:pPr>
      <w:r>
        <w:rPr>
          <w:rFonts w:cs="Arial"/>
          <w:b/>
          <w:sz w:val="22"/>
          <w:szCs w:val="22"/>
        </w:rPr>
        <w:t>(1)</w:t>
      </w:r>
      <w:r>
        <w:rPr>
          <w:rFonts w:cs="Arial"/>
          <w:b/>
          <w:sz w:val="22"/>
          <w:szCs w:val="22"/>
        </w:rPr>
        <w:tab/>
      </w:r>
      <w:r w:rsidR="00AF00B1">
        <w:rPr>
          <w:rFonts w:cs="Arial"/>
          <w:b/>
          <w:caps/>
          <w:sz w:val="22"/>
          <w:szCs w:val="22"/>
        </w:rPr>
        <w:t>SYARIKAT P CUBE SDN BHD</w:t>
      </w:r>
      <w:r>
        <w:rPr>
          <w:rFonts w:cs="Arial"/>
          <w:b/>
          <w:sz w:val="22"/>
          <w:szCs w:val="22"/>
        </w:rPr>
        <w:t>,</w:t>
      </w:r>
      <w:r>
        <w:rPr>
          <w:rFonts w:cs="Arial"/>
          <w:sz w:val="22"/>
          <w:szCs w:val="22"/>
        </w:rPr>
        <w:t xml:space="preserve"> </w:t>
      </w:r>
      <w:r w:rsidR="00AF00B1" w:rsidRPr="000D3D6B">
        <w:rPr>
          <w:rFonts w:cs="Arial"/>
          <w:sz w:val="22"/>
          <w:szCs w:val="22"/>
          <w:lang w:val="en-US"/>
        </w:rPr>
        <w:t xml:space="preserve">a company incorporated under the laws of Brunei Darussalam, with its registered address </w:t>
      </w:r>
      <w:r w:rsidR="00F40DB1">
        <w:rPr>
          <w:rFonts w:cs="Arial"/>
          <w:sz w:val="22"/>
          <w:szCs w:val="22"/>
        </w:rPr>
        <w:t xml:space="preserve">at </w:t>
      </w:r>
      <w:r w:rsidR="00F40DB1" w:rsidRPr="00246F1B">
        <w:rPr>
          <w:rFonts w:cs="Arial"/>
          <w:sz w:val="22"/>
          <w:szCs w:val="22"/>
        </w:rPr>
        <w:t>Level 4, Ministry o</w:t>
      </w:r>
      <w:r w:rsidR="00F40DB1">
        <w:rPr>
          <w:rFonts w:cs="Arial"/>
          <w:sz w:val="22"/>
          <w:szCs w:val="22"/>
        </w:rPr>
        <w:t xml:space="preserve">f Finance and Economy Building, Commonwealth Drive, Bandar Seri Begawan BB3910, </w:t>
      </w:r>
      <w:r w:rsidR="00F40DB1" w:rsidRPr="00246F1B">
        <w:rPr>
          <w:rFonts w:cs="Arial"/>
          <w:sz w:val="22"/>
          <w:szCs w:val="22"/>
        </w:rPr>
        <w:t>Brunei Darussalam</w:t>
      </w:r>
      <w:r w:rsidR="00F40DB1">
        <w:rPr>
          <w:rFonts w:cs="Arial"/>
          <w:sz w:val="22"/>
          <w:szCs w:val="22"/>
        </w:rPr>
        <w:t xml:space="preserve"> (“</w:t>
      </w:r>
      <w:r w:rsidR="00AF00B1" w:rsidRPr="00EE784F">
        <w:rPr>
          <w:rFonts w:cs="Arial"/>
          <w:b/>
          <w:sz w:val="22"/>
          <w:szCs w:val="22"/>
        </w:rPr>
        <w:t>P</w:t>
      </w:r>
      <w:r w:rsidR="00EE784F" w:rsidRPr="00B97AB8">
        <w:rPr>
          <w:rFonts w:cs="Arial"/>
          <w:b/>
          <w:sz w:val="24"/>
          <w:szCs w:val="24"/>
          <w:vertAlign w:val="superscript"/>
        </w:rPr>
        <w:t>3</w:t>
      </w:r>
      <w:r w:rsidR="00EE784F" w:rsidRPr="00B97AB8">
        <w:rPr>
          <w:rFonts w:cs="Arial"/>
          <w:b/>
          <w:sz w:val="22"/>
          <w:szCs w:val="22"/>
          <w:vertAlign w:val="superscript"/>
        </w:rPr>
        <w:t xml:space="preserve"> </w:t>
      </w:r>
      <w:proofErr w:type="spellStart"/>
      <w:r w:rsidR="00EE784F" w:rsidRPr="00EE784F">
        <w:rPr>
          <w:rFonts w:cs="Arial"/>
          <w:b/>
          <w:sz w:val="22"/>
          <w:szCs w:val="22"/>
        </w:rPr>
        <w:t>Sdn</w:t>
      </w:r>
      <w:proofErr w:type="spellEnd"/>
      <w:r w:rsidR="00EE784F" w:rsidRPr="00EE784F">
        <w:rPr>
          <w:rFonts w:cs="Arial"/>
          <w:b/>
          <w:sz w:val="22"/>
          <w:szCs w:val="22"/>
        </w:rPr>
        <w:t xml:space="preserve"> </w:t>
      </w:r>
      <w:proofErr w:type="spellStart"/>
      <w:r w:rsidR="00EE784F" w:rsidRPr="00EE784F">
        <w:rPr>
          <w:rFonts w:cs="Arial"/>
          <w:b/>
          <w:sz w:val="22"/>
          <w:szCs w:val="22"/>
        </w:rPr>
        <w:t>Bhd</w:t>
      </w:r>
      <w:proofErr w:type="spellEnd"/>
      <w:r w:rsidR="00F40DB1">
        <w:rPr>
          <w:rFonts w:cs="Arial"/>
          <w:sz w:val="22"/>
          <w:szCs w:val="22"/>
        </w:rPr>
        <w:t>”);</w:t>
      </w:r>
    </w:p>
    <w:p w14:paraId="367B5988" w14:textId="77777777" w:rsidR="000A0565" w:rsidRDefault="000A0565">
      <w:pPr>
        <w:rPr>
          <w:rFonts w:cs="Arial"/>
          <w:sz w:val="22"/>
          <w:szCs w:val="22"/>
        </w:rPr>
      </w:pPr>
    </w:p>
    <w:p w14:paraId="3526775F" w14:textId="77777777" w:rsidR="000A0565" w:rsidRDefault="00D53C01">
      <w:pPr>
        <w:rPr>
          <w:rFonts w:cs="Arial"/>
          <w:b/>
          <w:sz w:val="22"/>
          <w:szCs w:val="22"/>
        </w:rPr>
      </w:pPr>
      <w:r>
        <w:rPr>
          <w:rFonts w:cs="Arial"/>
          <w:b/>
          <w:sz w:val="22"/>
          <w:szCs w:val="22"/>
        </w:rPr>
        <w:t>AND</w:t>
      </w:r>
      <w:r>
        <w:rPr>
          <w:rFonts w:eastAsia="SimSun" w:cs="Arial" w:hint="eastAsia"/>
          <w:b/>
          <w:sz w:val="22"/>
          <w:szCs w:val="22"/>
          <w:lang w:val="en-US" w:eastAsia="zh-CN"/>
        </w:rPr>
        <w:t xml:space="preserve">  </w:t>
      </w:r>
    </w:p>
    <w:p w14:paraId="1FBE3D7F" w14:textId="77777777" w:rsidR="000A0565" w:rsidRDefault="000A0565">
      <w:pPr>
        <w:pStyle w:val="1"/>
        <w:jc w:val="both"/>
        <w:rPr>
          <w:rFonts w:ascii="Arial" w:hAnsi="Arial" w:cs="Arial"/>
        </w:rPr>
      </w:pPr>
    </w:p>
    <w:p w14:paraId="6049FDA3" w14:textId="77777777" w:rsidR="00F17683" w:rsidRDefault="00D53C01" w:rsidP="00F17683">
      <w:pPr>
        <w:ind w:left="720" w:hanging="720"/>
        <w:rPr>
          <w:rFonts w:cs="Arial"/>
          <w:sz w:val="22"/>
          <w:szCs w:val="22"/>
        </w:rPr>
      </w:pPr>
      <w:r>
        <w:rPr>
          <w:rFonts w:cs="Arial"/>
          <w:b/>
          <w:sz w:val="22"/>
          <w:szCs w:val="22"/>
        </w:rPr>
        <w:t>(2)</w:t>
      </w:r>
      <w:r>
        <w:rPr>
          <w:rFonts w:cs="Arial"/>
          <w:sz w:val="22"/>
          <w:szCs w:val="22"/>
        </w:rPr>
        <w:tab/>
      </w:r>
      <w:r w:rsidR="00F17683">
        <w:rPr>
          <w:rFonts w:cs="Arial"/>
          <w:b/>
          <w:sz w:val="22"/>
          <w:szCs w:val="22"/>
        </w:rPr>
        <w:t>[</w:t>
      </w:r>
      <w:r w:rsidR="00F17683" w:rsidRPr="00440BB3">
        <w:rPr>
          <w:rFonts w:cs="Arial"/>
          <w:b/>
          <w:sz w:val="22"/>
          <w:szCs w:val="22"/>
          <w:highlight w:val="yellow"/>
        </w:rPr>
        <w:t>INSERT COMPANY NAME OF PARTICIPANT</w:t>
      </w:r>
      <w:r w:rsidR="00F17683">
        <w:rPr>
          <w:rFonts w:cs="Arial"/>
          <w:b/>
          <w:sz w:val="22"/>
          <w:szCs w:val="22"/>
        </w:rPr>
        <w:t>]</w:t>
      </w:r>
      <w:r w:rsidR="00F17683">
        <w:rPr>
          <w:rFonts w:cs="Arial"/>
          <w:sz w:val="22"/>
          <w:szCs w:val="22"/>
        </w:rPr>
        <w:t>, a [</w:t>
      </w:r>
      <w:r w:rsidR="00F17683" w:rsidRPr="00440BB3">
        <w:rPr>
          <w:rFonts w:cs="Arial"/>
          <w:sz w:val="22"/>
          <w:szCs w:val="22"/>
          <w:highlight w:val="yellow"/>
        </w:rPr>
        <w:t>insert company type, e.g. limited liability company</w:t>
      </w:r>
      <w:r w:rsidR="00F17683">
        <w:rPr>
          <w:rFonts w:cs="Arial"/>
          <w:sz w:val="22"/>
          <w:szCs w:val="22"/>
        </w:rPr>
        <w:t>] incorporated under the laws of [</w:t>
      </w:r>
      <w:r w:rsidR="00F17683" w:rsidRPr="00440BB3">
        <w:rPr>
          <w:rFonts w:cs="Arial"/>
          <w:sz w:val="22"/>
          <w:szCs w:val="22"/>
          <w:highlight w:val="yellow"/>
        </w:rPr>
        <w:t>insert j</w:t>
      </w:r>
      <w:r w:rsidR="00F17683" w:rsidRPr="00EF42DE">
        <w:rPr>
          <w:rFonts w:cs="Arial"/>
          <w:sz w:val="22"/>
          <w:szCs w:val="22"/>
          <w:highlight w:val="yellow"/>
        </w:rPr>
        <w:t>urisdiction</w:t>
      </w:r>
      <w:r w:rsidR="00F17683">
        <w:rPr>
          <w:rFonts w:cs="Arial"/>
          <w:sz w:val="22"/>
          <w:szCs w:val="22"/>
        </w:rPr>
        <w:t>] with a company registration number being [</w:t>
      </w:r>
      <w:r w:rsidR="00F17683" w:rsidRPr="003E5476">
        <w:rPr>
          <w:rFonts w:cs="Arial"/>
          <w:sz w:val="22"/>
          <w:szCs w:val="22"/>
          <w:highlight w:val="yellow"/>
        </w:rPr>
        <w:t>insert company registration number</w:t>
      </w:r>
      <w:r w:rsidR="00F17683">
        <w:rPr>
          <w:rFonts w:cs="Arial"/>
          <w:sz w:val="22"/>
          <w:szCs w:val="22"/>
        </w:rPr>
        <w:t>] and whose business address is at [</w:t>
      </w:r>
      <w:r w:rsidR="00F17683" w:rsidRPr="00EF42DE">
        <w:rPr>
          <w:rFonts w:cs="Arial"/>
          <w:sz w:val="22"/>
          <w:szCs w:val="22"/>
          <w:highlight w:val="yellow"/>
        </w:rPr>
        <w:t>insert business address</w:t>
      </w:r>
      <w:r w:rsidR="00F17683">
        <w:rPr>
          <w:rFonts w:cs="Arial"/>
          <w:sz w:val="22"/>
          <w:szCs w:val="22"/>
        </w:rPr>
        <w:t>] (“</w:t>
      </w:r>
      <w:r w:rsidR="00F17683">
        <w:rPr>
          <w:rFonts w:cs="Arial"/>
          <w:b/>
          <w:sz w:val="22"/>
          <w:szCs w:val="22"/>
        </w:rPr>
        <w:t>Participant</w:t>
      </w:r>
      <w:r w:rsidR="00F17683">
        <w:rPr>
          <w:rFonts w:cs="Arial"/>
          <w:sz w:val="22"/>
          <w:szCs w:val="22"/>
        </w:rPr>
        <w:t>”);</w:t>
      </w:r>
    </w:p>
    <w:p w14:paraId="11944184" w14:textId="77777777" w:rsidR="000A0565" w:rsidRDefault="000A0565">
      <w:pPr>
        <w:ind w:left="720" w:hanging="720"/>
        <w:rPr>
          <w:rFonts w:cs="Arial"/>
          <w:sz w:val="22"/>
          <w:szCs w:val="22"/>
        </w:rPr>
      </w:pPr>
    </w:p>
    <w:p w14:paraId="7FA21C9F" w14:textId="77777777" w:rsidR="000A0565" w:rsidRDefault="000A0565">
      <w:pPr>
        <w:rPr>
          <w:rFonts w:cs="Arial"/>
          <w:sz w:val="22"/>
          <w:szCs w:val="22"/>
        </w:rPr>
      </w:pPr>
    </w:p>
    <w:p w14:paraId="0930FE65" w14:textId="505EA42C" w:rsidR="000A0565" w:rsidRDefault="00D53C01">
      <w:pPr>
        <w:rPr>
          <w:rFonts w:cs="Arial"/>
          <w:sz w:val="22"/>
          <w:szCs w:val="22"/>
        </w:rPr>
      </w:pPr>
      <w:r>
        <w:rPr>
          <w:rFonts w:cs="Arial"/>
          <w:sz w:val="22"/>
          <w:szCs w:val="22"/>
        </w:rPr>
        <w:t>(</w:t>
      </w:r>
      <w:r w:rsidR="006C4619" w:rsidRPr="00B97AB8">
        <w:rPr>
          <w:rFonts w:cs="Arial"/>
          <w:sz w:val="22"/>
          <w:szCs w:val="22"/>
        </w:rPr>
        <w:t>P</w:t>
      </w:r>
      <w:r w:rsidR="006C4619" w:rsidRPr="00B97AB8">
        <w:rPr>
          <w:rFonts w:cs="Arial"/>
          <w:sz w:val="24"/>
          <w:szCs w:val="24"/>
          <w:vertAlign w:val="superscript"/>
        </w:rPr>
        <w:t>3</w:t>
      </w:r>
      <w:r w:rsidR="006C4619" w:rsidRPr="00B97AB8">
        <w:rPr>
          <w:rFonts w:cs="Arial"/>
          <w:sz w:val="22"/>
          <w:szCs w:val="22"/>
          <w:vertAlign w:val="superscript"/>
        </w:rPr>
        <w:t xml:space="preserve"> </w:t>
      </w:r>
      <w:proofErr w:type="spellStart"/>
      <w:r w:rsidR="006C4619" w:rsidRPr="00B97AB8">
        <w:rPr>
          <w:rFonts w:cs="Arial"/>
          <w:sz w:val="22"/>
          <w:szCs w:val="22"/>
        </w:rPr>
        <w:t>Sdn</w:t>
      </w:r>
      <w:proofErr w:type="spellEnd"/>
      <w:r w:rsidR="006C4619" w:rsidRPr="00B97AB8">
        <w:rPr>
          <w:rFonts w:cs="Arial"/>
          <w:sz w:val="22"/>
          <w:szCs w:val="22"/>
        </w:rPr>
        <w:t xml:space="preserve"> </w:t>
      </w:r>
      <w:proofErr w:type="spellStart"/>
      <w:r w:rsidR="006C4619" w:rsidRPr="00B97AB8">
        <w:rPr>
          <w:rFonts w:cs="Arial"/>
          <w:sz w:val="22"/>
          <w:szCs w:val="22"/>
        </w:rPr>
        <w:t>Bhd</w:t>
      </w:r>
      <w:proofErr w:type="spellEnd"/>
      <w:r w:rsidR="006C4619">
        <w:rPr>
          <w:rFonts w:cs="Arial"/>
          <w:sz w:val="22"/>
          <w:szCs w:val="22"/>
        </w:rPr>
        <w:t xml:space="preserve"> </w:t>
      </w:r>
      <w:r>
        <w:rPr>
          <w:rFonts w:cs="Arial"/>
          <w:sz w:val="22"/>
          <w:szCs w:val="22"/>
        </w:rPr>
        <w:t xml:space="preserve">and </w:t>
      </w:r>
      <w:r w:rsidR="00F17683">
        <w:rPr>
          <w:rFonts w:cs="Arial"/>
          <w:sz w:val="22"/>
          <w:szCs w:val="22"/>
        </w:rPr>
        <w:t>Participant</w:t>
      </w:r>
      <w:r>
        <w:rPr>
          <w:rFonts w:cs="Arial"/>
          <w:sz w:val="22"/>
          <w:szCs w:val="22"/>
        </w:rPr>
        <w:t xml:space="preserve"> may hereinafter be singularly referred to a</w:t>
      </w:r>
      <w:r>
        <w:rPr>
          <w:rFonts w:cs="Arial"/>
          <w:color w:val="000000"/>
          <w:sz w:val="22"/>
          <w:szCs w:val="22"/>
        </w:rPr>
        <w:t xml:space="preserve">s </w:t>
      </w:r>
      <w:r>
        <w:rPr>
          <w:rFonts w:cs="Arial"/>
          <w:sz w:val="22"/>
          <w:szCs w:val="22"/>
        </w:rPr>
        <w:t>a “</w:t>
      </w:r>
      <w:r>
        <w:rPr>
          <w:rFonts w:cs="Arial"/>
          <w:b/>
          <w:sz w:val="22"/>
          <w:szCs w:val="22"/>
        </w:rPr>
        <w:t>Party</w:t>
      </w:r>
      <w:r>
        <w:rPr>
          <w:rFonts w:cs="Arial"/>
          <w:sz w:val="22"/>
          <w:szCs w:val="22"/>
        </w:rPr>
        <w:t>” and collectively referred to as “</w:t>
      </w:r>
      <w:r>
        <w:rPr>
          <w:rFonts w:cs="Arial"/>
          <w:b/>
          <w:sz w:val="22"/>
          <w:szCs w:val="22"/>
        </w:rPr>
        <w:t>Parties</w:t>
      </w:r>
      <w:r>
        <w:rPr>
          <w:rFonts w:cs="Arial"/>
          <w:sz w:val="22"/>
          <w:szCs w:val="22"/>
        </w:rPr>
        <w:t>”).</w:t>
      </w:r>
    </w:p>
    <w:p w14:paraId="379C1B45" w14:textId="77777777" w:rsidR="000A0565" w:rsidRDefault="000A0565">
      <w:pPr>
        <w:rPr>
          <w:rFonts w:cs="Arial"/>
          <w:sz w:val="22"/>
          <w:szCs w:val="22"/>
        </w:rPr>
      </w:pPr>
    </w:p>
    <w:p w14:paraId="7ACEF0D7" w14:textId="77777777" w:rsidR="000A0565" w:rsidRDefault="000A0565">
      <w:pPr>
        <w:rPr>
          <w:rFonts w:cs="Arial"/>
          <w:sz w:val="22"/>
          <w:szCs w:val="22"/>
        </w:rPr>
      </w:pPr>
    </w:p>
    <w:p w14:paraId="6FFA72F2" w14:textId="77777777" w:rsidR="000A0565" w:rsidRDefault="00D53C01">
      <w:pPr>
        <w:rPr>
          <w:rFonts w:cs="Arial"/>
          <w:b/>
          <w:bCs/>
          <w:sz w:val="22"/>
          <w:szCs w:val="22"/>
        </w:rPr>
      </w:pPr>
      <w:r>
        <w:rPr>
          <w:rFonts w:cs="Arial"/>
          <w:b/>
          <w:bCs/>
          <w:sz w:val="22"/>
          <w:szCs w:val="22"/>
        </w:rPr>
        <w:t>WHEREAS:</w:t>
      </w:r>
    </w:p>
    <w:p w14:paraId="76189E14" w14:textId="77777777" w:rsidR="000A0565" w:rsidRDefault="000A0565">
      <w:pPr>
        <w:autoSpaceDE w:val="0"/>
        <w:autoSpaceDN w:val="0"/>
        <w:adjustRightInd w:val="0"/>
        <w:rPr>
          <w:rFonts w:cs="Arial"/>
          <w:sz w:val="22"/>
          <w:szCs w:val="22"/>
        </w:rPr>
      </w:pPr>
    </w:p>
    <w:p w14:paraId="29756253" w14:textId="0166575F" w:rsidR="001122E1" w:rsidRPr="00B97AB8" w:rsidRDefault="00D53C01" w:rsidP="00FB4503">
      <w:pPr>
        <w:autoSpaceDE w:val="0"/>
        <w:autoSpaceDN w:val="0"/>
        <w:adjustRightInd w:val="0"/>
        <w:ind w:left="720" w:hanging="720"/>
        <w:rPr>
          <w:rFonts w:cs="Arial"/>
          <w:sz w:val="22"/>
          <w:szCs w:val="22"/>
        </w:rPr>
      </w:pPr>
      <w:r>
        <w:rPr>
          <w:rFonts w:cs="Arial"/>
          <w:sz w:val="22"/>
          <w:szCs w:val="22"/>
        </w:rPr>
        <w:t>A.</w:t>
      </w:r>
      <w:r>
        <w:rPr>
          <w:rFonts w:cs="Arial"/>
          <w:sz w:val="22"/>
          <w:szCs w:val="22"/>
        </w:rPr>
        <w:tab/>
      </w:r>
      <w:r w:rsidR="00EE784F" w:rsidRPr="00B97AB8">
        <w:rPr>
          <w:rFonts w:cs="Arial"/>
          <w:sz w:val="22"/>
          <w:szCs w:val="22"/>
        </w:rPr>
        <w:t>P</w:t>
      </w:r>
      <w:r w:rsidR="00EE784F" w:rsidRPr="00B97AB8">
        <w:rPr>
          <w:rFonts w:cs="Arial"/>
          <w:sz w:val="24"/>
          <w:szCs w:val="24"/>
          <w:vertAlign w:val="superscript"/>
        </w:rPr>
        <w:t>3</w:t>
      </w:r>
      <w:r w:rsidR="00EE784F" w:rsidRPr="00B97AB8">
        <w:rPr>
          <w:rFonts w:cs="Arial"/>
          <w:sz w:val="22"/>
          <w:szCs w:val="22"/>
          <w:vertAlign w:val="superscript"/>
        </w:rPr>
        <w:t xml:space="preserve"> </w:t>
      </w:r>
      <w:proofErr w:type="spellStart"/>
      <w:r w:rsidR="00EE784F" w:rsidRPr="00B97AB8">
        <w:rPr>
          <w:rFonts w:cs="Arial"/>
          <w:sz w:val="22"/>
          <w:szCs w:val="22"/>
        </w:rPr>
        <w:t>Sdn</w:t>
      </w:r>
      <w:proofErr w:type="spellEnd"/>
      <w:r w:rsidR="00EE784F" w:rsidRPr="00B97AB8">
        <w:rPr>
          <w:rFonts w:cs="Arial"/>
          <w:sz w:val="22"/>
          <w:szCs w:val="22"/>
        </w:rPr>
        <w:t xml:space="preserve"> </w:t>
      </w:r>
      <w:proofErr w:type="spellStart"/>
      <w:r w:rsidR="00EE784F" w:rsidRPr="00B97AB8">
        <w:rPr>
          <w:rFonts w:cs="Arial"/>
          <w:sz w:val="22"/>
          <w:szCs w:val="22"/>
        </w:rPr>
        <w:t>Bhd</w:t>
      </w:r>
      <w:proofErr w:type="spellEnd"/>
      <w:r w:rsidR="00EE784F" w:rsidRPr="00034673">
        <w:rPr>
          <w:rFonts w:cs="Arial"/>
          <w:sz w:val="22"/>
          <w:szCs w:val="22"/>
        </w:rPr>
        <w:t xml:space="preserve"> </w:t>
      </w:r>
      <w:r w:rsidR="00FB4503" w:rsidRPr="00B97AB8">
        <w:rPr>
          <w:rFonts w:cs="Arial"/>
          <w:sz w:val="22"/>
          <w:szCs w:val="22"/>
        </w:rPr>
        <w:t xml:space="preserve">is </w:t>
      </w:r>
      <w:r w:rsidR="00A433CE" w:rsidRPr="00B97AB8">
        <w:rPr>
          <w:rFonts w:cs="Arial"/>
          <w:sz w:val="22"/>
          <w:szCs w:val="22"/>
        </w:rPr>
        <w:t xml:space="preserve">the implementing agent representing </w:t>
      </w:r>
      <w:r w:rsidR="00FB4503" w:rsidRPr="00034673">
        <w:rPr>
          <w:sz w:val="22"/>
          <w:szCs w:val="22"/>
        </w:rPr>
        <w:t>The Government of His Majesty the Sultan and Yang Di-</w:t>
      </w:r>
      <w:proofErr w:type="spellStart"/>
      <w:r w:rsidR="00FB4503" w:rsidRPr="00034673">
        <w:rPr>
          <w:sz w:val="22"/>
          <w:szCs w:val="22"/>
        </w:rPr>
        <w:t>Pertuan</w:t>
      </w:r>
      <w:proofErr w:type="spellEnd"/>
      <w:r w:rsidR="00FB4503" w:rsidRPr="00034673">
        <w:rPr>
          <w:sz w:val="22"/>
          <w:szCs w:val="22"/>
        </w:rPr>
        <w:t xml:space="preserve"> of Brunei Darussalam, represented by the</w:t>
      </w:r>
      <w:r w:rsidR="00FB4503" w:rsidRPr="00034673">
        <w:t xml:space="preserve"> </w:t>
      </w:r>
      <w:r w:rsidR="00A433CE" w:rsidRPr="00B97AB8">
        <w:rPr>
          <w:rFonts w:cs="Arial"/>
          <w:sz w:val="22"/>
          <w:szCs w:val="22"/>
        </w:rPr>
        <w:t xml:space="preserve">Ministry of </w:t>
      </w:r>
      <w:r w:rsidR="00BD3550">
        <w:rPr>
          <w:rFonts w:cs="Arial"/>
          <w:sz w:val="22"/>
          <w:szCs w:val="22"/>
        </w:rPr>
        <w:t>Health</w:t>
      </w:r>
      <w:r w:rsidR="00A433CE" w:rsidRPr="00B97AB8">
        <w:rPr>
          <w:rFonts w:cs="Arial"/>
          <w:sz w:val="22"/>
          <w:szCs w:val="22"/>
        </w:rPr>
        <w:t xml:space="preserve"> (“MOH”), </w:t>
      </w:r>
      <w:r w:rsidR="006F1AE3" w:rsidRPr="00B97AB8">
        <w:rPr>
          <w:rFonts w:cs="Arial"/>
          <w:sz w:val="22"/>
          <w:szCs w:val="22"/>
        </w:rPr>
        <w:t xml:space="preserve">in connection with </w:t>
      </w:r>
      <w:r w:rsidR="00A433CE" w:rsidRPr="00B97AB8">
        <w:rPr>
          <w:rFonts w:cs="Arial"/>
          <w:sz w:val="22"/>
          <w:szCs w:val="22"/>
        </w:rPr>
        <w:t>the proposed project</w:t>
      </w:r>
      <w:r w:rsidR="00F17683" w:rsidRPr="00B97AB8">
        <w:rPr>
          <w:rFonts w:cs="Arial"/>
          <w:sz w:val="22"/>
          <w:szCs w:val="22"/>
        </w:rPr>
        <w:t xml:space="preserve"> </w:t>
      </w:r>
      <w:r w:rsidR="00A433CE" w:rsidRPr="00B97AB8">
        <w:rPr>
          <w:rFonts w:cs="Arial"/>
          <w:sz w:val="22"/>
          <w:szCs w:val="22"/>
        </w:rPr>
        <w:t xml:space="preserve">to </w:t>
      </w:r>
      <w:r w:rsidR="00BD3550">
        <w:rPr>
          <w:rFonts w:cs="Arial"/>
          <w:sz w:val="22"/>
          <w:szCs w:val="22"/>
        </w:rPr>
        <w:t>f</w:t>
      </w:r>
      <w:r w:rsidR="00A433CE" w:rsidRPr="00B97AB8">
        <w:rPr>
          <w:rFonts w:cs="Arial"/>
          <w:sz w:val="22"/>
          <w:szCs w:val="22"/>
        </w:rPr>
        <w:t xml:space="preserve">inance, </w:t>
      </w:r>
      <w:r w:rsidR="00BD3550">
        <w:rPr>
          <w:rFonts w:cs="Arial"/>
          <w:sz w:val="22"/>
          <w:szCs w:val="22"/>
        </w:rPr>
        <w:t>d</w:t>
      </w:r>
      <w:r w:rsidR="00A433CE" w:rsidRPr="00B97AB8">
        <w:rPr>
          <w:rFonts w:cs="Arial"/>
          <w:sz w:val="22"/>
          <w:szCs w:val="22"/>
        </w:rPr>
        <w:t xml:space="preserve">evelop, </w:t>
      </w:r>
      <w:r w:rsidR="00BD3550">
        <w:rPr>
          <w:rFonts w:cs="Arial"/>
          <w:sz w:val="22"/>
          <w:szCs w:val="22"/>
        </w:rPr>
        <w:t>o</w:t>
      </w:r>
      <w:r w:rsidR="00A433CE" w:rsidRPr="00B97AB8">
        <w:rPr>
          <w:rFonts w:cs="Arial"/>
          <w:sz w:val="22"/>
          <w:szCs w:val="22"/>
        </w:rPr>
        <w:t xml:space="preserve">perate and </w:t>
      </w:r>
      <w:r w:rsidR="00BD3550">
        <w:rPr>
          <w:rFonts w:cs="Arial"/>
          <w:sz w:val="22"/>
          <w:szCs w:val="22"/>
        </w:rPr>
        <w:t>m</w:t>
      </w:r>
      <w:r w:rsidR="00A433CE" w:rsidRPr="00B97AB8">
        <w:rPr>
          <w:rFonts w:cs="Arial"/>
          <w:sz w:val="22"/>
          <w:szCs w:val="22"/>
        </w:rPr>
        <w:t xml:space="preserve">aintain </w:t>
      </w:r>
      <w:r w:rsidR="00D266EB">
        <w:rPr>
          <w:rFonts w:cs="Arial"/>
          <w:sz w:val="22"/>
          <w:szCs w:val="22"/>
        </w:rPr>
        <w:t xml:space="preserve">a mixed-use development at </w:t>
      </w:r>
      <w:proofErr w:type="spellStart"/>
      <w:r w:rsidR="00BD3550">
        <w:rPr>
          <w:rFonts w:cs="Arial"/>
          <w:sz w:val="22"/>
          <w:szCs w:val="22"/>
        </w:rPr>
        <w:t>Kampung</w:t>
      </w:r>
      <w:proofErr w:type="spellEnd"/>
      <w:r w:rsidR="00BD3550">
        <w:rPr>
          <w:rFonts w:cs="Arial"/>
          <w:sz w:val="22"/>
          <w:szCs w:val="22"/>
        </w:rPr>
        <w:t xml:space="preserve"> </w:t>
      </w:r>
      <w:proofErr w:type="spellStart"/>
      <w:r w:rsidR="00BD3550">
        <w:rPr>
          <w:rFonts w:cs="Arial"/>
          <w:sz w:val="22"/>
          <w:szCs w:val="22"/>
        </w:rPr>
        <w:t>Pandan</w:t>
      </w:r>
      <w:proofErr w:type="spellEnd"/>
      <w:r w:rsidR="00DC7C66">
        <w:rPr>
          <w:rFonts w:cs="Arial"/>
          <w:sz w:val="22"/>
          <w:szCs w:val="22"/>
        </w:rPr>
        <w:t>,</w:t>
      </w:r>
      <w:r w:rsidR="00BD3550">
        <w:rPr>
          <w:rFonts w:cs="Arial"/>
          <w:sz w:val="22"/>
          <w:szCs w:val="22"/>
        </w:rPr>
        <w:t xml:space="preserve"> Kuala </w:t>
      </w:r>
      <w:proofErr w:type="spellStart"/>
      <w:r w:rsidR="00BD3550">
        <w:rPr>
          <w:rFonts w:cs="Arial"/>
          <w:sz w:val="22"/>
          <w:szCs w:val="22"/>
        </w:rPr>
        <w:t>Belait</w:t>
      </w:r>
      <w:proofErr w:type="spellEnd"/>
      <w:r w:rsidR="00D266EB">
        <w:rPr>
          <w:rFonts w:cs="Arial"/>
          <w:sz w:val="22"/>
          <w:szCs w:val="22"/>
        </w:rPr>
        <w:t xml:space="preserve">, which is to comprise a health centre as well as commercial facilities and other amenities for the general public (“To Finance , Develop, Operate and Maintain the </w:t>
      </w:r>
      <w:proofErr w:type="spellStart"/>
      <w:r w:rsidR="00D266EB">
        <w:rPr>
          <w:rFonts w:cs="Arial"/>
          <w:sz w:val="22"/>
          <w:szCs w:val="22"/>
        </w:rPr>
        <w:t>Kampung</w:t>
      </w:r>
      <w:proofErr w:type="spellEnd"/>
      <w:r w:rsidR="00D266EB">
        <w:rPr>
          <w:rFonts w:cs="Arial"/>
          <w:sz w:val="22"/>
          <w:szCs w:val="22"/>
        </w:rPr>
        <w:t xml:space="preserve"> </w:t>
      </w:r>
      <w:proofErr w:type="spellStart"/>
      <w:r w:rsidR="00D266EB">
        <w:rPr>
          <w:rFonts w:cs="Arial"/>
          <w:sz w:val="22"/>
          <w:szCs w:val="22"/>
        </w:rPr>
        <w:t>Pandan</w:t>
      </w:r>
      <w:proofErr w:type="spellEnd"/>
      <w:r w:rsidR="00D266EB">
        <w:rPr>
          <w:rFonts w:cs="Arial"/>
          <w:sz w:val="22"/>
          <w:szCs w:val="22"/>
        </w:rPr>
        <w:t xml:space="preserve"> Health Centre</w:t>
      </w:r>
      <w:r w:rsidR="00DC7C66">
        <w:rPr>
          <w:rFonts w:cs="Arial"/>
          <w:sz w:val="22"/>
          <w:szCs w:val="22"/>
        </w:rPr>
        <w:t xml:space="preserve"> Project </w:t>
      </w:r>
      <w:r w:rsidR="00A433CE" w:rsidRPr="00B97AB8">
        <w:rPr>
          <w:rFonts w:cs="Arial"/>
          <w:sz w:val="22"/>
          <w:szCs w:val="22"/>
        </w:rPr>
        <w:t xml:space="preserve">in </w:t>
      </w:r>
      <w:r w:rsidR="00DC7C66">
        <w:rPr>
          <w:rFonts w:cs="Arial"/>
          <w:sz w:val="22"/>
          <w:szCs w:val="22"/>
        </w:rPr>
        <w:t xml:space="preserve">Kuala </w:t>
      </w:r>
      <w:proofErr w:type="spellStart"/>
      <w:r w:rsidR="00DC7C66">
        <w:rPr>
          <w:rFonts w:cs="Arial"/>
          <w:sz w:val="22"/>
          <w:szCs w:val="22"/>
        </w:rPr>
        <w:t>Belait</w:t>
      </w:r>
      <w:proofErr w:type="spellEnd"/>
      <w:r w:rsidR="00DC7C66">
        <w:rPr>
          <w:rFonts w:cs="Arial"/>
          <w:sz w:val="22"/>
          <w:szCs w:val="22"/>
        </w:rPr>
        <w:t xml:space="preserve">, </w:t>
      </w:r>
      <w:r w:rsidR="00A433CE" w:rsidRPr="00B97AB8">
        <w:rPr>
          <w:rFonts w:cs="Arial"/>
          <w:sz w:val="22"/>
          <w:szCs w:val="22"/>
        </w:rPr>
        <w:t>Brunei Darussalam</w:t>
      </w:r>
      <w:r w:rsidR="00D266EB">
        <w:rPr>
          <w:rFonts w:cs="Arial"/>
          <w:sz w:val="22"/>
          <w:szCs w:val="22"/>
        </w:rPr>
        <w:t>”)</w:t>
      </w:r>
      <w:r w:rsidR="001122E1" w:rsidRPr="00B97AB8">
        <w:rPr>
          <w:rFonts w:cs="Arial"/>
          <w:sz w:val="22"/>
          <w:szCs w:val="22"/>
        </w:rPr>
        <w:t>.</w:t>
      </w:r>
    </w:p>
    <w:p w14:paraId="1749C3C6" w14:textId="77777777" w:rsidR="00FB4503" w:rsidRPr="00B97AB8" w:rsidRDefault="00FB4503" w:rsidP="00FB4503">
      <w:pPr>
        <w:autoSpaceDE w:val="0"/>
        <w:autoSpaceDN w:val="0"/>
        <w:adjustRightInd w:val="0"/>
        <w:ind w:left="720" w:hanging="720"/>
        <w:rPr>
          <w:rFonts w:cs="Arial"/>
          <w:sz w:val="22"/>
          <w:szCs w:val="22"/>
        </w:rPr>
      </w:pPr>
    </w:p>
    <w:p w14:paraId="03E8508F" w14:textId="1E7951D1" w:rsidR="00FB4503" w:rsidRPr="00B97AB8" w:rsidRDefault="001122E1" w:rsidP="00FB4503">
      <w:pPr>
        <w:autoSpaceDE w:val="0"/>
        <w:autoSpaceDN w:val="0"/>
        <w:adjustRightInd w:val="0"/>
        <w:ind w:left="720" w:hanging="720"/>
        <w:rPr>
          <w:rFonts w:cs="Arial"/>
          <w:sz w:val="22"/>
          <w:szCs w:val="22"/>
        </w:rPr>
      </w:pPr>
      <w:r w:rsidRPr="00B97AB8">
        <w:rPr>
          <w:rFonts w:cs="Arial"/>
          <w:sz w:val="22"/>
          <w:szCs w:val="22"/>
        </w:rPr>
        <w:t xml:space="preserve">B. </w:t>
      </w:r>
      <w:r w:rsidRPr="00B97AB8">
        <w:rPr>
          <w:rFonts w:cs="Arial"/>
          <w:sz w:val="22"/>
          <w:szCs w:val="22"/>
        </w:rPr>
        <w:tab/>
      </w:r>
      <w:r w:rsidR="00FB4503" w:rsidRPr="00B97AB8">
        <w:rPr>
          <w:rFonts w:cs="Arial"/>
          <w:sz w:val="22"/>
          <w:szCs w:val="22"/>
        </w:rPr>
        <w:t xml:space="preserve">Through the issuance of an Expression of Interest (“EOI”), </w:t>
      </w:r>
      <w:r w:rsidR="00EE784F" w:rsidRPr="00B97AB8">
        <w:rPr>
          <w:rFonts w:cs="Arial"/>
          <w:sz w:val="22"/>
          <w:szCs w:val="22"/>
        </w:rPr>
        <w:t>P</w:t>
      </w:r>
      <w:r w:rsidR="00EE784F" w:rsidRPr="00B97AB8">
        <w:rPr>
          <w:rFonts w:cs="Arial"/>
          <w:sz w:val="24"/>
          <w:szCs w:val="24"/>
          <w:vertAlign w:val="superscript"/>
        </w:rPr>
        <w:t>3</w:t>
      </w:r>
      <w:r w:rsidR="00EE784F" w:rsidRPr="00B97AB8">
        <w:rPr>
          <w:rFonts w:cs="Arial"/>
          <w:sz w:val="22"/>
          <w:szCs w:val="22"/>
          <w:vertAlign w:val="superscript"/>
        </w:rPr>
        <w:t xml:space="preserve"> </w:t>
      </w:r>
      <w:proofErr w:type="spellStart"/>
      <w:r w:rsidR="00EE784F" w:rsidRPr="00B97AB8">
        <w:rPr>
          <w:rFonts w:cs="Arial"/>
          <w:sz w:val="22"/>
          <w:szCs w:val="22"/>
        </w:rPr>
        <w:t>Sdn</w:t>
      </w:r>
      <w:proofErr w:type="spellEnd"/>
      <w:r w:rsidR="00EE784F" w:rsidRPr="00B97AB8">
        <w:rPr>
          <w:rFonts w:cs="Arial"/>
          <w:sz w:val="22"/>
          <w:szCs w:val="22"/>
        </w:rPr>
        <w:t xml:space="preserve"> </w:t>
      </w:r>
      <w:proofErr w:type="spellStart"/>
      <w:r w:rsidR="00EE784F" w:rsidRPr="00B97AB8">
        <w:rPr>
          <w:rFonts w:cs="Arial"/>
          <w:sz w:val="22"/>
          <w:szCs w:val="22"/>
        </w:rPr>
        <w:t>Bhd</w:t>
      </w:r>
      <w:proofErr w:type="spellEnd"/>
      <w:r w:rsidR="00EE784F" w:rsidRPr="00B97AB8">
        <w:rPr>
          <w:rFonts w:cs="Arial"/>
          <w:sz w:val="22"/>
          <w:szCs w:val="22"/>
        </w:rPr>
        <w:t xml:space="preserve"> </w:t>
      </w:r>
      <w:r w:rsidR="00FB4503" w:rsidRPr="00B97AB8">
        <w:rPr>
          <w:rFonts w:cs="Arial"/>
          <w:sz w:val="22"/>
          <w:szCs w:val="22"/>
        </w:rPr>
        <w:t xml:space="preserve">is seeking EOI submissions from suitable qualified participants for the proposed project </w:t>
      </w:r>
      <w:r w:rsidR="00D266EB">
        <w:rPr>
          <w:rFonts w:cs="Arial"/>
          <w:sz w:val="22"/>
          <w:szCs w:val="22"/>
        </w:rPr>
        <w:t>To</w:t>
      </w:r>
      <w:r w:rsidR="00FB4503" w:rsidRPr="00B97AB8">
        <w:rPr>
          <w:rFonts w:cs="Arial"/>
          <w:sz w:val="22"/>
          <w:szCs w:val="22"/>
        </w:rPr>
        <w:t xml:space="preserve"> Finance, Develop, Operate and Maintain </w:t>
      </w:r>
      <w:r w:rsidR="00BD3550">
        <w:rPr>
          <w:rFonts w:cs="Arial"/>
          <w:sz w:val="22"/>
          <w:szCs w:val="22"/>
        </w:rPr>
        <w:t xml:space="preserve">the </w:t>
      </w:r>
      <w:proofErr w:type="spellStart"/>
      <w:r w:rsidR="00BD3550">
        <w:rPr>
          <w:rFonts w:cs="Arial"/>
          <w:sz w:val="22"/>
          <w:szCs w:val="22"/>
        </w:rPr>
        <w:t>Kampung</w:t>
      </w:r>
      <w:proofErr w:type="spellEnd"/>
      <w:r w:rsidR="00BD3550">
        <w:rPr>
          <w:rFonts w:cs="Arial"/>
          <w:sz w:val="22"/>
          <w:szCs w:val="22"/>
        </w:rPr>
        <w:t xml:space="preserve"> </w:t>
      </w:r>
      <w:proofErr w:type="spellStart"/>
      <w:r w:rsidR="00BD3550">
        <w:rPr>
          <w:rFonts w:cs="Arial"/>
          <w:sz w:val="22"/>
          <w:szCs w:val="22"/>
        </w:rPr>
        <w:t>Pandan</w:t>
      </w:r>
      <w:proofErr w:type="spellEnd"/>
      <w:r w:rsidR="00BD3550">
        <w:rPr>
          <w:rFonts w:cs="Arial"/>
          <w:sz w:val="22"/>
          <w:szCs w:val="22"/>
        </w:rPr>
        <w:t xml:space="preserve"> Health Centre</w:t>
      </w:r>
      <w:r w:rsidR="00DC7C66">
        <w:rPr>
          <w:rFonts w:cs="Arial"/>
          <w:sz w:val="22"/>
          <w:szCs w:val="22"/>
        </w:rPr>
        <w:t xml:space="preserve"> Project </w:t>
      </w:r>
      <w:r w:rsidR="00FB4503" w:rsidRPr="00B97AB8">
        <w:rPr>
          <w:rFonts w:cs="Arial"/>
          <w:sz w:val="22"/>
          <w:szCs w:val="22"/>
        </w:rPr>
        <w:t xml:space="preserve">in </w:t>
      </w:r>
      <w:r w:rsidR="00DC7C66">
        <w:rPr>
          <w:rFonts w:cs="Arial"/>
          <w:sz w:val="22"/>
          <w:szCs w:val="22"/>
        </w:rPr>
        <w:t xml:space="preserve">Kuala </w:t>
      </w:r>
      <w:proofErr w:type="spellStart"/>
      <w:r w:rsidR="00DC7C66">
        <w:rPr>
          <w:rFonts w:cs="Arial"/>
          <w:sz w:val="22"/>
          <w:szCs w:val="22"/>
        </w:rPr>
        <w:t>Belait</w:t>
      </w:r>
      <w:proofErr w:type="spellEnd"/>
      <w:r w:rsidR="00DC7C66">
        <w:rPr>
          <w:rFonts w:cs="Arial"/>
          <w:sz w:val="22"/>
          <w:szCs w:val="22"/>
        </w:rPr>
        <w:t xml:space="preserve">, </w:t>
      </w:r>
      <w:r w:rsidR="00FB4503" w:rsidRPr="00B97AB8">
        <w:rPr>
          <w:rFonts w:cs="Arial"/>
          <w:sz w:val="22"/>
          <w:szCs w:val="22"/>
        </w:rPr>
        <w:t>Brunei Darussalam.</w:t>
      </w:r>
    </w:p>
    <w:p w14:paraId="02673853" w14:textId="77777777" w:rsidR="00FB4503" w:rsidRPr="00B97AB8" w:rsidRDefault="00FB4503" w:rsidP="00FB4503">
      <w:pPr>
        <w:autoSpaceDE w:val="0"/>
        <w:autoSpaceDN w:val="0"/>
        <w:adjustRightInd w:val="0"/>
        <w:ind w:left="720" w:hanging="720"/>
        <w:rPr>
          <w:rFonts w:cs="Arial"/>
          <w:sz w:val="22"/>
          <w:szCs w:val="22"/>
        </w:rPr>
      </w:pPr>
    </w:p>
    <w:p w14:paraId="4CE8685F" w14:textId="2BDA6A95" w:rsidR="001122E1" w:rsidRPr="00B97AB8" w:rsidRDefault="00FB4503" w:rsidP="00FB4503">
      <w:pPr>
        <w:autoSpaceDE w:val="0"/>
        <w:autoSpaceDN w:val="0"/>
        <w:adjustRightInd w:val="0"/>
        <w:ind w:left="720" w:hanging="720"/>
        <w:rPr>
          <w:rFonts w:cs="Arial"/>
          <w:sz w:val="22"/>
          <w:szCs w:val="22"/>
        </w:rPr>
      </w:pPr>
      <w:r w:rsidRPr="00B97AB8">
        <w:rPr>
          <w:rFonts w:cs="Arial"/>
          <w:sz w:val="22"/>
          <w:szCs w:val="22"/>
        </w:rPr>
        <w:t>C.</w:t>
      </w:r>
      <w:r w:rsidRPr="00B97AB8">
        <w:rPr>
          <w:rFonts w:cs="Arial"/>
          <w:sz w:val="22"/>
          <w:szCs w:val="22"/>
        </w:rPr>
        <w:tab/>
      </w:r>
      <w:r w:rsidR="001122E1" w:rsidRPr="00B97AB8">
        <w:rPr>
          <w:rFonts w:cs="Arial"/>
          <w:sz w:val="22"/>
          <w:szCs w:val="22"/>
        </w:rPr>
        <w:t xml:space="preserve">The Participant has contacted </w:t>
      </w:r>
      <w:r w:rsidR="00EE784F" w:rsidRPr="00B97AB8">
        <w:rPr>
          <w:rFonts w:cs="Arial"/>
          <w:sz w:val="22"/>
          <w:szCs w:val="22"/>
        </w:rPr>
        <w:t>P</w:t>
      </w:r>
      <w:r w:rsidR="00EE784F" w:rsidRPr="00B97AB8">
        <w:rPr>
          <w:rFonts w:cs="Arial"/>
          <w:sz w:val="24"/>
          <w:szCs w:val="24"/>
          <w:vertAlign w:val="superscript"/>
        </w:rPr>
        <w:t>3</w:t>
      </w:r>
      <w:r w:rsidR="00EE784F" w:rsidRPr="00B97AB8">
        <w:rPr>
          <w:rFonts w:cs="Arial"/>
          <w:sz w:val="22"/>
          <w:szCs w:val="22"/>
          <w:vertAlign w:val="superscript"/>
        </w:rPr>
        <w:t xml:space="preserve"> </w:t>
      </w:r>
      <w:proofErr w:type="spellStart"/>
      <w:r w:rsidR="00EE784F" w:rsidRPr="00B97AB8">
        <w:rPr>
          <w:rFonts w:cs="Arial"/>
          <w:sz w:val="22"/>
          <w:szCs w:val="22"/>
        </w:rPr>
        <w:t>Sdn</w:t>
      </w:r>
      <w:proofErr w:type="spellEnd"/>
      <w:r w:rsidR="00EE784F" w:rsidRPr="00B97AB8">
        <w:rPr>
          <w:rFonts w:cs="Arial"/>
          <w:sz w:val="22"/>
          <w:szCs w:val="22"/>
        </w:rPr>
        <w:t xml:space="preserve"> </w:t>
      </w:r>
      <w:proofErr w:type="spellStart"/>
      <w:r w:rsidR="00EE784F" w:rsidRPr="00B97AB8">
        <w:rPr>
          <w:rFonts w:cs="Arial"/>
          <w:sz w:val="22"/>
          <w:szCs w:val="22"/>
        </w:rPr>
        <w:t>Bhd</w:t>
      </w:r>
      <w:proofErr w:type="spellEnd"/>
      <w:r w:rsidR="00EE784F" w:rsidRPr="00034673">
        <w:rPr>
          <w:rFonts w:cs="Arial"/>
          <w:sz w:val="22"/>
          <w:szCs w:val="22"/>
        </w:rPr>
        <w:t xml:space="preserve"> </w:t>
      </w:r>
      <w:r w:rsidR="001122E1" w:rsidRPr="00B97AB8">
        <w:rPr>
          <w:rFonts w:cs="Arial"/>
          <w:sz w:val="22"/>
          <w:szCs w:val="22"/>
        </w:rPr>
        <w:t xml:space="preserve">and expressed interest in </w:t>
      </w:r>
      <w:r w:rsidR="00F02A27" w:rsidRPr="00B97AB8">
        <w:rPr>
          <w:rFonts w:cs="Arial"/>
          <w:sz w:val="22"/>
          <w:szCs w:val="22"/>
        </w:rPr>
        <w:t>participating</w:t>
      </w:r>
      <w:r w:rsidR="001122E1" w:rsidRPr="00B97AB8">
        <w:rPr>
          <w:rFonts w:cs="Arial"/>
          <w:sz w:val="22"/>
          <w:szCs w:val="22"/>
        </w:rPr>
        <w:t xml:space="preserve"> in the EOI submission process </w:t>
      </w:r>
      <w:r w:rsidR="00EB7913" w:rsidRPr="00B97AB8">
        <w:rPr>
          <w:rFonts w:cs="Arial"/>
          <w:sz w:val="22"/>
          <w:szCs w:val="22"/>
        </w:rPr>
        <w:t xml:space="preserve">for the proposed project </w:t>
      </w:r>
      <w:r w:rsidR="00D266EB">
        <w:rPr>
          <w:rFonts w:cs="Arial"/>
          <w:sz w:val="22"/>
          <w:szCs w:val="22"/>
        </w:rPr>
        <w:t>T</w:t>
      </w:r>
      <w:r w:rsidR="00EB7913" w:rsidRPr="00B97AB8">
        <w:rPr>
          <w:rFonts w:cs="Arial"/>
          <w:sz w:val="22"/>
          <w:szCs w:val="22"/>
        </w:rPr>
        <w:t>o</w:t>
      </w:r>
      <w:r w:rsidR="001122E1" w:rsidRPr="00B97AB8">
        <w:rPr>
          <w:rFonts w:cs="Arial"/>
          <w:sz w:val="22"/>
          <w:szCs w:val="22"/>
        </w:rPr>
        <w:t xml:space="preserve"> Finance, Develop, Operate and Maintain </w:t>
      </w:r>
      <w:r w:rsidR="00E93832">
        <w:rPr>
          <w:rFonts w:cs="Arial"/>
          <w:sz w:val="22"/>
          <w:szCs w:val="22"/>
        </w:rPr>
        <w:t xml:space="preserve">the </w:t>
      </w:r>
      <w:proofErr w:type="spellStart"/>
      <w:r w:rsidR="00E93832">
        <w:rPr>
          <w:rFonts w:cs="Arial"/>
          <w:sz w:val="22"/>
          <w:szCs w:val="22"/>
        </w:rPr>
        <w:t>Kampung</w:t>
      </w:r>
      <w:proofErr w:type="spellEnd"/>
      <w:r w:rsidR="00E93832">
        <w:rPr>
          <w:rFonts w:cs="Arial"/>
          <w:sz w:val="22"/>
          <w:szCs w:val="22"/>
        </w:rPr>
        <w:t xml:space="preserve"> </w:t>
      </w:r>
      <w:proofErr w:type="spellStart"/>
      <w:r w:rsidR="00E93832">
        <w:rPr>
          <w:rFonts w:cs="Arial"/>
          <w:sz w:val="22"/>
          <w:szCs w:val="22"/>
        </w:rPr>
        <w:t>Pandan</w:t>
      </w:r>
      <w:proofErr w:type="spellEnd"/>
      <w:r w:rsidR="00E93832">
        <w:rPr>
          <w:rFonts w:cs="Arial"/>
          <w:sz w:val="22"/>
          <w:szCs w:val="22"/>
        </w:rPr>
        <w:t xml:space="preserve"> H</w:t>
      </w:r>
      <w:bookmarkStart w:id="0" w:name="_GoBack"/>
      <w:bookmarkEnd w:id="0"/>
      <w:r w:rsidR="00E93832">
        <w:rPr>
          <w:rFonts w:cs="Arial"/>
          <w:sz w:val="22"/>
          <w:szCs w:val="22"/>
        </w:rPr>
        <w:t>ealth Centre</w:t>
      </w:r>
      <w:r w:rsidR="00DC7C66">
        <w:rPr>
          <w:rFonts w:cs="Arial"/>
          <w:sz w:val="22"/>
          <w:szCs w:val="22"/>
        </w:rPr>
        <w:t xml:space="preserve"> Project in</w:t>
      </w:r>
      <w:r w:rsidR="00E93832">
        <w:rPr>
          <w:rFonts w:cs="Arial"/>
          <w:sz w:val="22"/>
          <w:szCs w:val="22"/>
        </w:rPr>
        <w:t xml:space="preserve"> Kuala </w:t>
      </w:r>
      <w:proofErr w:type="spellStart"/>
      <w:r w:rsidR="00E93832">
        <w:rPr>
          <w:rFonts w:cs="Arial"/>
          <w:sz w:val="22"/>
          <w:szCs w:val="22"/>
        </w:rPr>
        <w:t>Belait</w:t>
      </w:r>
      <w:proofErr w:type="spellEnd"/>
      <w:r w:rsidR="00DC7C66">
        <w:rPr>
          <w:rFonts w:cs="Arial"/>
          <w:sz w:val="22"/>
          <w:szCs w:val="22"/>
        </w:rPr>
        <w:t xml:space="preserve">, </w:t>
      </w:r>
      <w:r w:rsidR="001122E1" w:rsidRPr="00B97AB8">
        <w:rPr>
          <w:rFonts w:cs="Arial"/>
          <w:sz w:val="22"/>
          <w:szCs w:val="22"/>
        </w:rPr>
        <w:t>Brunei Darussalam (“the Project”</w:t>
      </w:r>
      <w:r w:rsidR="00CE725D" w:rsidRPr="00B97AB8">
        <w:rPr>
          <w:rFonts w:cs="Arial"/>
          <w:sz w:val="22"/>
          <w:szCs w:val="22"/>
        </w:rPr>
        <w:t xml:space="preserve">, which definition shall include </w:t>
      </w:r>
      <w:r w:rsidR="001122E1" w:rsidRPr="00B97AB8">
        <w:rPr>
          <w:rFonts w:cs="Arial"/>
          <w:sz w:val="22"/>
          <w:szCs w:val="22"/>
        </w:rPr>
        <w:t xml:space="preserve">any </w:t>
      </w:r>
      <w:r w:rsidR="00CE725D" w:rsidRPr="00B97AB8">
        <w:rPr>
          <w:rFonts w:cs="Arial"/>
          <w:sz w:val="22"/>
          <w:szCs w:val="22"/>
        </w:rPr>
        <w:t xml:space="preserve">continuing </w:t>
      </w:r>
      <w:r w:rsidR="001122E1" w:rsidRPr="00B97AB8">
        <w:rPr>
          <w:rFonts w:cs="Arial"/>
          <w:sz w:val="22"/>
          <w:szCs w:val="22"/>
        </w:rPr>
        <w:t>relationship entered into as a result of the</w:t>
      </w:r>
      <w:r w:rsidR="00CE725D" w:rsidRPr="00B97AB8">
        <w:rPr>
          <w:rFonts w:cs="Arial"/>
          <w:sz w:val="22"/>
          <w:szCs w:val="22"/>
        </w:rPr>
        <w:t xml:space="preserve"> Participant’s</w:t>
      </w:r>
      <w:r w:rsidR="001122E1" w:rsidRPr="00B97AB8">
        <w:rPr>
          <w:rFonts w:cs="Arial"/>
          <w:sz w:val="22"/>
          <w:szCs w:val="22"/>
        </w:rPr>
        <w:t xml:space="preserve"> EOI submission).</w:t>
      </w:r>
    </w:p>
    <w:p w14:paraId="6777CABD" w14:textId="77777777" w:rsidR="00F17683" w:rsidRDefault="00F17683" w:rsidP="00F17683">
      <w:pPr>
        <w:autoSpaceDE w:val="0"/>
        <w:autoSpaceDN w:val="0"/>
        <w:adjustRightInd w:val="0"/>
        <w:rPr>
          <w:rFonts w:cs="Arial"/>
          <w:sz w:val="22"/>
          <w:szCs w:val="22"/>
        </w:rPr>
      </w:pPr>
    </w:p>
    <w:p w14:paraId="79A9A859" w14:textId="4CCAC129" w:rsidR="000A0565" w:rsidRDefault="00FB4503" w:rsidP="00F17683">
      <w:pPr>
        <w:autoSpaceDE w:val="0"/>
        <w:autoSpaceDN w:val="0"/>
        <w:adjustRightInd w:val="0"/>
        <w:ind w:left="705" w:hanging="705"/>
        <w:rPr>
          <w:rFonts w:cs="Arial"/>
          <w:sz w:val="22"/>
          <w:szCs w:val="22"/>
        </w:rPr>
      </w:pPr>
      <w:r>
        <w:rPr>
          <w:rFonts w:cs="Arial"/>
          <w:sz w:val="22"/>
          <w:szCs w:val="22"/>
        </w:rPr>
        <w:t>D</w:t>
      </w:r>
      <w:r w:rsidR="00F17683">
        <w:rPr>
          <w:rFonts w:cs="Arial"/>
          <w:sz w:val="22"/>
          <w:szCs w:val="22"/>
        </w:rPr>
        <w:t xml:space="preserve">. </w:t>
      </w:r>
      <w:r w:rsidR="00F17683">
        <w:rPr>
          <w:rFonts w:cs="Arial"/>
          <w:sz w:val="22"/>
          <w:szCs w:val="22"/>
        </w:rPr>
        <w:tab/>
      </w:r>
      <w:r w:rsidR="00D53C01">
        <w:rPr>
          <w:rFonts w:cs="Arial"/>
          <w:sz w:val="22"/>
          <w:szCs w:val="22"/>
        </w:rPr>
        <w:t>For the purposes of the aforesaid Project, it may be necessary for the Parties to exchange with each other certain information which they regard as proprietary and/or confidential. Hereinafter, the Party disclosing Confidential Information shall be referred to as the “Disclosing Party” and the Party receiving Confidential Information shall be referred to as the “Receiving Party”.</w:t>
      </w:r>
    </w:p>
    <w:p w14:paraId="7CAC498D" w14:textId="77777777" w:rsidR="000A0565" w:rsidRDefault="000A0565">
      <w:pPr>
        <w:rPr>
          <w:rFonts w:cs="Arial"/>
          <w:sz w:val="22"/>
          <w:szCs w:val="22"/>
        </w:rPr>
      </w:pPr>
    </w:p>
    <w:p w14:paraId="788EA3B9" w14:textId="77777777" w:rsidR="000A0565" w:rsidRDefault="000A0565">
      <w:pPr>
        <w:rPr>
          <w:rFonts w:cs="Arial"/>
          <w:sz w:val="22"/>
          <w:szCs w:val="22"/>
        </w:rPr>
      </w:pPr>
    </w:p>
    <w:p w14:paraId="132BFA01" w14:textId="77777777" w:rsidR="000A0565" w:rsidRDefault="00D53C01">
      <w:pPr>
        <w:tabs>
          <w:tab w:val="left" w:pos="-720"/>
        </w:tabs>
        <w:suppressAutoHyphens/>
        <w:rPr>
          <w:rFonts w:cs="Arial"/>
          <w:spacing w:val="-2"/>
          <w:sz w:val="22"/>
          <w:szCs w:val="22"/>
        </w:rPr>
      </w:pPr>
      <w:r>
        <w:rPr>
          <w:rFonts w:cs="Arial"/>
          <w:b/>
          <w:bCs/>
          <w:spacing w:val="-2"/>
          <w:sz w:val="22"/>
          <w:szCs w:val="22"/>
        </w:rPr>
        <w:t>THE PARTIES HEREBY AGREE</w:t>
      </w:r>
      <w:r>
        <w:rPr>
          <w:rFonts w:cs="Arial"/>
          <w:spacing w:val="-2"/>
          <w:sz w:val="22"/>
          <w:szCs w:val="22"/>
        </w:rPr>
        <w:t xml:space="preserve"> as follows:</w:t>
      </w:r>
    </w:p>
    <w:p w14:paraId="1922AD57" w14:textId="77777777" w:rsidR="000A0565" w:rsidRDefault="000A0565">
      <w:pPr>
        <w:rPr>
          <w:rFonts w:cs="Arial"/>
          <w:sz w:val="22"/>
          <w:szCs w:val="22"/>
        </w:rPr>
      </w:pPr>
    </w:p>
    <w:p w14:paraId="6260A630" w14:textId="77777777" w:rsidR="000A0565" w:rsidRDefault="00D53C01">
      <w:pPr>
        <w:ind w:left="708" w:hanging="708"/>
        <w:rPr>
          <w:rFonts w:cs="Arial"/>
          <w:b/>
          <w:sz w:val="22"/>
          <w:szCs w:val="22"/>
        </w:rPr>
      </w:pPr>
      <w:r>
        <w:rPr>
          <w:rFonts w:cs="Arial"/>
          <w:b/>
          <w:sz w:val="22"/>
          <w:szCs w:val="22"/>
        </w:rPr>
        <w:t>1.</w:t>
      </w:r>
      <w:r>
        <w:rPr>
          <w:rFonts w:cs="Arial"/>
          <w:b/>
          <w:sz w:val="22"/>
          <w:szCs w:val="22"/>
        </w:rPr>
        <w:tab/>
        <w:t>Definitions:</w:t>
      </w:r>
    </w:p>
    <w:p w14:paraId="30D4797F" w14:textId="77777777" w:rsidR="000A0565" w:rsidRDefault="000A0565">
      <w:pPr>
        <w:ind w:left="708" w:hanging="708"/>
        <w:rPr>
          <w:rFonts w:cs="Arial"/>
          <w:sz w:val="22"/>
          <w:szCs w:val="22"/>
        </w:rPr>
      </w:pPr>
    </w:p>
    <w:p w14:paraId="6245D2DA" w14:textId="77777777" w:rsidR="000A0565" w:rsidRDefault="00D53C01">
      <w:pPr>
        <w:pStyle w:val="PlainText"/>
        <w:ind w:firstLine="708"/>
        <w:rPr>
          <w:rFonts w:ascii="Arial" w:hAnsi="Arial" w:cs="Arial"/>
          <w:szCs w:val="22"/>
        </w:rPr>
      </w:pPr>
      <w:r>
        <w:rPr>
          <w:rFonts w:ascii="Arial" w:hAnsi="Arial" w:cs="Arial"/>
          <w:szCs w:val="22"/>
        </w:rPr>
        <w:t>“</w:t>
      </w:r>
      <w:r w:rsidRPr="00EF42DE">
        <w:rPr>
          <w:rFonts w:ascii="Arial" w:hAnsi="Arial" w:cs="Arial"/>
          <w:b/>
          <w:szCs w:val="22"/>
        </w:rPr>
        <w:t>Affiliate</w:t>
      </w:r>
      <w:r>
        <w:rPr>
          <w:rFonts w:ascii="Arial" w:hAnsi="Arial" w:cs="Arial"/>
          <w:szCs w:val="22"/>
        </w:rPr>
        <w:t>” shall mean:</w:t>
      </w:r>
    </w:p>
    <w:p w14:paraId="2BB6ED9B" w14:textId="77777777" w:rsidR="000A0565" w:rsidRDefault="000A0565">
      <w:pPr>
        <w:pStyle w:val="PlainText"/>
        <w:rPr>
          <w:rFonts w:ascii="Arial" w:hAnsi="Arial" w:cs="Arial"/>
          <w:szCs w:val="22"/>
        </w:rPr>
      </w:pPr>
    </w:p>
    <w:p w14:paraId="23C6292E" w14:textId="77777777" w:rsidR="000A0565" w:rsidRDefault="00D53C01" w:rsidP="002F6979">
      <w:pPr>
        <w:pStyle w:val="PlainText"/>
        <w:numPr>
          <w:ilvl w:val="0"/>
          <w:numId w:val="3"/>
        </w:numPr>
        <w:rPr>
          <w:rFonts w:ascii="Arial" w:hAnsi="Arial" w:cs="Arial"/>
          <w:szCs w:val="22"/>
        </w:rPr>
      </w:pPr>
      <w:r>
        <w:rPr>
          <w:rFonts w:ascii="Arial" w:hAnsi="Arial" w:cs="Arial"/>
          <w:szCs w:val="22"/>
        </w:rPr>
        <w:lastRenderedPageBreak/>
        <w:t xml:space="preserve">a Party’s parent company or any company in which it or its parent company owns or controls directly or indirectly at least 50% of the voting stock or of the registered capital; and </w:t>
      </w:r>
    </w:p>
    <w:p w14:paraId="04268356" w14:textId="77777777" w:rsidR="002F6979" w:rsidRDefault="002F6979" w:rsidP="002F6979">
      <w:pPr>
        <w:pStyle w:val="PlainText"/>
        <w:ind w:left="1068"/>
        <w:rPr>
          <w:rFonts w:ascii="Arial" w:hAnsi="Arial" w:cs="Arial"/>
          <w:szCs w:val="22"/>
        </w:rPr>
      </w:pPr>
    </w:p>
    <w:p w14:paraId="54892181" w14:textId="19611451" w:rsidR="000A0565" w:rsidRDefault="00D53C01" w:rsidP="007B5D07">
      <w:pPr>
        <w:ind w:left="1080" w:hanging="372"/>
        <w:rPr>
          <w:rFonts w:cs="Arial"/>
          <w:sz w:val="22"/>
          <w:szCs w:val="22"/>
        </w:rPr>
      </w:pPr>
      <w:r>
        <w:rPr>
          <w:rFonts w:cs="Arial"/>
          <w:sz w:val="22"/>
          <w:szCs w:val="22"/>
        </w:rPr>
        <w:t>b)</w:t>
      </w:r>
      <w:r>
        <w:rPr>
          <w:rFonts w:cs="Arial"/>
          <w:sz w:val="22"/>
          <w:szCs w:val="22"/>
        </w:rPr>
        <w:tab/>
      </w:r>
      <w:proofErr w:type="gramStart"/>
      <w:r>
        <w:rPr>
          <w:rFonts w:cs="Arial"/>
          <w:sz w:val="22"/>
          <w:szCs w:val="22"/>
        </w:rPr>
        <w:t>in</w:t>
      </w:r>
      <w:proofErr w:type="gramEnd"/>
      <w:r>
        <w:rPr>
          <w:rFonts w:cs="Arial"/>
          <w:sz w:val="22"/>
          <w:szCs w:val="22"/>
        </w:rPr>
        <w:t xml:space="preserve"> the case of </w:t>
      </w:r>
      <w:r w:rsidR="006C4619" w:rsidRPr="00EE784F">
        <w:rPr>
          <w:rFonts w:cs="Arial"/>
          <w:b/>
          <w:sz w:val="22"/>
          <w:szCs w:val="22"/>
        </w:rPr>
        <w:t>P</w:t>
      </w:r>
      <w:r w:rsidR="006C4619" w:rsidRPr="00B1329D">
        <w:rPr>
          <w:rFonts w:cs="Arial"/>
          <w:b/>
          <w:sz w:val="24"/>
          <w:szCs w:val="24"/>
          <w:vertAlign w:val="superscript"/>
        </w:rPr>
        <w:t>3</w:t>
      </w:r>
      <w:r w:rsidR="006C4619" w:rsidRPr="00B1329D">
        <w:rPr>
          <w:rFonts w:cs="Arial"/>
          <w:b/>
          <w:sz w:val="22"/>
          <w:szCs w:val="22"/>
          <w:vertAlign w:val="superscript"/>
        </w:rPr>
        <w:t xml:space="preserve"> </w:t>
      </w:r>
      <w:proofErr w:type="spellStart"/>
      <w:r w:rsidR="006C4619" w:rsidRPr="00B1329D">
        <w:rPr>
          <w:rFonts w:cs="Arial"/>
          <w:b/>
          <w:sz w:val="22"/>
          <w:szCs w:val="22"/>
        </w:rPr>
        <w:t>Sdn</w:t>
      </w:r>
      <w:proofErr w:type="spellEnd"/>
      <w:r w:rsidR="006C4619" w:rsidRPr="00B1329D">
        <w:rPr>
          <w:rFonts w:cs="Arial"/>
          <w:b/>
          <w:sz w:val="22"/>
          <w:szCs w:val="22"/>
        </w:rPr>
        <w:t xml:space="preserve"> </w:t>
      </w:r>
      <w:proofErr w:type="spellStart"/>
      <w:r w:rsidR="006C4619" w:rsidRPr="00B1329D">
        <w:rPr>
          <w:rFonts w:cs="Arial"/>
          <w:b/>
          <w:sz w:val="22"/>
          <w:szCs w:val="22"/>
        </w:rPr>
        <w:t>Bhd</w:t>
      </w:r>
      <w:proofErr w:type="spellEnd"/>
      <w:r>
        <w:rPr>
          <w:rFonts w:cs="Arial"/>
          <w:sz w:val="22"/>
          <w:szCs w:val="22"/>
        </w:rPr>
        <w:t>, includes statutory corporations or body corporates constituted in accordance with the applicable laws in Brunei Darussalam.</w:t>
      </w:r>
    </w:p>
    <w:p w14:paraId="2BD73299" w14:textId="77777777" w:rsidR="000A0565" w:rsidRDefault="000A0565">
      <w:pPr>
        <w:ind w:left="708"/>
        <w:rPr>
          <w:rFonts w:cs="Arial"/>
          <w:sz w:val="22"/>
          <w:szCs w:val="22"/>
        </w:rPr>
      </w:pPr>
    </w:p>
    <w:p w14:paraId="79BCDE29" w14:textId="77777777" w:rsidR="000A0565" w:rsidRDefault="00D53C01">
      <w:pPr>
        <w:ind w:left="708"/>
        <w:rPr>
          <w:rFonts w:cs="Arial"/>
          <w:sz w:val="22"/>
          <w:szCs w:val="22"/>
        </w:rPr>
      </w:pPr>
      <w:r>
        <w:rPr>
          <w:rFonts w:cs="Arial"/>
          <w:sz w:val="22"/>
          <w:szCs w:val="22"/>
        </w:rPr>
        <w:t>“</w:t>
      </w:r>
      <w:r w:rsidRPr="00EF42DE">
        <w:rPr>
          <w:rFonts w:cs="Arial"/>
          <w:b/>
          <w:sz w:val="22"/>
          <w:szCs w:val="22"/>
        </w:rPr>
        <w:t>Confidential Information</w:t>
      </w:r>
      <w:r>
        <w:rPr>
          <w:rFonts w:cs="Arial"/>
          <w:sz w:val="22"/>
          <w:szCs w:val="22"/>
        </w:rPr>
        <w:t>” shall mean all information identified as confidential, proprietary, private or restricted (including but not limited to financial, commercial, and technical data and information, such as volumes of goods and/or services, prices and pricing, discoveries, ideas, concepts, know-how, techniques, specifications, processes and process data, drawings, blueprints, tracings, diagrams, designs, models, samples, flow charts, computer programmes, marketing plans, customer data, methods and business studies) disclosed by one Party to the other Party in connection with the Project, whether in tangible form, in electronic form, orally, by visual display, and/or in the form of samples or models, or otherwise. The terms of any substantive discussions between the Parties and/or their Affiliates in relation thereto, shall also constitute Confidential Information, and are deemed to be confidential.</w:t>
      </w:r>
    </w:p>
    <w:p w14:paraId="5DA3CF24" w14:textId="77777777" w:rsidR="000A0565" w:rsidRDefault="000A0565">
      <w:pPr>
        <w:ind w:left="708"/>
        <w:rPr>
          <w:rFonts w:cs="Arial"/>
          <w:sz w:val="22"/>
          <w:szCs w:val="22"/>
        </w:rPr>
      </w:pPr>
    </w:p>
    <w:p w14:paraId="704E88D8" w14:textId="77777777" w:rsidR="000A0565" w:rsidRDefault="00D53C01">
      <w:pPr>
        <w:ind w:left="708"/>
        <w:rPr>
          <w:sz w:val="24"/>
          <w:szCs w:val="24"/>
        </w:rPr>
      </w:pPr>
      <w:r>
        <w:rPr>
          <w:rFonts w:cs="Arial"/>
          <w:sz w:val="22"/>
          <w:szCs w:val="22"/>
        </w:rPr>
        <w:t>“</w:t>
      </w:r>
      <w:r w:rsidRPr="00EF42DE">
        <w:rPr>
          <w:rFonts w:cs="Arial"/>
          <w:b/>
          <w:sz w:val="22"/>
          <w:szCs w:val="22"/>
        </w:rPr>
        <w:t>Representatives</w:t>
      </w:r>
      <w:r>
        <w:rPr>
          <w:rFonts w:cs="Arial"/>
          <w:sz w:val="22"/>
          <w:szCs w:val="22"/>
        </w:rPr>
        <w:t>” shall mean with respect to each Party, such Party’s and its directors, officers, employees, consultants, contractors, subcontractors, attorneys, lawyers, advisers and agents.</w:t>
      </w:r>
      <w:r>
        <w:rPr>
          <w:sz w:val="24"/>
          <w:szCs w:val="24"/>
        </w:rPr>
        <w:t xml:space="preserve"> </w:t>
      </w:r>
    </w:p>
    <w:p w14:paraId="0FE4AE79" w14:textId="77777777" w:rsidR="000A0565" w:rsidRDefault="000A0565">
      <w:pPr>
        <w:rPr>
          <w:rFonts w:cs="Arial"/>
          <w:sz w:val="22"/>
          <w:szCs w:val="22"/>
        </w:rPr>
      </w:pPr>
    </w:p>
    <w:p w14:paraId="53060FED" w14:textId="77777777" w:rsidR="000A0565" w:rsidRDefault="000A0565">
      <w:pPr>
        <w:ind w:left="705" w:hanging="705"/>
        <w:rPr>
          <w:rFonts w:cs="Arial"/>
          <w:b/>
          <w:sz w:val="22"/>
          <w:szCs w:val="22"/>
        </w:rPr>
      </w:pPr>
    </w:p>
    <w:p w14:paraId="2A9DEB3D" w14:textId="77777777" w:rsidR="000A0565" w:rsidRDefault="00D53C01">
      <w:pPr>
        <w:ind w:left="705" w:hanging="705"/>
        <w:rPr>
          <w:rFonts w:cs="Arial"/>
          <w:b/>
          <w:sz w:val="22"/>
          <w:szCs w:val="22"/>
        </w:rPr>
      </w:pPr>
      <w:r>
        <w:rPr>
          <w:rFonts w:cs="Arial"/>
          <w:b/>
          <w:sz w:val="22"/>
          <w:szCs w:val="22"/>
        </w:rPr>
        <w:t>2.</w:t>
      </w:r>
      <w:r>
        <w:rPr>
          <w:rFonts w:cs="Arial"/>
          <w:b/>
          <w:sz w:val="22"/>
          <w:szCs w:val="22"/>
        </w:rPr>
        <w:tab/>
        <w:t>Interpretation</w:t>
      </w:r>
    </w:p>
    <w:p w14:paraId="07564B78" w14:textId="77777777" w:rsidR="000A0565" w:rsidRDefault="000A0565">
      <w:pPr>
        <w:ind w:left="705" w:hanging="705"/>
        <w:rPr>
          <w:rFonts w:cs="Arial"/>
          <w:sz w:val="22"/>
          <w:szCs w:val="22"/>
        </w:rPr>
      </w:pPr>
    </w:p>
    <w:p w14:paraId="1499F8F0" w14:textId="77777777" w:rsidR="000A0565" w:rsidRDefault="00D53C01">
      <w:pPr>
        <w:ind w:left="1440" w:hanging="735"/>
        <w:rPr>
          <w:rFonts w:cs="Arial"/>
          <w:sz w:val="22"/>
          <w:szCs w:val="22"/>
        </w:rPr>
      </w:pPr>
      <w:r>
        <w:rPr>
          <w:rFonts w:cs="Arial"/>
          <w:sz w:val="22"/>
          <w:szCs w:val="22"/>
        </w:rPr>
        <w:t>2.1</w:t>
      </w:r>
      <w:r>
        <w:rPr>
          <w:rFonts w:cs="Arial"/>
          <w:sz w:val="22"/>
          <w:szCs w:val="22"/>
        </w:rPr>
        <w:tab/>
        <w:t>Unless the context requires otherwise, words importing the singular include the plural and vice versa, words importing gender include every gender and words denoting person shall include a natural person, company, firm, unincorporated association or any other legal entity whether acting as trustee or not.</w:t>
      </w:r>
    </w:p>
    <w:p w14:paraId="71EFC775" w14:textId="77777777" w:rsidR="000A0565" w:rsidRDefault="000A0565">
      <w:pPr>
        <w:ind w:left="705" w:hanging="705"/>
        <w:rPr>
          <w:rFonts w:cs="Arial"/>
          <w:sz w:val="22"/>
          <w:szCs w:val="22"/>
        </w:rPr>
      </w:pPr>
    </w:p>
    <w:p w14:paraId="16C3BD28" w14:textId="77777777" w:rsidR="000A0565" w:rsidRDefault="00D53C01">
      <w:pPr>
        <w:ind w:left="1440" w:hanging="735"/>
        <w:rPr>
          <w:rFonts w:cs="Arial"/>
          <w:sz w:val="22"/>
          <w:szCs w:val="22"/>
        </w:rPr>
      </w:pPr>
      <w:r>
        <w:rPr>
          <w:rFonts w:cs="Arial"/>
          <w:sz w:val="22"/>
          <w:szCs w:val="22"/>
        </w:rPr>
        <w:t>2.2</w:t>
      </w:r>
      <w:r>
        <w:rPr>
          <w:rFonts w:cs="Arial"/>
          <w:sz w:val="22"/>
          <w:szCs w:val="22"/>
        </w:rPr>
        <w:tab/>
        <w:t>Any reference to a working day shall mean a reference to any day other than a Saturday and Sunday or a public holiday in Brunei Darussalam and any reference to a month or year shall mean a month or year reckoned according to the Gregorian calendar.</w:t>
      </w:r>
    </w:p>
    <w:p w14:paraId="6E3C5F80" w14:textId="77777777" w:rsidR="000A0565" w:rsidRDefault="000A0565">
      <w:pPr>
        <w:ind w:left="705" w:hanging="705"/>
        <w:rPr>
          <w:rFonts w:cs="Arial"/>
          <w:sz w:val="22"/>
          <w:szCs w:val="22"/>
        </w:rPr>
      </w:pPr>
    </w:p>
    <w:p w14:paraId="1D28A5A4" w14:textId="77777777" w:rsidR="000A0565" w:rsidRDefault="00D53C01">
      <w:pPr>
        <w:ind w:left="1440" w:hanging="735"/>
        <w:rPr>
          <w:rFonts w:cs="Arial"/>
          <w:sz w:val="22"/>
          <w:szCs w:val="22"/>
        </w:rPr>
      </w:pPr>
      <w:r>
        <w:rPr>
          <w:rFonts w:cs="Arial"/>
          <w:sz w:val="22"/>
          <w:szCs w:val="22"/>
        </w:rPr>
        <w:t>2.3</w:t>
      </w:r>
      <w:r>
        <w:rPr>
          <w:rFonts w:cs="Arial"/>
          <w:sz w:val="22"/>
          <w:szCs w:val="22"/>
        </w:rPr>
        <w:tab/>
        <w:t>References herein to Sections and Appendices are to sections in and appendices to this Agreement.</w:t>
      </w:r>
    </w:p>
    <w:p w14:paraId="3B674D09" w14:textId="77777777" w:rsidR="000A0565" w:rsidRDefault="000A0565">
      <w:pPr>
        <w:ind w:left="705"/>
        <w:rPr>
          <w:rFonts w:cs="Arial"/>
          <w:sz w:val="22"/>
          <w:szCs w:val="22"/>
        </w:rPr>
      </w:pPr>
    </w:p>
    <w:p w14:paraId="05031E8D" w14:textId="77777777" w:rsidR="000A0565" w:rsidRDefault="00D53C01">
      <w:pPr>
        <w:ind w:left="705"/>
        <w:rPr>
          <w:rFonts w:cs="Arial"/>
          <w:sz w:val="22"/>
          <w:szCs w:val="22"/>
        </w:rPr>
      </w:pPr>
      <w:r>
        <w:rPr>
          <w:rFonts w:cs="Arial"/>
          <w:sz w:val="22"/>
          <w:szCs w:val="22"/>
        </w:rPr>
        <w:t>2.4</w:t>
      </w:r>
      <w:r>
        <w:rPr>
          <w:rFonts w:cs="Arial"/>
          <w:sz w:val="22"/>
          <w:szCs w:val="22"/>
        </w:rPr>
        <w:tab/>
        <w:t>The Appendices to this Agreement shall be deemed to form part of this Agreement.</w:t>
      </w:r>
    </w:p>
    <w:p w14:paraId="63B7B740" w14:textId="77777777" w:rsidR="000A0565" w:rsidRDefault="000A0565">
      <w:pPr>
        <w:ind w:left="705"/>
        <w:rPr>
          <w:rFonts w:cs="Arial"/>
          <w:sz w:val="22"/>
          <w:szCs w:val="22"/>
        </w:rPr>
      </w:pPr>
    </w:p>
    <w:p w14:paraId="19FDFCA7" w14:textId="77777777" w:rsidR="000A0565" w:rsidRDefault="00D53C01">
      <w:pPr>
        <w:ind w:left="1440" w:hanging="735"/>
        <w:rPr>
          <w:rFonts w:cs="Arial"/>
          <w:sz w:val="22"/>
          <w:szCs w:val="22"/>
        </w:rPr>
      </w:pPr>
      <w:r>
        <w:rPr>
          <w:rFonts w:cs="Arial"/>
          <w:sz w:val="22"/>
          <w:szCs w:val="22"/>
        </w:rPr>
        <w:t>2.5</w:t>
      </w:r>
      <w:r>
        <w:rPr>
          <w:rFonts w:cs="Arial"/>
          <w:sz w:val="22"/>
          <w:szCs w:val="22"/>
        </w:rPr>
        <w:tab/>
        <w:t>The headings to the Sections and Appendices are inserted for ease of reference only and shall not affect the interpretation and construction of this Agreement.</w:t>
      </w:r>
    </w:p>
    <w:p w14:paraId="3FD24372" w14:textId="77777777" w:rsidR="000A0565" w:rsidRDefault="000A0565">
      <w:pPr>
        <w:ind w:left="1440" w:hanging="735"/>
        <w:rPr>
          <w:rFonts w:cs="Arial"/>
          <w:sz w:val="22"/>
          <w:szCs w:val="22"/>
        </w:rPr>
      </w:pPr>
    </w:p>
    <w:p w14:paraId="00724FC6" w14:textId="77777777" w:rsidR="000A0565" w:rsidRDefault="00D53C01">
      <w:pPr>
        <w:ind w:left="1440" w:hanging="735"/>
        <w:rPr>
          <w:rFonts w:cs="Arial"/>
          <w:sz w:val="22"/>
          <w:szCs w:val="22"/>
        </w:rPr>
      </w:pPr>
      <w:r>
        <w:rPr>
          <w:rFonts w:cs="Arial"/>
          <w:sz w:val="22"/>
          <w:szCs w:val="22"/>
        </w:rPr>
        <w:t>2.6</w:t>
      </w:r>
      <w:r>
        <w:rPr>
          <w:rFonts w:cs="Arial"/>
          <w:sz w:val="22"/>
          <w:szCs w:val="22"/>
        </w:rPr>
        <w:tab/>
        <w:t>Unless otherwise expressly stated, references to any statute, regulation, order or by-law shall be taken to be enacted in Brunei Darussalam.</w:t>
      </w:r>
    </w:p>
    <w:p w14:paraId="3C6B0CDC" w14:textId="77777777" w:rsidR="000A0565" w:rsidRDefault="000A0565">
      <w:pPr>
        <w:ind w:left="1440" w:hanging="735"/>
        <w:rPr>
          <w:rFonts w:cs="Arial"/>
          <w:sz w:val="22"/>
          <w:szCs w:val="22"/>
        </w:rPr>
      </w:pPr>
    </w:p>
    <w:p w14:paraId="71D93B06" w14:textId="77777777" w:rsidR="000A0565" w:rsidRDefault="00D53C01">
      <w:pPr>
        <w:ind w:left="1440" w:hanging="735"/>
        <w:rPr>
          <w:rFonts w:cs="Arial"/>
          <w:sz w:val="22"/>
          <w:szCs w:val="22"/>
        </w:rPr>
      </w:pPr>
      <w:r>
        <w:rPr>
          <w:rFonts w:cs="Arial"/>
          <w:sz w:val="22"/>
          <w:szCs w:val="22"/>
        </w:rPr>
        <w:t>2.7</w:t>
      </w:r>
      <w:r>
        <w:rPr>
          <w:rFonts w:cs="Arial"/>
          <w:sz w:val="22"/>
          <w:szCs w:val="22"/>
        </w:rPr>
        <w:tab/>
        <w:t>Reference to any statute or statutory provision includes a reference to that statute or statutory provision as from time to time amended, extended or re-enacted.</w:t>
      </w:r>
    </w:p>
    <w:p w14:paraId="35BA3816" w14:textId="77777777" w:rsidR="000A0565" w:rsidRDefault="000A0565">
      <w:pPr>
        <w:rPr>
          <w:rFonts w:cs="Arial"/>
          <w:sz w:val="22"/>
          <w:szCs w:val="22"/>
        </w:rPr>
      </w:pPr>
    </w:p>
    <w:p w14:paraId="440674D7" w14:textId="77777777" w:rsidR="000A0565" w:rsidRDefault="00D53C01">
      <w:pPr>
        <w:ind w:left="1440" w:hanging="735"/>
        <w:rPr>
          <w:rFonts w:cs="Arial"/>
          <w:sz w:val="22"/>
          <w:szCs w:val="22"/>
        </w:rPr>
      </w:pPr>
      <w:r>
        <w:rPr>
          <w:rFonts w:cs="Arial"/>
          <w:sz w:val="22"/>
          <w:szCs w:val="22"/>
        </w:rPr>
        <w:t>2.8</w:t>
      </w:r>
      <w:r>
        <w:rPr>
          <w:rFonts w:cs="Arial"/>
          <w:sz w:val="22"/>
          <w:szCs w:val="22"/>
        </w:rPr>
        <w:tab/>
        <w:t>This Agreement shall bind each Party’s legal representatives, successors or assigns.</w:t>
      </w:r>
    </w:p>
    <w:p w14:paraId="46BD3592" w14:textId="77777777" w:rsidR="000A0565" w:rsidRDefault="000A0565">
      <w:pPr>
        <w:ind w:left="705"/>
        <w:rPr>
          <w:rFonts w:cs="Arial"/>
          <w:sz w:val="22"/>
          <w:szCs w:val="22"/>
        </w:rPr>
      </w:pPr>
    </w:p>
    <w:p w14:paraId="63BCF73B" w14:textId="77777777" w:rsidR="000A0565" w:rsidRDefault="000A0565">
      <w:pPr>
        <w:ind w:left="705" w:hanging="705"/>
        <w:rPr>
          <w:rFonts w:cs="Arial"/>
          <w:sz w:val="22"/>
          <w:szCs w:val="22"/>
        </w:rPr>
      </w:pPr>
    </w:p>
    <w:p w14:paraId="6365806D" w14:textId="77777777" w:rsidR="000A0565" w:rsidRDefault="00D53C01">
      <w:pPr>
        <w:ind w:left="705" w:hanging="705"/>
        <w:rPr>
          <w:rFonts w:cs="Arial"/>
          <w:b/>
          <w:sz w:val="22"/>
          <w:szCs w:val="22"/>
        </w:rPr>
      </w:pPr>
      <w:r>
        <w:rPr>
          <w:rFonts w:cs="Arial"/>
          <w:b/>
          <w:sz w:val="22"/>
          <w:szCs w:val="22"/>
        </w:rPr>
        <w:t>3.</w:t>
      </w:r>
      <w:r>
        <w:rPr>
          <w:rFonts w:cs="Arial"/>
          <w:b/>
          <w:sz w:val="22"/>
          <w:szCs w:val="22"/>
        </w:rPr>
        <w:tab/>
        <w:t>Purpose</w:t>
      </w:r>
    </w:p>
    <w:p w14:paraId="47FCC850" w14:textId="77777777" w:rsidR="000A0565" w:rsidRDefault="000A0565">
      <w:pPr>
        <w:ind w:left="705" w:hanging="705"/>
        <w:rPr>
          <w:rFonts w:cs="Arial"/>
          <w:sz w:val="22"/>
          <w:szCs w:val="22"/>
        </w:rPr>
      </w:pPr>
    </w:p>
    <w:p w14:paraId="479D826C" w14:textId="77777777" w:rsidR="000A0565" w:rsidRDefault="00D53C01" w:rsidP="00594C16">
      <w:pPr>
        <w:ind w:left="1440" w:hanging="735"/>
        <w:rPr>
          <w:rFonts w:cs="Arial"/>
          <w:sz w:val="22"/>
          <w:szCs w:val="22"/>
        </w:rPr>
      </w:pPr>
      <w:r>
        <w:rPr>
          <w:rFonts w:cs="Arial"/>
          <w:sz w:val="22"/>
          <w:szCs w:val="22"/>
        </w:rPr>
        <w:t>3.1</w:t>
      </w:r>
      <w:r>
        <w:rPr>
          <w:rFonts w:cs="Arial"/>
          <w:sz w:val="22"/>
          <w:szCs w:val="22"/>
        </w:rPr>
        <w:tab/>
      </w:r>
      <w:r w:rsidR="00594C16" w:rsidRPr="004E1025">
        <w:rPr>
          <w:rFonts w:cs="Arial"/>
          <w:sz w:val="22"/>
          <w:szCs w:val="22"/>
        </w:rPr>
        <w:t xml:space="preserve">The Receiving Party undertakes that it shall make use of the Confidential Information solely for the purpose of the </w:t>
      </w:r>
      <w:r w:rsidR="00594C16">
        <w:rPr>
          <w:rFonts w:cs="Arial"/>
          <w:sz w:val="22"/>
          <w:szCs w:val="22"/>
        </w:rPr>
        <w:t>Project</w:t>
      </w:r>
      <w:r w:rsidR="00594C16" w:rsidRPr="004E1025">
        <w:rPr>
          <w:rFonts w:cs="Arial"/>
          <w:sz w:val="22"/>
          <w:szCs w:val="22"/>
        </w:rPr>
        <w:t xml:space="preserve"> (“</w:t>
      </w:r>
      <w:r w:rsidR="00594C16" w:rsidRPr="004E1025">
        <w:rPr>
          <w:rFonts w:cs="Arial"/>
          <w:b/>
          <w:sz w:val="22"/>
          <w:szCs w:val="22"/>
        </w:rPr>
        <w:t>Permitted Purpose</w:t>
      </w:r>
      <w:r w:rsidR="00594C16" w:rsidRPr="004E1025">
        <w:rPr>
          <w:rFonts w:cs="Arial"/>
          <w:sz w:val="22"/>
          <w:szCs w:val="22"/>
        </w:rPr>
        <w:t>”).</w:t>
      </w:r>
    </w:p>
    <w:p w14:paraId="00A14F84" w14:textId="77777777" w:rsidR="00594C16" w:rsidRDefault="00594C16" w:rsidP="00594C16">
      <w:pPr>
        <w:rPr>
          <w:rFonts w:cs="Arial"/>
          <w:sz w:val="22"/>
          <w:szCs w:val="22"/>
        </w:rPr>
      </w:pPr>
    </w:p>
    <w:p w14:paraId="47742C1B" w14:textId="77777777" w:rsidR="000A0565" w:rsidRDefault="00D53C01">
      <w:pPr>
        <w:ind w:left="1440" w:hanging="735"/>
        <w:rPr>
          <w:rFonts w:cs="Arial"/>
          <w:sz w:val="22"/>
          <w:szCs w:val="22"/>
        </w:rPr>
      </w:pPr>
      <w:r>
        <w:rPr>
          <w:rFonts w:cs="Arial"/>
          <w:sz w:val="22"/>
          <w:szCs w:val="22"/>
        </w:rPr>
        <w:t>3.2</w:t>
      </w:r>
      <w:r>
        <w:rPr>
          <w:rFonts w:cs="Arial"/>
          <w:sz w:val="22"/>
          <w:szCs w:val="22"/>
        </w:rPr>
        <w:tab/>
        <w:t>It is understood and agreed between the Parties that this Agreement creates no legally binding obligations to realise the development of the Project</w:t>
      </w:r>
      <w:r w:rsidR="002F6979">
        <w:rPr>
          <w:rFonts w:cs="Arial"/>
          <w:sz w:val="22"/>
          <w:szCs w:val="22"/>
        </w:rPr>
        <w:t xml:space="preserve"> unless and until a definitive </w:t>
      </w:r>
      <w:r w:rsidR="002F6979">
        <w:rPr>
          <w:rFonts w:cs="Arial"/>
          <w:sz w:val="22"/>
          <w:szCs w:val="22"/>
        </w:rPr>
        <w:lastRenderedPageBreak/>
        <w:t>agreement or agreements that give effect to such contemplation have been executed by the Parties</w:t>
      </w:r>
      <w:r>
        <w:rPr>
          <w:rFonts w:cs="Arial"/>
          <w:sz w:val="22"/>
          <w:szCs w:val="22"/>
        </w:rPr>
        <w:t>.</w:t>
      </w:r>
    </w:p>
    <w:p w14:paraId="4ECCE7A4" w14:textId="77777777" w:rsidR="000A0565" w:rsidRDefault="000A0565">
      <w:pPr>
        <w:ind w:left="1440" w:hanging="735"/>
        <w:rPr>
          <w:rFonts w:cs="Arial"/>
          <w:sz w:val="22"/>
          <w:szCs w:val="22"/>
        </w:rPr>
      </w:pPr>
    </w:p>
    <w:p w14:paraId="25DF7019" w14:textId="77777777" w:rsidR="000A0565" w:rsidRDefault="000A0565">
      <w:pPr>
        <w:ind w:left="705" w:hanging="705"/>
        <w:rPr>
          <w:rFonts w:cs="Arial"/>
          <w:sz w:val="22"/>
          <w:szCs w:val="22"/>
        </w:rPr>
      </w:pPr>
    </w:p>
    <w:p w14:paraId="07DC29AE" w14:textId="77777777" w:rsidR="000A0565" w:rsidRDefault="00D53C01">
      <w:pPr>
        <w:ind w:left="705" w:hanging="705"/>
        <w:rPr>
          <w:rFonts w:cs="Arial"/>
          <w:sz w:val="22"/>
          <w:szCs w:val="22"/>
        </w:rPr>
      </w:pPr>
      <w:r>
        <w:rPr>
          <w:rFonts w:cs="Arial"/>
          <w:sz w:val="22"/>
          <w:szCs w:val="22"/>
        </w:rPr>
        <w:t>4.</w:t>
      </w:r>
      <w:r>
        <w:rPr>
          <w:rFonts w:cs="Arial"/>
          <w:sz w:val="22"/>
          <w:szCs w:val="22"/>
        </w:rPr>
        <w:tab/>
      </w:r>
      <w:r>
        <w:rPr>
          <w:rFonts w:cs="Arial"/>
          <w:b/>
          <w:sz w:val="22"/>
          <w:szCs w:val="22"/>
        </w:rPr>
        <w:t>Use and</w:t>
      </w:r>
      <w:r>
        <w:rPr>
          <w:rFonts w:cs="Arial"/>
          <w:sz w:val="22"/>
          <w:szCs w:val="22"/>
        </w:rPr>
        <w:t xml:space="preserve"> </w:t>
      </w:r>
      <w:r>
        <w:rPr>
          <w:rFonts w:cs="Arial"/>
          <w:b/>
          <w:sz w:val="22"/>
          <w:szCs w:val="22"/>
        </w:rPr>
        <w:t>Non-disclosure of Confidential Information</w:t>
      </w:r>
    </w:p>
    <w:p w14:paraId="2437AD56" w14:textId="77777777" w:rsidR="000A0565" w:rsidRDefault="000A0565">
      <w:pPr>
        <w:ind w:left="705"/>
        <w:rPr>
          <w:rFonts w:cs="Arial"/>
          <w:sz w:val="22"/>
          <w:szCs w:val="22"/>
        </w:rPr>
      </w:pPr>
    </w:p>
    <w:p w14:paraId="07018DC5" w14:textId="77777777" w:rsidR="000A0565" w:rsidRDefault="00D53C01">
      <w:pPr>
        <w:ind w:left="1440" w:hanging="735"/>
        <w:rPr>
          <w:rFonts w:cs="Arial"/>
          <w:sz w:val="22"/>
          <w:szCs w:val="22"/>
        </w:rPr>
      </w:pPr>
      <w:r>
        <w:rPr>
          <w:rFonts w:cs="Arial"/>
          <w:sz w:val="22"/>
          <w:szCs w:val="22"/>
        </w:rPr>
        <w:t>4.1</w:t>
      </w:r>
      <w:r>
        <w:rPr>
          <w:rFonts w:cs="Arial"/>
          <w:sz w:val="22"/>
          <w:szCs w:val="22"/>
        </w:rPr>
        <w:tab/>
        <w:t>The Receiving Party shall treat all Confidential Information learned, acquired, received or obtained from the other Party or its Affiliates as follows:</w:t>
      </w:r>
    </w:p>
    <w:p w14:paraId="61A863A7" w14:textId="77777777" w:rsidR="000A0565" w:rsidRDefault="000A0565">
      <w:pPr>
        <w:ind w:left="1440" w:hanging="735"/>
        <w:rPr>
          <w:rFonts w:cs="Arial"/>
          <w:sz w:val="22"/>
          <w:szCs w:val="22"/>
        </w:rPr>
      </w:pPr>
    </w:p>
    <w:p w14:paraId="1403FA80" w14:textId="77777777" w:rsidR="000A0565" w:rsidRDefault="00D53C01">
      <w:pPr>
        <w:ind w:left="2160" w:hanging="720"/>
        <w:rPr>
          <w:rFonts w:cs="Arial"/>
          <w:sz w:val="22"/>
          <w:szCs w:val="22"/>
        </w:rPr>
      </w:pPr>
      <w:r>
        <w:rPr>
          <w:rFonts w:cs="Arial"/>
          <w:sz w:val="22"/>
          <w:szCs w:val="22"/>
        </w:rPr>
        <w:t>a)</w:t>
      </w:r>
      <w:r>
        <w:rPr>
          <w:rFonts w:cs="Arial"/>
          <w:sz w:val="22"/>
          <w:szCs w:val="22"/>
        </w:rPr>
        <w:tab/>
        <w:t>treat strictly secret and confidential and, except as permitted by this Agreement, shall not disclose or permit it or any part thereof to be disclosed to any third party (whether such third party be in the form of a person, firm, corporation, partnership or other entity);</w:t>
      </w:r>
    </w:p>
    <w:p w14:paraId="77ADCB80" w14:textId="77777777" w:rsidR="000A0565" w:rsidRDefault="000A0565">
      <w:pPr>
        <w:ind w:left="2160" w:hanging="720"/>
        <w:rPr>
          <w:rFonts w:cs="Arial"/>
          <w:sz w:val="22"/>
          <w:szCs w:val="22"/>
        </w:rPr>
      </w:pPr>
    </w:p>
    <w:p w14:paraId="6164E6E2" w14:textId="77777777" w:rsidR="000A0565" w:rsidRDefault="00D53C01">
      <w:pPr>
        <w:ind w:left="2160" w:hanging="720"/>
        <w:rPr>
          <w:rFonts w:cs="Arial"/>
          <w:sz w:val="22"/>
          <w:szCs w:val="22"/>
        </w:rPr>
      </w:pPr>
      <w:r>
        <w:rPr>
          <w:rFonts w:cs="Arial"/>
          <w:sz w:val="22"/>
          <w:szCs w:val="22"/>
        </w:rPr>
        <w:t>b)</w:t>
      </w:r>
      <w:r>
        <w:rPr>
          <w:rFonts w:cs="Arial"/>
          <w:sz w:val="22"/>
          <w:szCs w:val="22"/>
        </w:rPr>
        <w:tab/>
        <w:t xml:space="preserve">shall only use it for the purposes and within the scope of the Project set out in </w:t>
      </w:r>
      <w:r w:rsidRPr="00EF42DE">
        <w:rPr>
          <w:rFonts w:cs="Arial"/>
          <w:b/>
          <w:sz w:val="22"/>
          <w:szCs w:val="22"/>
        </w:rPr>
        <w:t>Section 3.1</w:t>
      </w:r>
      <w:r>
        <w:rPr>
          <w:rFonts w:cs="Arial"/>
          <w:sz w:val="22"/>
          <w:szCs w:val="22"/>
        </w:rPr>
        <w:t xml:space="preserve"> according to, without the prior written consent of the Disclosing Party, the terms of this Agreement and, in particular, not to exploit it commercially, for gain or advantage outside the scope of the Project;</w:t>
      </w:r>
    </w:p>
    <w:p w14:paraId="76FA4FD4" w14:textId="77777777" w:rsidR="000A0565" w:rsidRDefault="000A0565">
      <w:pPr>
        <w:ind w:left="2160" w:hanging="720"/>
        <w:rPr>
          <w:rFonts w:cs="Arial"/>
          <w:sz w:val="22"/>
          <w:szCs w:val="22"/>
        </w:rPr>
      </w:pPr>
    </w:p>
    <w:p w14:paraId="7BD56F26" w14:textId="77777777" w:rsidR="000A0565" w:rsidRDefault="00D53C01">
      <w:pPr>
        <w:ind w:left="2160" w:hanging="720"/>
        <w:rPr>
          <w:rFonts w:cs="Arial"/>
          <w:sz w:val="22"/>
          <w:szCs w:val="22"/>
        </w:rPr>
      </w:pPr>
      <w:r>
        <w:rPr>
          <w:rFonts w:cs="Arial"/>
          <w:sz w:val="22"/>
          <w:szCs w:val="22"/>
        </w:rPr>
        <w:t>c)</w:t>
      </w:r>
      <w:r>
        <w:rPr>
          <w:rFonts w:cs="Arial"/>
          <w:sz w:val="22"/>
          <w:szCs w:val="22"/>
        </w:rPr>
        <w:tab/>
      </w:r>
      <w:proofErr w:type="gramStart"/>
      <w:r>
        <w:rPr>
          <w:rFonts w:cs="Arial"/>
          <w:sz w:val="22"/>
          <w:szCs w:val="22"/>
        </w:rPr>
        <w:t>shall</w:t>
      </w:r>
      <w:proofErr w:type="gramEnd"/>
      <w:r>
        <w:rPr>
          <w:rFonts w:cs="Arial"/>
          <w:sz w:val="22"/>
          <w:szCs w:val="22"/>
        </w:rPr>
        <w:t xml:space="preserve"> not make it, directly or indirectly, the subject of any patent application or other application for the registration or protection of any intellectual property or other proprietary right;</w:t>
      </w:r>
    </w:p>
    <w:p w14:paraId="4615FDD0" w14:textId="77777777" w:rsidR="000A0565" w:rsidRDefault="000A0565">
      <w:pPr>
        <w:ind w:left="2160" w:hanging="720"/>
        <w:rPr>
          <w:rFonts w:cs="Arial"/>
          <w:sz w:val="22"/>
          <w:szCs w:val="22"/>
        </w:rPr>
      </w:pPr>
    </w:p>
    <w:p w14:paraId="54B6FBE3" w14:textId="77777777" w:rsidR="000A0565" w:rsidRDefault="00D53C01">
      <w:pPr>
        <w:ind w:left="2160" w:hanging="720"/>
        <w:rPr>
          <w:rFonts w:cs="Arial"/>
          <w:sz w:val="22"/>
          <w:szCs w:val="22"/>
        </w:rPr>
      </w:pPr>
      <w:r>
        <w:rPr>
          <w:rFonts w:cs="Arial"/>
          <w:sz w:val="22"/>
          <w:szCs w:val="22"/>
        </w:rPr>
        <w:t>d)</w:t>
      </w:r>
      <w:r>
        <w:rPr>
          <w:rFonts w:cs="Arial"/>
          <w:sz w:val="22"/>
          <w:szCs w:val="22"/>
        </w:rPr>
        <w:tab/>
        <w:t>shall ensure that any disclosures of Confidential Information to its Representatives shall be strictly on a “need-to-know” basis for the purposes of the Project and only to such extent as is strictly necessary, provided that such Representatives are contractually or otherwise obligated to keep such Confidential Information confidential and are instructed to neither use nor disclose such Confidential Information in any manner other than as permitted herein;</w:t>
      </w:r>
    </w:p>
    <w:p w14:paraId="0AEA1FD1" w14:textId="77777777" w:rsidR="000A0565" w:rsidRDefault="000A0565">
      <w:pPr>
        <w:ind w:left="2160" w:hanging="720"/>
        <w:rPr>
          <w:rFonts w:cs="Arial"/>
          <w:sz w:val="22"/>
          <w:szCs w:val="22"/>
        </w:rPr>
      </w:pPr>
    </w:p>
    <w:p w14:paraId="52D33B10" w14:textId="77777777" w:rsidR="000A0565" w:rsidRDefault="00D53C01">
      <w:pPr>
        <w:ind w:left="2160" w:hanging="720"/>
        <w:rPr>
          <w:rFonts w:cs="Arial"/>
          <w:sz w:val="22"/>
          <w:szCs w:val="22"/>
        </w:rPr>
      </w:pPr>
      <w:r>
        <w:rPr>
          <w:rFonts w:cs="Arial"/>
          <w:sz w:val="22"/>
          <w:szCs w:val="22"/>
        </w:rPr>
        <w:t>e)</w:t>
      </w:r>
      <w:r>
        <w:rPr>
          <w:rFonts w:cs="Arial"/>
          <w:sz w:val="22"/>
          <w:szCs w:val="22"/>
        </w:rPr>
        <w:tab/>
        <w:t>shall protect the Confidential Information against any unauthorised use or disclosure with the same degree of care as it affords its own confidential and/or proprietary information (which shall in no event be less than a reasonable degree of care); and</w:t>
      </w:r>
    </w:p>
    <w:p w14:paraId="0C8DC01D" w14:textId="77777777" w:rsidR="000A0565" w:rsidRDefault="000A0565">
      <w:pPr>
        <w:ind w:left="2160" w:hanging="720"/>
        <w:rPr>
          <w:rFonts w:cs="Arial"/>
          <w:sz w:val="22"/>
          <w:szCs w:val="22"/>
        </w:rPr>
      </w:pPr>
    </w:p>
    <w:p w14:paraId="350FD035" w14:textId="77777777" w:rsidR="000A0565" w:rsidRDefault="00D53C01">
      <w:pPr>
        <w:ind w:left="2160" w:hanging="720"/>
        <w:rPr>
          <w:rFonts w:cs="Arial"/>
          <w:sz w:val="22"/>
          <w:szCs w:val="22"/>
        </w:rPr>
      </w:pPr>
      <w:r>
        <w:rPr>
          <w:rFonts w:cs="Arial"/>
          <w:sz w:val="22"/>
          <w:szCs w:val="22"/>
        </w:rPr>
        <w:t>f)</w:t>
      </w:r>
      <w:r>
        <w:rPr>
          <w:rFonts w:cs="Arial"/>
          <w:sz w:val="22"/>
          <w:szCs w:val="22"/>
        </w:rPr>
        <w:tab/>
      </w:r>
      <w:proofErr w:type="gramStart"/>
      <w:r>
        <w:rPr>
          <w:rFonts w:cs="Arial"/>
          <w:sz w:val="22"/>
          <w:szCs w:val="22"/>
        </w:rPr>
        <w:t>shall</w:t>
      </w:r>
      <w:proofErr w:type="gramEnd"/>
      <w:r>
        <w:rPr>
          <w:rFonts w:cs="Arial"/>
          <w:sz w:val="22"/>
          <w:szCs w:val="22"/>
        </w:rPr>
        <w:t xml:space="preserve"> take all necessary and suitable measures and actions to effectively protect the Confidential Information at any time against loss as well as against unauthorized access.</w:t>
      </w:r>
    </w:p>
    <w:p w14:paraId="3AB35985" w14:textId="77777777" w:rsidR="000A0565" w:rsidRDefault="000A0565">
      <w:pPr>
        <w:ind w:left="1416" w:hanging="708"/>
        <w:rPr>
          <w:rFonts w:cs="Arial"/>
          <w:sz w:val="22"/>
          <w:szCs w:val="22"/>
        </w:rPr>
      </w:pPr>
    </w:p>
    <w:p w14:paraId="0D7E1C1C" w14:textId="77777777" w:rsidR="000A0565" w:rsidRDefault="000A0565">
      <w:pPr>
        <w:ind w:left="1416" w:hanging="708"/>
        <w:rPr>
          <w:rFonts w:cs="Arial"/>
          <w:sz w:val="22"/>
          <w:szCs w:val="22"/>
        </w:rPr>
      </w:pPr>
    </w:p>
    <w:p w14:paraId="3A091B04" w14:textId="77777777" w:rsidR="000A0565" w:rsidRDefault="00D53C01">
      <w:pPr>
        <w:ind w:left="720" w:hanging="720"/>
        <w:rPr>
          <w:rFonts w:cs="Arial"/>
          <w:b/>
          <w:sz w:val="22"/>
          <w:szCs w:val="22"/>
        </w:rPr>
      </w:pPr>
      <w:r>
        <w:rPr>
          <w:rFonts w:cs="Arial"/>
          <w:b/>
          <w:sz w:val="22"/>
          <w:szCs w:val="22"/>
        </w:rPr>
        <w:t>5.</w:t>
      </w:r>
      <w:r>
        <w:rPr>
          <w:rFonts w:cs="Arial"/>
          <w:b/>
          <w:sz w:val="22"/>
          <w:szCs w:val="22"/>
        </w:rPr>
        <w:tab/>
        <w:t>Exceptions to Non-disclosure of the Confidential Information</w:t>
      </w:r>
    </w:p>
    <w:p w14:paraId="0A5E2ED0" w14:textId="77777777" w:rsidR="000A0565" w:rsidRDefault="000A0565">
      <w:pPr>
        <w:ind w:left="720" w:hanging="720"/>
        <w:rPr>
          <w:rFonts w:cs="Arial"/>
          <w:b/>
          <w:sz w:val="22"/>
          <w:szCs w:val="22"/>
        </w:rPr>
      </w:pPr>
    </w:p>
    <w:p w14:paraId="5A36AA8B" w14:textId="77777777" w:rsidR="000A0565" w:rsidRDefault="00D53C01">
      <w:pPr>
        <w:ind w:left="1440" w:hanging="720"/>
        <w:rPr>
          <w:rFonts w:cs="Arial"/>
          <w:sz w:val="22"/>
          <w:szCs w:val="22"/>
        </w:rPr>
      </w:pPr>
      <w:r>
        <w:rPr>
          <w:rFonts w:cs="Arial"/>
          <w:sz w:val="22"/>
          <w:szCs w:val="22"/>
        </w:rPr>
        <w:t>5.1</w:t>
      </w:r>
      <w:r>
        <w:rPr>
          <w:rFonts w:cs="Arial"/>
          <w:sz w:val="22"/>
          <w:szCs w:val="22"/>
        </w:rPr>
        <w:tab/>
        <w:t xml:space="preserve">The obligations set out in </w:t>
      </w:r>
      <w:r w:rsidRPr="00EF42DE">
        <w:rPr>
          <w:rFonts w:cs="Arial"/>
          <w:b/>
          <w:sz w:val="22"/>
          <w:szCs w:val="22"/>
        </w:rPr>
        <w:t>Section 4</w:t>
      </w:r>
      <w:r>
        <w:rPr>
          <w:rFonts w:cs="Arial"/>
          <w:sz w:val="22"/>
          <w:szCs w:val="22"/>
        </w:rPr>
        <w:t xml:space="preserve"> shall not apply to Confidential Information which the Receiving Party can prove:</w:t>
      </w:r>
    </w:p>
    <w:p w14:paraId="7E396D2F" w14:textId="77777777" w:rsidR="000A0565" w:rsidRDefault="000A0565">
      <w:pPr>
        <w:ind w:left="1440" w:hanging="720"/>
        <w:rPr>
          <w:rFonts w:cs="Arial"/>
          <w:sz w:val="22"/>
          <w:szCs w:val="22"/>
        </w:rPr>
      </w:pPr>
    </w:p>
    <w:p w14:paraId="7C1EAA58" w14:textId="77777777" w:rsidR="000A0565" w:rsidRDefault="00D53C01">
      <w:pPr>
        <w:ind w:left="2160" w:hanging="720"/>
        <w:rPr>
          <w:rFonts w:cs="Arial"/>
          <w:sz w:val="22"/>
          <w:szCs w:val="22"/>
        </w:rPr>
      </w:pPr>
      <w:r>
        <w:rPr>
          <w:rFonts w:cs="Arial"/>
          <w:sz w:val="22"/>
          <w:szCs w:val="22"/>
        </w:rPr>
        <w:t>a)</w:t>
      </w:r>
      <w:r>
        <w:rPr>
          <w:rFonts w:cs="Arial"/>
          <w:sz w:val="22"/>
          <w:szCs w:val="22"/>
        </w:rPr>
        <w:tab/>
      </w:r>
      <w:proofErr w:type="gramStart"/>
      <w:r>
        <w:rPr>
          <w:rFonts w:cs="Arial"/>
          <w:sz w:val="22"/>
          <w:szCs w:val="22"/>
        </w:rPr>
        <w:t>was</w:t>
      </w:r>
      <w:proofErr w:type="gramEnd"/>
      <w:r>
        <w:rPr>
          <w:rFonts w:cs="Arial"/>
          <w:sz w:val="22"/>
          <w:szCs w:val="22"/>
        </w:rPr>
        <w:t xml:space="preserve"> properly and lawfully known to, or in the possession of, prior to its receipt thereof;</w:t>
      </w:r>
    </w:p>
    <w:p w14:paraId="3F79DEFD" w14:textId="77777777" w:rsidR="000A0565" w:rsidRDefault="000A0565">
      <w:pPr>
        <w:ind w:left="2160" w:hanging="720"/>
        <w:rPr>
          <w:rFonts w:cs="Arial"/>
          <w:sz w:val="22"/>
          <w:szCs w:val="22"/>
        </w:rPr>
      </w:pPr>
    </w:p>
    <w:p w14:paraId="416C74D7" w14:textId="77777777" w:rsidR="000A0565" w:rsidRDefault="00D53C01">
      <w:pPr>
        <w:ind w:left="2160" w:hanging="720"/>
        <w:rPr>
          <w:rFonts w:cs="Arial"/>
          <w:sz w:val="22"/>
          <w:szCs w:val="22"/>
        </w:rPr>
      </w:pPr>
      <w:r>
        <w:rPr>
          <w:rFonts w:cs="Arial"/>
          <w:sz w:val="22"/>
          <w:szCs w:val="22"/>
        </w:rPr>
        <w:t>b)</w:t>
      </w:r>
      <w:r>
        <w:rPr>
          <w:rFonts w:cs="Arial"/>
          <w:sz w:val="22"/>
          <w:szCs w:val="22"/>
        </w:rPr>
        <w:tab/>
      </w:r>
      <w:proofErr w:type="gramStart"/>
      <w:r>
        <w:rPr>
          <w:rFonts w:cs="Arial"/>
          <w:sz w:val="22"/>
          <w:szCs w:val="22"/>
        </w:rPr>
        <w:t>was</w:t>
      </w:r>
      <w:proofErr w:type="gramEnd"/>
      <w:r>
        <w:rPr>
          <w:rFonts w:cs="Arial"/>
          <w:sz w:val="22"/>
          <w:szCs w:val="22"/>
        </w:rPr>
        <w:t xml:space="preserve"> publicly known prior to its receipt thereof;</w:t>
      </w:r>
    </w:p>
    <w:p w14:paraId="78CB2947" w14:textId="77777777" w:rsidR="000A0565" w:rsidRDefault="000A0565">
      <w:pPr>
        <w:ind w:left="2160" w:hanging="720"/>
        <w:rPr>
          <w:rFonts w:cs="Arial"/>
          <w:sz w:val="22"/>
          <w:szCs w:val="22"/>
        </w:rPr>
      </w:pPr>
    </w:p>
    <w:p w14:paraId="24FB8C72" w14:textId="77777777" w:rsidR="000A0565" w:rsidRDefault="00D53C01">
      <w:pPr>
        <w:ind w:left="2160" w:hanging="720"/>
        <w:rPr>
          <w:rFonts w:cs="Arial"/>
          <w:sz w:val="22"/>
          <w:szCs w:val="22"/>
        </w:rPr>
      </w:pPr>
      <w:r>
        <w:rPr>
          <w:rFonts w:cs="Arial"/>
          <w:sz w:val="22"/>
          <w:szCs w:val="22"/>
        </w:rPr>
        <w:t>c)</w:t>
      </w:r>
      <w:r>
        <w:rPr>
          <w:rFonts w:cs="Arial"/>
          <w:sz w:val="22"/>
          <w:szCs w:val="22"/>
        </w:rPr>
        <w:tab/>
      </w:r>
      <w:proofErr w:type="gramStart"/>
      <w:r>
        <w:rPr>
          <w:rFonts w:cs="Arial"/>
          <w:sz w:val="22"/>
          <w:szCs w:val="22"/>
        </w:rPr>
        <w:t>became</w:t>
      </w:r>
      <w:proofErr w:type="gramEnd"/>
      <w:r>
        <w:rPr>
          <w:rFonts w:cs="Arial"/>
          <w:sz w:val="22"/>
          <w:szCs w:val="22"/>
        </w:rPr>
        <w:t xml:space="preserve"> publicly known after its receipt thereof other than as a result of a breach of this Agreement; </w:t>
      </w:r>
    </w:p>
    <w:p w14:paraId="6147AA6F" w14:textId="77777777" w:rsidR="000A0565" w:rsidRDefault="000A0565">
      <w:pPr>
        <w:ind w:left="2160" w:hanging="720"/>
        <w:rPr>
          <w:rFonts w:cs="Arial"/>
          <w:sz w:val="22"/>
          <w:szCs w:val="22"/>
        </w:rPr>
      </w:pPr>
    </w:p>
    <w:p w14:paraId="156246EF" w14:textId="77777777" w:rsidR="000A0565" w:rsidRDefault="00D53C01">
      <w:pPr>
        <w:ind w:left="2160" w:hanging="720"/>
        <w:rPr>
          <w:rFonts w:cs="Arial"/>
          <w:sz w:val="22"/>
          <w:szCs w:val="22"/>
        </w:rPr>
      </w:pPr>
      <w:r>
        <w:rPr>
          <w:rFonts w:cs="Arial"/>
          <w:sz w:val="22"/>
          <w:szCs w:val="22"/>
        </w:rPr>
        <w:t>d)</w:t>
      </w:r>
      <w:r>
        <w:rPr>
          <w:rFonts w:cs="Arial"/>
          <w:sz w:val="22"/>
          <w:szCs w:val="22"/>
        </w:rPr>
        <w:tab/>
        <w:t>was disclosed to it without restriction on disclosure or use by a third party which to the Receiving Party’s knowledge was authorized to make such disclosure;</w:t>
      </w:r>
    </w:p>
    <w:p w14:paraId="7647F3CC" w14:textId="77777777" w:rsidR="000A0565" w:rsidRDefault="000A0565">
      <w:pPr>
        <w:ind w:left="2160" w:hanging="720"/>
        <w:rPr>
          <w:rFonts w:cs="Arial"/>
          <w:sz w:val="22"/>
          <w:szCs w:val="22"/>
        </w:rPr>
      </w:pPr>
    </w:p>
    <w:p w14:paraId="4160C30F" w14:textId="77777777" w:rsidR="000A0565" w:rsidRDefault="00D53C01">
      <w:pPr>
        <w:ind w:left="2160" w:hanging="720"/>
        <w:rPr>
          <w:rFonts w:cs="Arial"/>
          <w:sz w:val="22"/>
          <w:szCs w:val="22"/>
        </w:rPr>
      </w:pPr>
      <w:r>
        <w:rPr>
          <w:rFonts w:cs="Arial"/>
          <w:sz w:val="22"/>
          <w:szCs w:val="22"/>
        </w:rPr>
        <w:lastRenderedPageBreak/>
        <w:t>e)</w:t>
      </w:r>
      <w:r>
        <w:rPr>
          <w:rFonts w:cs="Arial"/>
          <w:sz w:val="22"/>
          <w:szCs w:val="22"/>
        </w:rPr>
        <w:tab/>
        <w:t>was independently developed by the Receiving Party without the benefit or use of Confidential Information as evidenced by written records in the possession of the Receiving Party; or</w:t>
      </w:r>
    </w:p>
    <w:p w14:paraId="3827EA4B" w14:textId="77777777" w:rsidR="000A0565" w:rsidRDefault="000A0565">
      <w:pPr>
        <w:ind w:left="2160" w:hanging="720"/>
        <w:rPr>
          <w:rFonts w:cs="Arial"/>
          <w:sz w:val="22"/>
          <w:szCs w:val="22"/>
        </w:rPr>
      </w:pPr>
    </w:p>
    <w:p w14:paraId="6E5422E6" w14:textId="77777777" w:rsidR="000A0565" w:rsidRDefault="00D53C01">
      <w:pPr>
        <w:ind w:left="2160" w:hanging="720"/>
        <w:rPr>
          <w:rFonts w:cs="Arial"/>
          <w:sz w:val="22"/>
          <w:szCs w:val="22"/>
        </w:rPr>
      </w:pPr>
      <w:r>
        <w:rPr>
          <w:rFonts w:cs="Arial"/>
          <w:sz w:val="22"/>
          <w:szCs w:val="22"/>
        </w:rPr>
        <w:t>f)</w:t>
      </w:r>
      <w:r>
        <w:rPr>
          <w:rFonts w:cs="Arial"/>
          <w:sz w:val="22"/>
          <w:szCs w:val="22"/>
        </w:rPr>
        <w:tab/>
        <w:t>is required to be disclosed by law or a stock exchange having jurisdiction over the Receiving Party provided however that the Receiving Party shall first have used all reasonable efforts to promptly notify the Disclosing Party of the details and circumstances thereof so as to afford such Party every opportunity to take any remedial action as it may deem necessary or appropriate, including seeking an appropriate protective order (if possible). In the event that such protective order is not, or cannot be, obtained, then the Receiving Party may disclose the Confidential Information to the appropriate body, but only that portion of Confidential Information which the Receiving Party is advised by its legal counsel that it is legally required to disclose and the Receiving Party shall nevertheless use reasonable efforts to obtain assurances that confidential treatment will be accorded to such Confidential Information.</w:t>
      </w:r>
    </w:p>
    <w:p w14:paraId="2CCBC1B9" w14:textId="77777777" w:rsidR="000A0565" w:rsidRDefault="000A0565">
      <w:pPr>
        <w:ind w:left="1440" w:hanging="720"/>
        <w:rPr>
          <w:rFonts w:cs="Arial"/>
          <w:sz w:val="22"/>
          <w:szCs w:val="22"/>
        </w:rPr>
      </w:pPr>
    </w:p>
    <w:p w14:paraId="1FD3ACE7" w14:textId="77777777" w:rsidR="009C2B06" w:rsidRPr="005D3F5F" w:rsidRDefault="00D53C01" w:rsidP="007B5D07">
      <w:pPr>
        <w:ind w:left="1433" w:hanging="713"/>
        <w:rPr>
          <w:rFonts w:cs="Arial"/>
          <w:sz w:val="22"/>
          <w:szCs w:val="22"/>
        </w:rPr>
      </w:pPr>
      <w:r>
        <w:rPr>
          <w:rFonts w:cs="Arial"/>
          <w:sz w:val="22"/>
          <w:szCs w:val="22"/>
        </w:rPr>
        <w:t>5.2</w:t>
      </w:r>
      <w:r>
        <w:rPr>
          <w:rFonts w:cs="Arial"/>
          <w:sz w:val="22"/>
          <w:szCs w:val="22"/>
        </w:rPr>
        <w:tab/>
        <w:t xml:space="preserve">Specific Confidential Information shall not be exempted from the provisions of </w:t>
      </w:r>
      <w:r w:rsidRPr="00EF42DE">
        <w:rPr>
          <w:rFonts w:cs="Arial"/>
          <w:b/>
          <w:sz w:val="22"/>
          <w:szCs w:val="22"/>
        </w:rPr>
        <w:t>Section 4</w:t>
      </w:r>
      <w:r>
        <w:rPr>
          <w:rFonts w:cs="Arial"/>
          <w:sz w:val="22"/>
          <w:szCs w:val="22"/>
        </w:rPr>
        <w:t xml:space="preserve"> merely because it is embraced by general information within any of the exceptions set forth in </w:t>
      </w:r>
      <w:r w:rsidRPr="00EF42DE">
        <w:rPr>
          <w:rFonts w:cs="Arial"/>
          <w:b/>
          <w:sz w:val="22"/>
          <w:szCs w:val="22"/>
        </w:rPr>
        <w:t>Sections 5.1 a) to f)</w:t>
      </w:r>
      <w:r>
        <w:rPr>
          <w:rFonts w:cs="Arial"/>
          <w:sz w:val="22"/>
          <w:szCs w:val="22"/>
        </w:rPr>
        <w:t xml:space="preserve"> above.</w:t>
      </w:r>
    </w:p>
    <w:p w14:paraId="169CD377" w14:textId="77777777" w:rsidR="000A0565" w:rsidRDefault="000A0565">
      <w:pPr>
        <w:rPr>
          <w:rFonts w:eastAsia="SimSun"/>
          <w:lang w:val="en-US" w:eastAsia="zh-CN"/>
        </w:rPr>
      </w:pPr>
    </w:p>
    <w:p w14:paraId="196942E4" w14:textId="77777777" w:rsidR="000A0565" w:rsidRDefault="00D53C01">
      <w:pPr>
        <w:ind w:left="1440" w:hanging="720"/>
        <w:rPr>
          <w:rFonts w:cs="Arial"/>
          <w:sz w:val="22"/>
          <w:szCs w:val="22"/>
        </w:rPr>
      </w:pPr>
      <w:r>
        <w:rPr>
          <w:rFonts w:cs="Arial"/>
          <w:sz w:val="22"/>
          <w:szCs w:val="22"/>
        </w:rPr>
        <w:t>5.</w:t>
      </w:r>
      <w:r w:rsidR="00B41C92">
        <w:rPr>
          <w:rFonts w:cs="Arial"/>
          <w:sz w:val="22"/>
          <w:szCs w:val="22"/>
        </w:rPr>
        <w:t>3</w:t>
      </w:r>
      <w:r>
        <w:rPr>
          <w:rFonts w:cs="Arial"/>
          <w:sz w:val="22"/>
          <w:szCs w:val="22"/>
        </w:rPr>
        <w:tab/>
        <w:t xml:space="preserve">Combinations of parts of Confidential Information shall not be exempted from the provisions of </w:t>
      </w:r>
      <w:r w:rsidRPr="00EF42DE">
        <w:rPr>
          <w:rFonts w:cs="Arial"/>
          <w:b/>
          <w:sz w:val="22"/>
          <w:szCs w:val="22"/>
        </w:rPr>
        <w:t>Section 4</w:t>
      </w:r>
      <w:r>
        <w:rPr>
          <w:rFonts w:cs="Arial"/>
          <w:sz w:val="22"/>
          <w:szCs w:val="22"/>
        </w:rPr>
        <w:t xml:space="preserve"> merely because any of the provisions of </w:t>
      </w:r>
      <w:r w:rsidRPr="00CB2A00">
        <w:rPr>
          <w:rFonts w:cs="Arial"/>
          <w:b/>
          <w:sz w:val="22"/>
          <w:szCs w:val="22"/>
        </w:rPr>
        <w:t>Sections</w:t>
      </w:r>
      <w:r>
        <w:rPr>
          <w:rFonts w:cs="Arial"/>
          <w:sz w:val="22"/>
          <w:szCs w:val="22"/>
        </w:rPr>
        <w:t xml:space="preserve"> </w:t>
      </w:r>
      <w:r w:rsidRPr="00EF42DE">
        <w:rPr>
          <w:rFonts w:cs="Arial"/>
          <w:b/>
          <w:sz w:val="22"/>
          <w:szCs w:val="22"/>
        </w:rPr>
        <w:t>5.1 a) to f)</w:t>
      </w:r>
      <w:r>
        <w:rPr>
          <w:rFonts w:cs="Arial"/>
          <w:sz w:val="22"/>
          <w:szCs w:val="22"/>
        </w:rPr>
        <w:t xml:space="preserve"> applies only to such parts but not to their combination.</w:t>
      </w:r>
    </w:p>
    <w:p w14:paraId="7637E351" w14:textId="77777777" w:rsidR="000A0565" w:rsidRDefault="000A0565">
      <w:pPr>
        <w:ind w:left="708" w:hanging="708"/>
        <w:rPr>
          <w:rFonts w:cs="Arial"/>
          <w:sz w:val="22"/>
          <w:szCs w:val="22"/>
        </w:rPr>
      </w:pPr>
    </w:p>
    <w:p w14:paraId="591886FF" w14:textId="77777777" w:rsidR="000A0565" w:rsidRDefault="000A0565">
      <w:pPr>
        <w:ind w:left="708" w:hanging="708"/>
        <w:rPr>
          <w:rFonts w:cs="Arial"/>
          <w:sz w:val="22"/>
          <w:szCs w:val="22"/>
        </w:rPr>
      </w:pPr>
    </w:p>
    <w:p w14:paraId="1CFFC61F" w14:textId="77777777" w:rsidR="000A0565" w:rsidRDefault="00D53C01">
      <w:pPr>
        <w:ind w:left="720" w:hanging="720"/>
        <w:rPr>
          <w:rFonts w:cs="Arial"/>
          <w:b/>
          <w:sz w:val="22"/>
          <w:szCs w:val="22"/>
        </w:rPr>
      </w:pPr>
      <w:r>
        <w:rPr>
          <w:rFonts w:cs="Arial"/>
          <w:b/>
          <w:sz w:val="22"/>
          <w:szCs w:val="22"/>
        </w:rPr>
        <w:t>6.</w:t>
      </w:r>
      <w:r>
        <w:rPr>
          <w:rFonts w:cs="Arial"/>
          <w:b/>
          <w:sz w:val="22"/>
          <w:szCs w:val="22"/>
        </w:rPr>
        <w:tab/>
        <w:t>Disclosure to Affiliates</w:t>
      </w:r>
    </w:p>
    <w:p w14:paraId="1B6052CE" w14:textId="77777777" w:rsidR="000A0565" w:rsidRDefault="000A0565">
      <w:pPr>
        <w:ind w:left="720"/>
        <w:rPr>
          <w:rFonts w:cs="Arial"/>
          <w:sz w:val="22"/>
          <w:szCs w:val="22"/>
        </w:rPr>
      </w:pPr>
    </w:p>
    <w:p w14:paraId="59555D82" w14:textId="77777777" w:rsidR="000A0565" w:rsidRDefault="00D53C01">
      <w:pPr>
        <w:ind w:left="1440" w:hanging="720"/>
        <w:rPr>
          <w:rFonts w:cs="Arial"/>
          <w:sz w:val="22"/>
          <w:szCs w:val="22"/>
        </w:rPr>
      </w:pPr>
      <w:r>
        <w:rPr>
          <w:rFonts w:cs="Arial"/>
          <w:sz w:val="22"/>
          <w:szCs w:val="22"/>
        </w:rPr>
        <w:t>6.1</w:t>
      </w:r>
      <w:r>
        <w:rPr>
          <w:rFonts w:cs="Arial"/>
          <w:sz w:val="22"/>
          <w:szCs w:val="22"/>
        </w:rPr>
        <w:tab/>
        <w:t xml:space="preserve">The Parties agree that notwithstanding </w:t>
      </w:r>
      <w:r w:rsidRPr="00EF42DE">
        <w:rPr>
          <w:rFonts w:cs="Arial"/>
          <w:b/>
          <w:sz w:val="22"/>
          <w:szCs w:val="22"/>
        </w:rPr>
        <w:t>Section 5</w:t>
      </w:r>
      <w:r>
        <w:rPr>
          <w:rFonts w:cs="Arial"/>
          <w:sz w:val="22"/>
          <w:szCs w:val="22"/>
        </w:rPr>
        <w:t xml:space="preserve"> above, each Party may disclose Confidential Information to its Affiliates, provided prior written consent of the Disclosing Party is obtained (which shall not unreasonably be withheld) and that such Affiliates assume the same confidentiality and non-use obligations as stipulated in this Agreement. Disclosure by or to the Affiliates of a Party shall be deemed to be a disclosure by or to that Party, as applicable. The Receiving Party shall be responsible for the observance and proper performance of the terms and conditions of this Agreement by all of its Affiliates to which Confidential Information of the Disclosing Party has been disclosed. </w:t>
      </w:r>
    </w:p>
    <w:p w14:paraId="3AF138AA" w14:textId="77777777" w:rsidR="000A0565" w:rsidRDefault="000A0565">
      <w:pPr>
        <w:ind w:left="720"/>
        <w:rPr>
          <w:rFonts w:cs="Arial"/>
          <w:sz w:val="22"/>
          <w:szCs w:val="22"/>
        </w:rPr>
      </w:pPr>
    </w:p>
    <w:p w14:paraId="5317B5F0" w14:textId="59669870" w:rsidR="000A0565" w:rsidRPr="00F008AE" w:rsidRDefault="00D53C01">
      <w:pPr>
        <w:ind w:left="1440" w:hanging="720"/>
        <w:rPr>
          <w:rFonts w:cs="Arial"/>
          <w:sz w:val="22"/>
          <w:szCs w:val="22"/>
        </w:rPr>
      </w:pPr>
      <w:r>
        <w:rPr>
          <w:rFonts w:cs="Arial"/>
          <w:sz w:val="22"/>
          <w:szCs w:val="22"/>
        </w:rPr>
        <w:t>6.2</w:t>
      </w:r>
      <w:r>
        <w:rPr>
          <w:rFonts w:cs="Arial"/>
          <w:sz w:val="22"/>
          <w:szCs w:val="22"/>
        </w:rPr>
        <w:tab/>
        <w:t xml:space="preserve">For the purposes of this </w:t>
      </w:r>
      <w:r w:rsidRPr="00CB2A00">
        <w:rPr>
          <w:rFonts w:cs="Arial"/>
          <w:b/>
          <w:sz w:val="22"/>
          <w:szCs w:val="22"/>
        </w:rPr>
        <w:t>Section 6</w:t>
      </w:r>
      <w:r>
        <w:rPr>
          <w:rFonts w:cs="Arial"/>
          <w:sz w:val="22"/>
          <w:szCs w:val="22"/>
        </w:rPr>
        <w:t xml:space="preserve">, </w:t>
      </w:r>
      <w:r w:rsidR="006C4619" w:rsidRPr="00B97AB8">
        <w:rPr>
          <w:rFonts w:cs="Arial"/>
          <w:sz w:val="22"/>
          <w:szCs w:val="22"/>
        </w:rPr>
        <w:t>P</w:t>
      </w:r>
      <w:r w:rsidR="006C4619" w:rsidRPr="00B97AB8">
        <w:rPr>
          <w:rFonts w:cs="Arial"/>
          <w:sz w:val="24"/>
          <w:szCs w:val="24"/>
          <w:vertAlign w:val="superscript"/>
        </w:rPr>
        <w:t>3</w:t>
      </w:r>
      <w:r w:rsidR="006C4619" w:rsidRPr="00B97AB8">
        <w:rPr>
          <w:rFonts w:cs="Arial"/>
          <w:sz w:val="22"/>
          <w:szCs w:val="22"/>
          <w:vertAlign w:val="superscript"/>
        </w:rPr>
        <w:t xml:space="preserve"> </w:t>
      </w:r>
      <w:proofErr w:type="spellStart"/>
      <w:r w:rsidR="006C4619" w:rsidRPr="00B97AB8">
        <w:rPr>
          <w:rFonts w:cs="Arial"/>
          <w:sz w:val="22"/>
          <w:szCs w:val="22"/>
        </w:rPr>
        <w:t>Sdn</w:t>
      </w:r>
      <w:proofErr w:type="spellEnd"/>
      <w:r w:rsidR="006C4619" w:rsidRPr="00B97AB8">
        <w:rPr>
          <w:rFonts w:cs="Arial"/>
          <w:sz w:val="22"/>
          <w:szCs w:val="22"/>
        </w:rPr>
        <w:t xml:space="preserve"> </w:t>
      </w:r>
      <w:proofErr w:type="spellStart"/>
      <w:r w:rsidR="006C4619" w:rsidRPr="00B97AB8">
        <w:rPr>
          <w:rFonts w:cs="Arial"/>
          <w:sz w:val="22"/>
          <w:szCs w:val="22"/>
        </w:rPr>
        <w:t>Bhd</w:t>
      </w:r>
      <w:proofErr w:type="spellEnd"/>
      <w:r w:rsidR="006C4619">
        <w:rPr>
          <w:rFonts w:cs="Arial"/>
          <w:sz w:val="22"/>
          <w:szCs w:val="22"/>
          <w:lang w:eastAsia="zh-TW"/>
        </w:rPr>
        <w:t xml:space="preserve"> </w:t>
      </w:r>
      <w:r>
        <w:rPr>
          <w:rFonts w:cs="Arial"/>
          <w:sz w:val="22"/>
          <w:szCs w:val="22"/>
        </w:rPr>
        <w:t xml:space="preserve">hereby consents to the disclosure of </w:t>
      </w:r>
      <w:r w:rsidR="006C4619" w:rsidRPr="00B97AB8">
        <w:rPr>
          <w:rFonts w:cs="Arial"/>
          <w:sz w:val="22"/>
          <w:szCs w:val="22"/>
        </w:rPr>
        <w:t>P</w:t>
      </w:r>
      <w:r w:rsidR="006C4619" w:rsidRPr="00B97AB8">
        <w:rPr>
          <w:rFonts w:cs="Arial"/>
          <w:sz w:val="24"/>
          <w:szCs w:val="24"/>
          <w:vertAlign w:val="superscript"/>
        </w:rPr>
        <w:t>3</w:t>
      </w:r>
      <w:r w:rsidR="006C4619" w:rsidRPr="00B97AB8">
        <w:rPr>
          <w:rFonts w:cs="Arial"/>
          <w:sz w:val="22"/>
          <w:szCs w:val="22"/>
          <w:vertAlign w:val="superscript"/>
        </w:rPr>
        <w:t xml:space="preserve"> </w:t>
      </w:r>
      <w:proofErr w:type="spellStart"/>
      <w:r w:rsidR="006C4619" w:rsidRPr="00B97AB8">
        <w:rPr>
          <w:rFonts w:cs="Arial"/>
          <w:sz w:val="22"/>
          <w:szCs w:val="22"/>
        </w:rPr>
        <w:t>Sdn</w:t>
      </w:r>
      <w:proofErr w:type="spellEnd"/>
      <w:r w:rsidR="006C4619" w:rsidRPr="00B97AB8">
        <w:rPr>
          <w:rFonts w:cs="Arial"/>
          <w:sz w:val="22"/>
          <w:szCs w:val="22"/>
        </w:rPr>
        <w:t xml:space="preserve"> </w:t>
      </w:r>
      <w:proofErr w:type="spellStart"/>
      <w:r w:rsidR="006C4619" w:rsidRPr="00B97AB8">
        <w:rPr>
          <w:rFonts w:cs="Arial"/>
          <w:sz w:val="22"/>
          <w:szCs w:val="22"/>
        </w:rPr>
        <w:t>Bhd’s</w:t>
      </w:r>
      <w:proofErr w:type="spellEnd"/>
      <w:r w:rsidR="006C4619">
        <w:rPr>
          <w:rFonts w:cs="Arial"/>
          <w:sz w:val="22"/>
          <w:szCs w:val="22"/>
          <w:lang w:eastAsia="zh-TW"/>
        </w:rPr>
        <w:t xml:space="preserve"> </w:t>
      </w:r>
      <w:r>
        <w:rPr>
          <w:rFonts w:cs="Arial"/>
          <w:sz w:val="22"/>
          <w:szCs w:val="22"/>
        </w:rPr>
        <w:t xml:space="preserve">Confidential Information to the </w:t>
      </w:r>
      <w:r w:rsidR="00F17683">
        <w:rPr>
          <w:rFonts w:cs="Arial"/>
          <w:sz w:val="22"/>
          <w:szCs w:val="22"/>
        </w:rPr>
        <w:t>Participant</w:t>
      </w:r>
      <w:r>
        <w:rPr>
          <w:rFonts w:cs="Arial"/>
          <w:sz w:val="22"/>
          <w:szCs w:val="22"/>
        </w:rPr>
        <w:t xml:space="preserve">’s Affiliates listed in </w:t>
      </w:r>
      <w:r w:rsidRPr="00EF42DE">
        <w:rPr>
          <w:rFonts w:cs="Arial"/>
          <w:b/>
          <w:sz w:val="22"/>
          <w:szCs w:val="22"/>
        </w:rPr>
        <w:t>Appendix 1</w:t>
      </w:r>
      <w:r>
        <w:rPr>
          <w:rFonts w:cs="Arial"/>
          <w:sz w:val="22"/>
          <w:szCs w:val="22"/>
        </w:rPr>
        <w:t xml:space="preserve"> (if any)</w:t>
      </w:r>
      <w:r>
        <w:rPr>
          <w:rFonts w:cs="Arial"/>
          <w:sz w:val="22"/>
          <w:szCs w:val="22"/>
          <w:lang w:eastAsia="zh-TW"/>
        </w:rPr>
        <w:t xml:space="preserve">, and </w:t>
      </w:r>
      <w:r w:rsidR="000A0565" w:rsidRPr="00F008AE">
        <w:rPr>
          <w:rFonts w:cs="Arial"/>
          <w:sz w:val="22"/>
          <w:szCs w:val="22"/>
          <w:lang w:eastAsia="zh-TW"/>
        </w:rPr>
        <w:t xml:space="preserve">the </w:t>
      </w:r>
      <w:r w:rsidR="00F17683">
        <w:rPr>
          <w:rFonts w:cs="Arial"/>
          <w:sz w:val="22"/>
          <w:szCs w:val="22"/>
          <w:lang w:eastAsia="zh-TW"/>
        </w:rPr>
        <w:t>Participant</w:t>
      </w:r>
      <w:r w:rsidR="000A0565" w:rsidRPr="00F008AE">
        <w:rPr>
          <w:rFonts w:cs="Arial"/>
          <w:sz w:val="22"/>
          <w:szCs w:val="22"/>
          <w:lang w:eastAsia="zh-TW"/>
        </w:rPr>
        <w:t xml:space="preserve"> hereby consent to the disclosure of their Confidential Information to </w:t>
      </w:r>
      <w:r w:rsidR="006C4619" w:rsidRPr="00B97AB8">
        <w:rPr>
          <w:rFonts w:cs="Arial"/>
          <w:sz w:val="22"/>
          <w:szCs w:val="22"/>
        </w:rPr>
        <w:t>P</w:t>
      </w:r>
      <w:r w:rsidR="006C4619" w:rsidRPr="00B97AB8">
        <w:rPr>
          <w:rFonts w:cs="Arial"/>
          <w:sz w:val="24"/>
          <w:szCs w:val="24"/>
          <w:vertAlign w:val="superscript"/>
        </w:rPr>
        <w:t>3</w:t>
      </w:r>
      <w:r w:rsidR="006C4619" w:rsidRPr="00B97AB8">
        <w:rPr>
          <w:rFonts w:cs="Arial"/>
          <w:sz w:val="22"/>
          <w:szCs w:val="22"/>
          <w:vertAlign w:val="superscript"/>
        </w:rPr>
        <w:t xml:space="preserve"> </w:t>
      </w:r>
      <w:proofErr w:type="spellStart"/>
      <w:r w:rsidR="006C4619" w:rsidRPr="00B97AB8">
        <w:rPr>
          <w:rFonts w:cs="Arial"/>
          <w:sz w:val="22"/>
          <w:szCs w:val="22"/>
        </w:rPr>
        <w:t>Sdn</w:t>
      </w:r>
      <w:proofErr w:type="spellEnd"/>
      <w:r w:rsidR="006C4619" w:rsidRPr="00B97AB8">
        <w:rPr>
          <w:rFonts w:cs="Arial"/>
          <w:sz w:val="22"/>
          <w:szCs w:val="22"/>
        </w:rPr>
        <w:t xml:space="preserve"> </w:t>
      </w:r>
      <w:proofErr w:type="spellStart"/>
      <w:r w:rsidR="006C4619" w:rsidRPr="00B97AB8">
        <w:rPr>
          <w:rFonts w:cs="Arial"/>
          <w:sz w:val="22"/>
          <w:szCs w:val="22"/>
        </w:rPr>
        <w:t>Bhd</w:t>
      </w:r>
      <w:proofErr w:type="spellEnd"/>
      <w:r w:rsidR="006C4619" w:rsidRPr="006C4619">
        <w:rPr>
          <w:rFonts w:cs="Arial"/>
          <w:sz w:val="22"/>
          <w:szCs w:val="22"/>
          <w:lang w:eastAsia="zh-TW"/>
        </w:rPr>
        <w:t xml:space="preserve"> </w:t>
      </w:r>
      <w:r w:rsidR="000A0565" w:rsidRPr="00F008AE">
        <w:rPr>
          <w:rFonts w:cs="Arial"/>
          <w:sz w:val="22"/>
          <w:szCs w:val="22"/>
          <w:lang w:eastAsia="zh-TW"/>
        </w:rPr>
        <w:t xml:space="preserve">Affiliates also listed in </w:t>
      </w:r>
      <w:r w:rsidR="000A0565" w:rsidRPr="00EF42DE">
        <w:rPr>
          <w:rFonts w:cs="Arial"/>
          <w:b/>
          <w:sz w:val="22"/>
          <w:szCs w:val="22"/>
          <w:lang w:eastAsia="zh-TW"/>
        </w:rPr>
        <w:t>Appendix 1</w:t>
      </w:r>
      <w:r w:rsidR="000A0565" w:rsidRPr="00F008AE">
        <w:rPr>
          <w:rFonts w:cs="Arial"/>
          <w:sz w:val="22"/>
          <w:szCs w:val="22"/>
          <w:lang w:eastAsia="zh-TW"/>
        </w:rPr>
        <w:t xml:space="preserve"> (if any)</w:t>
      </w:r>
      <w:r w:rsidR="000A0565" w:rsidRPr="00F008AE">
        <w:rPr>
          <w:rFonts w:cs="Arial"/>
          <w:sz w:val="22"/>
          <w:szCs w:val="22"/>
        </w:rPr>
        <w:t>.</w:t>
      </w:r>
    </w:p>
    <w:p w14:paraId="4FAB8C68" w14:textId="77777777" w:rsidR="000A0565" w:rsidRDefault="000A0565">
      <w:pPr>
        <w:rPr>
          <w:rFonts w:eastAsia="SimSun" w:cs="Arial"/>
          <w:sz w:val="22"/>
          <w:szCs w:val="22"/>
          <w:lang w:eastAsia="zh-CN"/>
        </w:rPr>
      </w:pPr>
    </w:p>
    <w:p w14:paraId="033651EB" w14:textId="77777777" w:rsidR="000A0565" w:rsidRDefault="000A0565">
      <w:pPr>
        <w:ind w:left="720" w:hanging="720"/>
        <w:rPr>
          <w:rFonts w:cs="Arial"/>
          <w:sz w:val="22"/>
          <w:szCs w:val="22"/>
        </w:rPr>
      </w:pPr>
    </w:p>
    <w:p w14:paraId="55F15992" w14:textId="77777777" w:rsidR="000A0565" w:rsidRDefault="00D53C01">
      <w:pPr>
        <w:ind w:left="720" w:hanging="720"/>
        <w:rPr>
          <w:rFonts w:cs="Arial"/>
          <w:b/>
          <w:sz w:val="22"/>
          <w:szCs w:val="22"/>
        </w:rPr>
      </w:pPr>
      <w:r>
        <w:rPr>
          <w:rFonts w:cs="Arial"/>
          <w:b/>
          <w:sz w:val="22"/>
          <w:szCs w:val="22"/>
        </w:rPr>
        <w:t>7.</w:t>
      </w:r>
      <w:r>
        <w:rPr>
          <w:rFonts w:cs="Arial"/>
          <w:b/>
          <w:sz w:val="22"/>
          <w:szCs w:val="22"/>
        </w:rPr>
        <w:tab/>
        <w:t xml:space="preserve">Consent to Disclose Confidential Information to Government </w:t>
      </w:r>
    </w:p>
    <w:p w14:paraId="27060E89" w14:textId="77777777" w:rsidR="000A0565" w:rsidRDefault="000A0565">
      <w:pPr>
        <w:ind w:left="720" w:hanging="720"/>
        <w:rPr>
          <w:rFonts w:cs="Arial"/>
          <w:b/>
          <w:sz w:val="22"/>
          <w:szCs w:val="22"/>
        </w:rPr>
      </w:pPr>
    </w:p>
    <w:p w14:paraId="2E6855BE" w14:textId="37146C68" w:rsidR="000A0565" w:rsidRPr="009C2B06" w:rsidRDefault="00D53C01">
      <w:pPr>
        <w:ind w:left="720"/>
        <w:rPr>
          <w:rFonts w:eastAsiaTheme="minorEastAsia" w:cs="Arial"/>
          <w:sz w:val="22"/>
          <w:szCs w:val="22"/>
          <w:lang w:eastAsia="zh-CN"/>
        </w:rPr>
      </w:pPr>
      <w:r>
        <w:rPr>
          <w:rFonts w:cs="Arial"/>
          <w:sz w:val="22"/>
          <w:szCs w:val="22"/>
        </w:rPr>
        <w:t xml:space="preserve">Notwithstanding the provisions in </w:t>
      </w:r>
      <w:r w:rsidRPr="00EF42DE">
        <w:rPr>
          <w:rFonts w:cs="Arial"/>
          <w:b/>
          <w:sz w:val="22"/>
          <w:szCs w:val="22"/>
        </w:rPr>
        <w:t>Section 4, 5 and 6</w:t>
      </w:r>
      <w:r>
        <w:rPr>
          <w:rFonts w:cs="Arial"/>
          <w:sz w:val="22"/>
          <w:szCs w:val="22"/>
        </w:rPr>
        <w:t xml:space="preserve">, </w:t>
      </w:r>
      <w:r w:rsidR="006C4619" w:rsidRPr="00B97AB8">
        <w:rPr>
          <w:rFonts w:cs="Arial"/>
          <w:sz w:val="22"/>
          <w:szCs w:val="22"/>
        </w:rPr>
        <w:t>P</w:t>
      </w:r>
      <w:r w:rsidR="006C4619" w:rsidRPr="00B97AB8">
        <w:rPr>
          <w:rFonts w:cs="Arial"/>
          <w:sz w:val="24"/>
          <w:szCs w:val="24"/>
          <w:vertAlign w:val="superscript"/>
        </w:rPr>
        <w:t>3</w:t>
      </w:r>
      <w:r w:rsidR="006C4619" w:rsidRPr="00B97AB8">
        <w:rPr>
          <w:rFonts w:cs="Arial"/>
          <w:sz w:val="22"/>
          <w:szCs w:val="22"/>
          <w:vertAlign w:val="superscript"/>
        </w:rPr>
        <w:t xml:space="preserve"> </w:t>
      </w:r>
      <w:proofErr w:type="spellStart"/>
      <w:r w:rsidR="006C4619" w:rsidRPr="00B97AB8">
        <w:rPr>
          <w:rFonts w:cs="Arial"/>
          <w:sz w:val="22"/>
          <w:szCs w:val="22"/>
        </w:rPr>
        <w:t>Sdn</w:t>
      </w:r>
      <w:proofErr w:type="spellEnd"/>
      <w:r w:rsidR="006C4619" w:rsidRPr="00B97AB8">
        <w:rPr>
          <w:rFonts w:cs="Arial"/>
          <w:sz w:val="22"/>
          <w:szCs w:val="22"/>
        </w:rPr>
        <w:t xml:space="preserve"> </w:t>
      </w:r>
      <w:proofErr w:type="spellStart"/>
      <w:r w:rsidR="006C4619" w:rsidRPr="00B97AB8">
        <w:rPr>
          <w:rFonts w:cs="Arial"/>
          <w:sz w:val="22"/>
          <w:szCs w:val="22"/>
        </w:rPr>
        <w:t>Bhd</w:t>
      </w:r>
      <w:proofErr w:type="spellEnd"/>
      <w:r w:rsidR="006C4619">
        <w:rPr>
          <w:rFonts w:cs="Arial"/>
          <w:sz w:val="22"/>
          <w:szCs w:val="22"/>
        </w:rPr>
        <w:t xml:space="preserve"> </w:t>
      </w:r>
      <w:r w:rsidR="000A0565" w:rsidRPr="00F008AE">
        <w:rPr>
          <w:rFonts w:cs="Arial"/>
          <w:sz w:val="22"/>
          <w:szCs w:val="22"/>
        </w:rPr>
        <w:t xml:space="preserve">may disclose Confidential Information to the Government of </w:t>
      </w:r>
      <w:r w:rsidR="002E4AD6">
        <w:rPr>
          <w:rFonts w:cs="Arial"/>
          <w:sz w:val="22"/>
          <w:szCs w:val="22"/>
        </w:rPr>
        <w:t>His Majesty the Sultan and Yang Di-</w:t>
      </w:r>
      <w:proofErr w:type="spellStart"/>
      <w:r w:rsidR="002E4AD6">
        <w:rPr>
          <w:rFonts w:cs="Arial"/>
          <w:sz w:val="22"/>
          <w:szCs w:val="22"/>
        </w:rPr>
        <w:t>Pertuan</w:t>
      </w:r>
      <w:proofErr w:type="spellEnd"/>
      <w:r w:rsidR="002E4AD6">
        <w:rPr>
          <w:rFonts w:cs="Arial"/>
          <w:sz w:val="22"/>
          <w:szCs w:val="22"/>
        </w:rPr>
        <w:t xml:space="preserve"> of </w:t>
      </w:r>
      <w:r w:rsidR="000A0565" w:rsidRPr="00F008AE">
        <w:rPr>
          <w:rFonts w:cs="Arial"/>
          <w:sz w:val="22"/>
          <w:szCs w:val="22"/>
        </w:rPr>
        <w:t>Brunei Darussalam</w:t>
      </w:r>
      <w:r w:rsidR="001D7855">
        <w:rPr>
          <w:rFonts w:cs="Arial"/>
          <w:sz w:val="22"/>
          <w:szCs w:val="22"/>
        </w:rPr>
        <w:t xml:space="preserve">, </w:t>
      </w:r>
      <w:r w:rsidR="00AF00B1">
        <w:rPr>
          <w:rFonts w:cs="Arial"/>
          <w:sz w:val="22"/>
          <w:szCs w:val="22"/>
        </w:rPr>
        <w:t xml:space="preserve">Brunei Economic Development Board </w:t>
      </w:r>
      <w:r w:rsidR="000A0565" w:rsidRPr="00F008AE">
        <w:rPr>
          <w:rFonts w:cs="Arial"/>
          <w:sz w:val="22"/>
          <w:szCs w:val="22"/>
        </w:rPr>
        <w:t xml:space="preserve">and any relevant government authorities </w:t>
      </w:r>
      <w:r w:rsidR="005D3F5F">
        <w:rPr>
          <w:rFonts w:cs="Arial"/>
          <w:sz w:val="22"/>
          <w:szCs w:val="22"/>
        </w:rPr>
        <w:t xml:space="preserve">and </w:t>
      </w:r>
      <w:r>
        <w:rPr>
          <w:rFonts w:cs="Arial"/>
          <w:sz w:val="22"/>
          <w:szCs w:val="22"/>
        </w:rPr>
        <w:t>any companies fifty (50%) percent or more owned by or controlled by the government (directly or indirectly)</w:t>
      </w:r>
      <w:r w:rsidR="002E4AD6">
        <w:rPr>
          <w:rFonts w:cs="Arial"/>
          <w:sz w:val="22"/>
          <w:szCs w:val="22"/>
        </w:rPr>
        <w:t xml:space="preserve"> or any form of government</w:t>
      </w:r>
      <w:r w:rsidR="00A94E07">
        <w:rPr>
          <w:rFonts w:cs="Arial"/>
          <w:sz w:val="22"/>
          <w:szCs w:val="22"/>
        </w:rPr>
        <w:t>’s</w:t>
      </w:r>
      <w:r w:rsidR="00814A7C">
        <w:rPr>
          <w:rFonts w:cs="Arial"/>
          <w:sz w:val="22"/>
          <w:szCs w:val="22"/>
        </w:rPr>
        <w:t xml:space="preserve"> contractors or advisers </w:t>
      </w:r>
      <w:r>
        <w:rPr>
          <w:rFonts w:cs="Arial"/>
          <w:sz w:val="22"/>
          <w:szCs w:val="22"/>
        </w:rPr>
        <w:t>on a need to know basis for the purposes of the Project</w:t>
      </w:r>
      <w:r w:rsidR="003A5F42">
        <w:rPr>
          <w:rFonts w:cs="Arial"/>
          <w:sz w:val="22"/>
          <w:szCs w:val="22"/>
        </w:rPr>
        <w:t>.</w:t>
      </w:r>
      <w:r w:rsidR="00455F4E">
        <w:rPr>
          <w:rFonts w:eastAsiaTheme="minorEastAsia" w:cs="Arial" w:hint="eastAsia"/>
          <w:sz w:val="22"/>
          <w:szCs w:val="22"/>
          <w:lang w:eastAsia="zh-CN"/>
        </w:rPr>
        <w:t xml:space="preserve">  </w:t>
      </w:r>
    </w:p>
    <w:p w14:paraId="73AE27CC" w14:textId="77777777" w:rsidR="000A0565" w:rsidRPr="009C2B06" w:rsidRDefault="000A0565">
      <w:pPr>
        <w:ind w:left="720" w:hanging="720"/>
        <w:rPr>
          <w:rFonts w:cs="Arial"/>
          <w:bCs/>
          <w:sz w:val="22"/>
          <w:szCs w:val="22"/>
        </w:rPr>
      </w:pPr>
    </w:p>
    <w:p w14:paraId="7B39ABC6" w14:textId="77777777" w:rsidR="000A0565" w:rsidRDefault="000A0565">
      <w:pPr>
        <w:ind w:left="720" w:hanging="720"/>
        <w:rPr>
          <w:rFonts w:cs="Arial"/>
          <w:b/>
          <w:sz w:val="22"/>
          <w:szCs w:val="22"/>
        </w:rPr>
      </w:pPr>
    </w:p>
    <w:p w14:paraId="6E7FD612" w14:textId="77777777" w:rsidR="000A0565" w:rsidRDefault="00D53C01">
      <w:pPr>
        <w:ind w:left="720" w:hanging="720"/>
        <w:rPr>
          <w:rFonts w:cs="Arial"/>
          <w:b/>
          <w:sz w:val="22"/>
          <w:szCs w:val="22"/>
        </w:rPr>
      </w:pPr>
      <w:r>
        <w:rPr>
          <w:rFonts w:cs="Arial"/>
          <w:b/>
          <w:sz w:val="22"/>
          <w:szCs w:val="22"/>
        </w:rPr>
        <w:t>8.</w:t>
      </w:r>
      <w:r>
        <w:rPr>
          <w:rFonts w:cs="Arial"/>
          <w:b/>
          <w:sz w:val="22"/>
          <w:szCs w:val="22"/>
        </w:rPr>
        <w:tab/>
        <w:t>Restricted Disclosure of Competitively-Sensitive Information</w:t>
      </w:r>
    </w:p>
    <w:p w14:paraId="39445638" w14:textId="77777777" w:rsidR="000A0565" w:rsidRDefault="000A0565">
      <w:pPr>
        <w:ind w:left="720" w:hanging="720"/>
        <w:rPr>
          <w:rFonts w:cs="Arial"/>
          <w:sz w:val="22"/>
          <w:szCs w:val="22"/>
        </w:rPr>
      </w:pPr>
    </w:p>
    <w:p w14:paraId="0DAC688E" w14:textId="77777777" w:rsidR="000A0565" w:rsidRDefault="00D53C01">
      <w:pPr>
        <w:ind w:left="720"/>
        <w:rPr>
          <w:rFonts w:cs="Arial"/>
          <w:sz w:val="22"/>
          <w:szCs w:val="22"/>
        </w:rPr>
      </w:pPr>
      <w:r>
        <w:rPr>
          <w:rFonts w:cs="Arial"/>
          <w:sz w:val="22"/>
          <w:szCs w:val="22"/>
        </w:rPr>
        <w:lastRenderedPageBreak/>
        <w:t>The scope of Confidential Information to be disclosed hereunder shall be at the sole discretion of the respective Disclosing Party. However, the Parties agree to conduct the exchange of any competitively-sensitive Confidential Information hereunder in a manner reasonably calculated to:</w:t>
      </w:r>
    </w:p>
    <w:p w14:paraId="2A33CAA2" w14:textId="77777777" w:rsidR="000A0565" w:rsidRDefault="000A0565">
      <w:pPr>
        <w:ind w:left="720" w:hanging="720"/>
        <w:rPr>
          <w:rFonts w:cs="Arial"/>
          <w:sz w:val="22"/>
          <w:szCs w:val="22"/>
        </w:rPr>
      </w:pPr>
    </w:p>
    <w:p w14:paraId="1FF1616D" w14:textId="77777777" w:rsidR="000A0565" w:rsidRDefault="00D53C01">
      <w:pPr>
        <w:ind w:left="1416" w:hanging="696"/>
        <w:rPr>
          <w:rFonts w:cs="Arial"/>
          <w:sz w:val="22"/>
          <w:szCs w:val="22"/>
        </w:rPr>
      </w:pPr>
      <w:r>
        <w:rPr>
          <w:rFonts w:cs="Arial"/>
          <w:sz w:val="22"/>
          <w:szCs w:val="22"/>
        </w:rPr>
        <w:t>a)</w:t>
      </w:r>
      <w:r>
        <w:rPr>
          <w:rFonts w:cs="Arial"/>
          <w:sz w:val="22"/>
          <w:szCs w:val="22"/>
        </w:rPr>
        <w:tab/>
      </w:r>
      <w:proofErr w:type="gramStart"/>
      <w:r>
        <w:rPr>
          <w:rFonts w:cs="Arial"/>
          <w:sz w:val="22"/>
          <w:szCs w:val="22"/>
        </w:rPr>
        <w:t>restrict</w:t>
      </w:r>
      <w:proofErr w:type="gramEnd"/>
      <w:r>
        <w:rPr>
          <w:rFonts w:cs="Arial"/>
          <w:sz w:val="22"/>
          <w:szCs w:val="22"/>
        </w:rPr>
        <w:t xml:space="preserve"> the exchange of such Confidential Information to that which is reasonably necessary for the conduct of the Project; and</w:t>
      </w:r>
    </w:p>
    <w:p w14:paraId="0A334B66" w14:textId="77777777" w:rsidR="000A0565" w:rsidRDefault="000A0565">
      <w:pPr>
        <w:ind w:left="720" w:hanging="720"/>
        <w:rPr>
          <w:rFonts w:cs="Arial"/>
          <w:sz w:val="22"/>
          <w:szCs w:val="22"/>
        </w:rPr>
      </w:pPr>
    </w:p>
    <w:p w14:paraId="6CE02F64" w14:textId="77777777" w:rsidR="000A0565" w:rsidRDefault="00D53C01">
      <w:pPr>
        <w:ind w:left="1416" w:hanging="696"/>
        <w:rPr>
          <w:rFonts w:cs="Arial"/>
          <w:sz w:val="22"/>
          <w:szCs w:val="22"/>
        </w:rPr>
      </w:pPr>
      <w:r>
        <w:rPr>
          <w:rFonts w:cs="Arial"/>
          <w:sz w:val="22"/>
          <w:szCs w:val="22"/>
        </w:rPr>
        <w:t>b)</w:t>
      </w:r>
      <w:r>
        <w:rPr>
          <w:rFonts w:cs="Arial"/>
          <w:sz w:val="22"/>
          <w:szCs w:val="22"/>
        </w:rPr>
        <w:tab/>
      </w:r>
      <w:proofErr w:type="gramStart"/>
      <w:r>
        <w:rPr>
          <w:rFonts w:cs="Arial"/>
          <w:sz w:val="22"/>
          <w:szCs w:val="22"/>
        </w:rPr>
        <w:t>ensure</w:t>
      </w:r>
      <w:proofErr w:type="gramEnd"/>
      <w:r>
        <w:rPr>
          <w:rFonts w:cs="Arial"/>
          <w:sz w:val="22"/>
          <w:szCs w:val="22"/>
        </w:rPr>
        <w:t xml:space="preserve"> that no such Confidential Information is exchanged prior to the time when it is reasonably required by the Receiving Party for the conduct of the Project.</w:t>
      </w:r>
    </w:p>
    <w:p w14:paraId="6F86F707" w14:textId="77777777" w:rsidR="000A0565" w:rsidRDefault="000A0565">
      <w:pPr>
        <w:rPr>
          <w:rFonts w:cs="Arial"/>
          <w:sz w:val="22"/>
          <w:szCs w:val="22"/>
        </w:rPr>
      </w:pPr>
    </w:p>
    <w:p w14:paraId="69F9251D" w14:textId="7A115AA4" w:rsidR="00EF42DE" w:rsidRDefault="003A5F42" w:rsidP="00C24B9C">
      <w:pPr>
        <w:tabs>
          <w:tab w:val="left" w:pos="2745"/>
        </w:tabs>
        <w:rPr>
          <w:rFonts w:cs="Arial"/>
          <w:sz w:val="22"/>
          <w:szCs w:val="22"/>
        </w:rPr>
      </w:pPr>
      <w:r>
        <w:rPr>
          <w:rFonts w:cs="Arial"/>
          <w:sz w:val="22"/>
          <w:szCs w:val="22"/>
        </w:rPr>
        <w:tab/>
      </w:r>
    </w:p>
    <w:p w14:paraId="1611B6DC" w14:textId="77777777" w:rsidR="000A0565" w:rsidRDefault="00D53C01">
      <w:pPr>
        <w:ind w:left="720" w:hanging="720"/>
        <w:rPr>
          <w:rFonts w:cs="Arial"/>
          <w:b/>
          <w:sz w:val="22"/>
          <w:szCs w:val="22"/>
        </w:rPr>
      </w:pPr>
      <w:r>
        <w:rPr>
          <w:rFonts w:cs="Arial"/>
          <w:b/>
          <w:sz w:val="22"/>
          <w:szCs w:val="22"/>
        </w:rPr>
        <w:t>9.</w:t>
      </w:r>
      <w:r>
        <w:rPr>
          <w:rFonts w:cs="Arial"/>
          <w:b/>
          <w:sz w:val="22"/>
          <w:szCs w:val="22"/>
        </w:rPr>
        <w:tab/>
        <w:t>Return or Destruction of Confidential Information</w:t>
      </w:r>
    </w:p>
    <w:p w14:paraId="40A0C9EC" w14:textId="77777777" w:rsidR="000A0565" w:rsidRDefault="000A0565">
      <w:pPr>
        <w:ind w:left="720" w:hanging="720"/>
        <w:rPr>
          <w:rFonts w:cs="Arial"/>
          <w:sz w:val="22"/>
          <w:szCs w:val="22"/>
        </w:rPr>
      </w:pPr>
    </w:p>
    <w:p w14:paraId="736F3ED2" w14:textId="77777777" w:rsidR="000A0565" w:rsidRDefault="00D53C01">
      <w:pPr>
        <w:ind w:left="720" w:hanging="14"/>
        <w:rPr>
          <w:rFonts w:cs="Arial"/>
          <w:sz w:val="22"/>
          <w:szCs w:val="22"/>
        </w:rPr>
      </w:pPr>
      <w:r>
        <w:rPr>
          <w:rFonts w:cs="Arial"/>
          <w:sz w:val="22"/>
          <w:szCs w:val="22"/>
        </w:rPr>
        <w:t>The Receiving Party shall, upon termination of this Agreement or upon any earlier request of the Disclosing Party at its discretion promptly return or destroy all Confidential Information of the Disclosing Party, including all copies (whether physical, electronic or otherwise), analyses, compilations, studies or other documents which reflect any of such Confidential Information, save and except for one (1) set of documents which may be kept in the Receiving Party’s legal department’s files for archival purposes only. The obligations of the Receiving Party shall survive this Agreement with respect to such aforesaid set of documents which is retained in the Receiving Party’s legal department’s file for archival purposes.</w:t>
      </w:r>
    </w:p>
    <w:p w14:paraId="0DC9E133" w14:textId="77777777" w:rsidR="000A0565" w:rsidRDefault="000A0565">
      <w:pPr>
        <w:rPr>
          <w:rFonts w:cs="Arial"/>
          <w:sz w:val="22"/>
          <w:szCs w:val="22"/>
        </w:rPr>
      </w:pPr>
    </w:p>
    <w:p w14:paraId="14D10C04" w14:textId="77777777" w:rsidR="000A0565" w:rsidRDefault="000A0565">
      <w:pPr>
        <w:rPr>
          <w:rFonts w:cs="Arial"/>
          <w:sz w:val="22"/>
          <w:szCs w:val="22"/>
        </w:rPr>
      </w:pPr>
    </w:p>
    <w:p w14:paraId="32C6A88E" w14:textId="77777777" w:rsidR="000A0565" w:rsidRDefault="00D53C01">
      <w:pPr>
        <w:pStyle w:val="BodyTextIndent3"/>
        <w:tabs>
          <w:tab w:val="left" w:pos="720"/>
        </w:tabs>
        <w:spacing w:line="240" w:lineRule="auto"/>
        <w:rPr>
          <w:rFonts w:cs="Arial"/>
          <w:b/>
          <w:sz w:val="22"/>
          <w:szCs w:val="22"/>
        </w:rPr>
      </w:pPr>
      <w:r>
        <w:rPr>
          <w:rFonts w:cs="Arial"/>
          <w:b/>
          <w:sz w:val="22"/>
          <w:szCs w:val="22"/>
        </w:rPr>
        <w:t>10.</w:t>
      </w:r>
      <w:r>
        <w:rPr>
          <w:rFonts w:cs="Arial"/>
          <w:b/>
          <w:sz w:val="22"/>
          <w:szCs w:val="22"/>
        </w:rPr>
        <w:tab/>
        <w:t>Ownership of the Confidential Information</w:t>
      </w:r>
    </w:p>
    <w:p w14:paraId="0A3D24C8" w14:textId="77777777" w:rsidR="000A0565" w:rsidRDefault="000A0565">
      <w:pPr>
        <w:pStyle w:val="BodyTextIndent3"/>
        <w:tabs>
          <w:tab w:val="left" w:pos="720"/>
        </w:tabs>
        <w:spacing w:line="240" w:lineRule="auto"/>
        <w:rPr>
          <w:rFonts w:cs="Arial"/>
          <w:sz w:val="22"/>
          <w:szCs w:val="22"/>
        </w:rPr>
      </w:pPr>
    </w:p>
    <w:p w14:paraId="66B8D449" w14:textId="77777777" w:rsidR="000A0565" w:rsidRDefault="00D53C01">
      <w:pPr>
        <w:pStyle w:val="BodyTextIndent3"/>
        <w:tabs>
          <w:tab w:val="left" w:pos="720"/>
        </w:tabs>
        <w:spacing w:line="240" w:lineRule="auto"/>
        <w:rPr>
          <w:rFonts w:cs="Arial"/>
          <w:sz w:val="22"/>
          <w:szCs w:val="22"/>
        </w:rPr>
      </w:pPr>
      <w:r>
        <w:rPr>
          <w:rFonts w:cs="Arial"/>
          <w:sz w:val="22"/>
          <w:szCs w:val="22"/>
        </w:rPr>
        <w:tab/>
        <w:t>Confidential Information and any copies thereof that the Disclosing Party may have permitted the Receiving Party to make and/or retain shall at all times remain, as between the respective Parties, the sole property of the Disclosing Party. O</w:t>
      </w:r>
      <w:proofErr w:type="spellStart"/>
      <w:r>
        <w:rPr>
          <w:rFonts w:cs="Arial"/>
          <w:sz w:val="22"/>
          <w:szCs w:val="22"/>
          <w:lang w:val="en-GB"/>
        </w:rPr>
        <w:t>ther</w:t>
      </w:r>
      <w:proofErr w:type="spellEnd"/>
      <w:r>
        <w:rPr>
          <w:rFonts w:cs="Arial"/>
          <w:sz w:val="22"/>
          <w:szCs w:val="22"/>
          <w:lang w:val="en-GB"/>
        </w:rPr>
        <w:t xml:space="preserve"> than as expressly provided herein,</w:t>
      </w:r>
      <w:r>
        <w:rPr>
          <w:rFonts w:cs="Arial"/>
          <w:sz w:val="22"/>
          <w:szCs w:val="22"/>
        </w:rPr>
        <w:t xml:space="preserve"> nothing contained in this Agreement shall be construed (by implication, estoppel or otherwise) as granting, or as an agreement or undertaking by the Disclosing Party to subsequently grant, to the Receiving Party or to any third party any </w:t>
      </w:r>
      <w:proofErr w:type="spellStart"/>
      <w:r>
        <w:rPr>
          <w:rFonts w:cs="Arial"/>
          <w:sz w:val="22"/>
          <w:szCs w:val="22"/>
        </w:rPr>
        <w:t>licence</w:t>
      </w:r>
      <w:proofErr w:type="spellEnd"/>
      <w:r>
        <w:rPr>
          <w:rFonts w:cs="Arial"/>
          <w:sz w:val="22"/>
          <w:szCs w:val="22"/>
        </w:rPr>
        <w:t>, right, title or interest in or to any present or future patent, patent application, know-how, copyright, trademark, trade secret or other intellectual property or other proprietary right.</w:t>
      </w:r>
    </w:p>
    <w:p w14:paraId="5BB4E73C" w14:textId="77777777" w:rsidR="000A0565" w:rsidRDefault="00D53C01">
      <w:pPr>
        <w:widowControl w:val="0"/>
        <w:tabs>
          <w:tab w:val="left" w:pos="-720"/>
        </w:tabs>
        <w:suppressAutoHyphens/>
        <w:rPr>
          <w:rFonts w:cs="Arial"/>
          <w:spacing w:val="-3"/>
          <w:sz w:val="22"/>
          <w:szCs w:val="22"/>
        </w:rPr>
      </w:pPr>
      <w:r>
        <w:rPr>
          <w:rFonts w:cs="Arial"/>
          <w:spacing w:val="-3"/>
          <w:sz w:val="22"/>
          <w:szCs w:val="22"/>
        </w:rPr>
        <w:t xml:space="preserve"> </w:t>
      </w:r>
    </w:p>
    <w:p w14:paraId="4617C628" w14:textId="77777777" w:rsidR="000A0565" w:rsidRDefault="000A0565">
      <w:pPr>
        <w:widowControl w:val="0"/>
        <w:tabs>
          <w:tab w:val="left" w:pos="-720"/>
        </w:tabs>
        <w:suppressAutoHyphens/>
        <w:rPr>
          <w:rFonts w:cs="Arial"/>
          <w:spacing w:val="-3"/>
          <w:sz w:val="22"/>
          <w:szCs w:val="22"/>
        </w:rPr>
      </w:pPr>
    </w:p>
    <w:p w14:paraId="1919D2D0" w14:textId="77777777" w:rsidR="000A0565" w:rsidRDefault="00D53C01">
      <w:pPr>
        <w:ind w:left="720" w:hanging="720"/>
        <w:rPr>
          <w:rFonts w:cs="Arial"/>
          <w:b/>
          <w:spacing w:val="-2"/>
          <w:sz w:val="22"/>
          <w:szCs w:val="22"/>
        </w:rPr>
      </w:pPr>
      <w:r>
        <w:rPr>
          <w:rFonts w:cs="Arial"/>
          <w:b/>
          <w:spacing w:val="-2"/>
          <w:sz w:val="22"/>
          <w:szCs w:val="22"/>
        </w:rPr>
        <w:t>11.</w:t>
      </w:r>
      <w:r>
        <w:rPr>
          <w:rFonts w:cs="Arial"/>
          <w:b/>
          <w:spacing w:val="-2"/>
          <w:sz w:val="22"/>
          <w:szCs w:val="22"/>
        </w:rPr>
        <w:tab/>
        <w:t>Remedies</w:t>
      </w:r>
    </w:p>
    <w:p w14:paraId="0EB926B8" w14:textId="77777777" w:rsidR="000A0565" w:rsidRDefault="000A0565">
      <w:pPr>
        <w:ind w:left="720"/>
        <w:rPr>
          <w:rFonts w:cs="Arial"/>
          <w:spacing w:val="-2"/>
          <w:sz w:val="22"/>
          <w:szCs w:val="22"/>
        </w:rPr>
      </w:pPr>
    </w:p>
    <w:p w14:paraId="700F1A50" w14:textId="77777777" w:rsidR="000A0565" w:rsidRDefault="00D53C01">
      <w:pPr>
        <w:ind w:left="720"/>
        <w:rPr>
          <w:rFonts w:cs="Arial"/>
          <w:b/>
          <w:bCs/>
          <w:sz w:val="22"/>
          <w:szCs w:val="22"/>
        </w:rPr>
      </w:pPr>
      <w:r>
        <w:rPr>
          <w:rFonts w:cs="Arial"/>
          <w:spacing w:val="-2"/>
          <w:sz w:val="22"/>
          <w:szCs w:val="22"/>
        </w:rPr>
        <w:t xml:space="preserve">The Parties agree </w:t>
      </w:r>
      <w:r>
        <w:rPr>
          <w:rFonts w:cs="Arial"/>
          <w:sz w:val="22"/>
          <w:szCs w:val="22"/>
        </w:rPr>
        <w:t>that monetary damages may not be a sufficient remedy for any breach of this Agreement and that the Disclosing Party would be entitled to seek injunctive or other equitable relief to remedy or prevent any breach or threatened breach of this Agreement by the Receiving Party. Such remedy shall not be the exclusive remedy for any breach of this Agreement, but shall be in addition to all other rights and remedies available at law.</w:t>
      </w:r>
    </w:p>
    <w:p w14:paraId="0E71551E" w14:textId="77777777" w:rsidR="000A0565" w:rsidRDefault="000A0565">
      <w:pPr>
        <w:rPr>
          <w:rFonts w:cs="Arial"/>
          <w:sz w:val="22"/>
          <w:szCs w:val="22"/>
        </w:rPr>
      </w:pPr>
    </w:p>
    <w:p w14:paraId="2CDB22A9" w14:textId="77777777" w:rsidR="000A0565" w:rsidRDefault="000A0565">
      <w:pPr>
        <w:rPr>
          <w:rFonts w:cs="Arial"/>
          <w:sz w:val="22"/>
          <w:szCs w:val="22"/>
        </w:rPr>
      </w:pPr>
    </w:p>
    <w:p w14:paraId="6DCD8129" w14:textId="77777777" w:rsidR="000A0565" w:rsidRDefault="00D53C01">
      <w:pPr>
        <w:ind w:left="720" w:hanging="720"/>
        <w:rPr>
          <w:rFonts w:cs="Arial"/>
          <w:b/>
          <w:sz w:val="22"/>
          <w:szCs w:val="22"/>
        </w:rPr>
      </w:pPr>
      <w:r>
        <w:rPr>
          <w:rFonts w:cs="Arial"/>
          <w:b/>
          <w:sz w:val="22"/>
          <w:szCs w:val="22"/>
        </w:rPr>
        <w:t>12.</w:t>
      </w:r>
      <w:r>
        <w:rPr>
          <w:rFonts w:cs="Arial"/>
          <w:b/>
          <w:sz w:val="22"/>
          <w:szCs w:val="22"/>
        </w:rPr>
        <w:tab/>
        <w:t>Governing Law</w:t>
      </w:r>
    </w:p>
    <w:p w14:paraId="7FE104F1" w14:textId="77777777" w:rsidR="000A0565" w:rsidRDefault="000A0565">
      <w:pPr>
        <w:ind w:left="720" w:hanging="720"/>
        <w:rPr>
          <w:rFonts w:cs="Arial"/>
          <w:sz w:val="22"/>
          <w:szCs w:val="22"/>
        </w:rPr>
      </w:pPr>
    </w:p>
    <w:p w14:paraId="768785E9" w14:textId="77777777" w:rsidR="000A0565" w:rsidRDefault="00D53C01">
      <w:pPr>
        <w:ind w:left="720"/>
        <w:rPr>
          <w:sz w:val="22"/>
          <w:szCs w:val="22"/>
        </w:rPr>
      </w:pPr>
      <w:r>
        <w:rPr>
          <w:rFonts w:cs="Arial"/>
          <w:sz w:val="22"/>
          <w:szCs w:val="22"/>
        </w:rPr>
        <w:t xml:space="preserve">This Agreement shall be governed by and interpreted in accordance with the laws of </w:t>
      </w:r>
      <w:r>
        <w:rPr>
          <w:rFonts w:cs="Arial"/>
          <w:sz w:val="22"/>
          <w:szCs w:val="22"/>
          <w:lang w:eastAsia="zh-TW"/>
        </w:rPr>
        <w:t>Brunei Darussalam.</w:t>
      </w:r>
      <w:r>
        <w:rPr>
          <w:sz w:val="22"/>
          <w:szCs w:val="22"/>
        </w:rPr>
        <w:t xml:space="preserve"> </w:t>
      </w:r>
    </w:p>
    <w:p w14:paraId="48293F4B" w14:textId="77777777" w:rsidR="000A0565" w:rsidRDefault="000A0565">
      <w:pPr>
        <w:rPr>
          <w:sz w:val="22"/>
          <w:szCs w:val="22"/>
        </w:rPr>
      </w:pPr>
    </w:p>
    <w:p w14:paraId="716DFFA1" w14:textId="77777777" w:rsidR="000A0565" w:rsidRDefault="000A0565">
      <w:pPr>
        <w:rPr>
          <w:sz w:val="22"/>
          <w:szCs w:val="22"/>
        </w:rPr>
      </w:pPr>
    </w:p>
    <w:p w14:paraId="23F4A619" w14:textId="77777777" w:rsidR="005F5DB5" w:rsidRDefault="005F5DB5" w:rsidP="005F5DB5">
      <w:pPr>
        <w:rPr>
          <w:rFonts w:cs="Arial"/>
          <w:b/>
          <w:sz w:val="22"/>
          <w:szCs w:val="22"/>
        </w:rPr>
      </w:pPr>
      <w:r>
        <w:rPr>
          <w:rFonts w:cs="Arial"/>
          <w:b/>
          <w:sz w:val="22"/>
          <w:szCs w:val="22"/>
        </w:rPr>
        <w:t xml:space="preserve">13. </w:t>
      </w:r>
      <w:r>
        <w:rPr>
          <w:rFonts w:cs="Arial"/>
          <w:b/>
          <w:sz w:val="22"/>
          <w:szCs w:val="22"/>
        </w:rPr>
        <w:tab/>
      </w:r>
      <w:r w:rsidRPr="005F7F84">
        <w:rPr>
          <w:rFonts w:cs="Arial"/>
          <w:b/>
          <w:sz w:val="22"/>
          <w:szCs w:val="22"/>
        </w:rPr>
        <w:t>Dispute Resolution</w:t>
      </w:r>
    </w:p>
    <w:p w14:paraId="7B94C20E" w14:textId="77777777" w:rsidR="005F5DB5" w:rsidRDefault="005F5DB5" w:rsidP="005F5DB5">
      <w:pPr>
        <w:rPr>
          <w:rFonts w:cs="Arial"/>
          <w:b/>
          <w:sz w:val="22"/>
          <w:szCs w:val="22"/>
        </w:rPr>
      </w:pPr>
    </w:p>
    <w:p w14:paraId="14E57D0A" w14:textId="77777777" w:rsidR="005F5DB5" w:rsidRDefault="005F5DB5" w:rsidP="005F5DB5">
      <w:pPr>
        <w:ind w:left="1440" w:hanging="720"/>
        <w:rPr>
          <w:rFonts w:cs="Arial"/>
          <w:sz w:val="22"/>
          <w:szCs w:val="22"/>
        </w:rPr>
      </w:pPr>
      <w:r w:rsidRPr="005F7F84">
        <w:rPr>
          <w:rFonts w:cs="Arial"/>
          <w:sz w:val="22"/>
          <w:szCs w:val="22"/>
        </w:rPr>
        <w:t>13.1</w:t>
      </w:r>
      <w:r w:rsidRPr="005F7F84">
        <w:rPr>
          <w:rFonts w:cs="Arial"/>
          <w:sz w:val="22"/>
          <w:szCs w:val="22"/>
        </w:rPr>
        <w:tab/>
        <w:t>The Parties shall make every effort to amicably resolve, by direct informal negotiation, any disagreement or dispute arising between them pursuant to or in connection with this Agreement.</w:t>
      </w:r>
      <w:r w:rsidRPr="005F7F84">
        <w:rPr>
          <w:rFonts w:cs="Arial"/>
          <w:sz w:val="22"/>
          <w:szCs w:val="22"/>
        </w:rPr>
        <w:tab/>
      </w:r>
    </w:p>
    <w:p w14:paraId="42FA961D" w14:textId="77777777" w:rsidR="005F5DB5" w:rsidRDefault="005F5DB5" w:rsidP="005F5DB5">
      <w:pPr>
        <w:ind w:left="1440" w:hanging="720"/>
        <w:rPr>
          <w:rFonts w:cs="Arial"/>
          <w:sz w:val="22"/>
          <w:szCs w:val="22"/>
        </w:rPr>
      </w:pPr>
    </w:p>
    <w:p w14:paraId="225DBA31" w14:textId="77777777" w:rsidR="005F5DB5" w:rsidRDefault="005F5DB5" w:rsidP="005F5DB5">
      <w:pPr>
        <w:ind w:left="1440" w:hanging="720"/>
        <w:rPr>
          <w:rFonts w:cs="Arial"/>
          <w:snapToGrid w:val="0"/>
          <w:color w:val="000000"/>
          <w:sz w:val="22"/>
          <w:szCs w:val="22"/>
          <w:lang w:val="en-US"/>
        </w:rPr>
      </w:pPr>
      <w:r w:rsidRPr="005F7F84">
        <w:rPr>
          <w:rFonts w:cs="Arial"/>
          <w:sz w:val="22"/>
          <w:szCs w:val="22"/>
        </w:rPr>
        <w:lastRenderedPageBreak/>
        <w:t>13.2</w:t>
      </w:r>
      <w:r w:rsidRPr="005F7F84">
        <w:rPr>
          <w:rFonts w:cs="Arial"/>
          <w:sz w:val="22"/>
          <w:szCs w:val="22"/>
        </w:rPr>
        <w:tab/>
      </w:r>
      <w:r>
        <w:rPr>
          <w:rFonts w:cs="Arial"/>
          <w:snapToGrid w:val="0"/>
          <w:color w:val="000000"/>
          <w:sz w:val="22"/>
          <w:szCs w:val="22"/>
          <w:lang w:val="en-US"/>
        </w:rPr>
        <w:t xml:space="preserve">Subject to </w:t>
      </w:r>
      <w:r w:rsidRPr="00C1472D">
        <w:rPr>
          <w:rFonts w:cs="Arial"/>
          <w:b/>
          <w:snapToGrid w:val="0"/>
          <w:color w:val="000000"/>
          <w:sz w:val="22"/>
          <w:szCs w:val="22"/>
          <w:lang w:val="en-US"/>
        </w:rPr>
        <w:t>Section 13.1</w:t>
      </w:r>
      <w:r>
        <w:rPr>
          <w:rFonts w:cs="Arial"/>
          <w:snapToGrid w:val="0"/>
          <w:color w:val="000000"/>
          <w:sz w:val="22"/>
          <w:szCs w:val="22"/>
          <w:lang w:val="en-US"/>
        </w:rPr>
        <w:t>, i</w:t>
      </w:r>
      <w:r w:rsidRPr="005F7F84">
        <w:rPr>
          <w:rFonts w:cs="Arial"/>
          <w:snapToGrid w:val="0"/>
          <w:color w:val="000000"/>
          <w:sz w:val="22"/>
          <w:szCs w:val="22"/>
          <w:lang w:val="en-US"/>
        </w:rPr>
        <w:t xml:space="preserve">f the Parties are unable to amicably resolve any disagreement or dispute within thirty (30) days from the date when such dispute arose, either Party shall require that the disagreement or dispute be referred for resolution by arbitration in accordance </w:t>
      </w:r>
      <w:r w:rsidRPr="00C1472D">
        <w:rPr>
          <w:rFonts w:cs="Arial"/>
          <w:snapToGrid w:val="0"/>
          <w:color w:val="000000"/>
          <w:sz w:val="22"/>
          <w:szCs w:val="22"/>
          <w:lang w:val="en-US"/>
        </w:rPr>
        <w:t xml:space="preserve">with Brunei Darussalam Arbitration Centre (BDAC) Arbitration Rules, which rules are deemed to be incorporated by reference into this </w:t>
      </w:r>
      <w:r w:rsidRPr="00C1472D">
        <w:rPr>
          <w:rFonts w:cs="Arial"/>
          <w:b/>
          <w:snapToGrid w:val="0"/>
          <w:color w:val="000000"/>
          <w:sz w:val="22"/>
          <w:szCs w:val="22"/>
          <w:lang w:val="en-US"/>
        </w:rPr>
        <w:t>Section 13.2</w:t>
      </w:r>
      <w:r w:rsidRPr="00C1472D">
        <w:rPr>
          <w:rFonts w:cs="Arial"/>
          <w:snapToGrid w:val="0"/>
          <w:color w:val="000000"/>
          <w:sz w:val="22"/>
          <w:szCs w:val="22"/>
          <w:lang w:val="en-US"/>
        </w:rPr>
        <w:t>.</w:t>
      </w:r>
    </w:p>
    <w:p w14:paraId="00BCB39C" w14:textId="77777777" w:rsidR="005F5DB5" w:rsidRDefault="005F5DB5" w:rsidP="005F5DB5">
      <w:pPr>
        <w:rPr>
          <w:rFonts w:cs="Arial"/>
          <w:snapToGrid w:val="0"/>
          <w:color w:val="000000"/>
          <w:sz w:val="22"/>
          <w:szCs w:val="22"/>
          <w:lang w:val="en-US"/>
        </w:rPr>
      </w:pPr>
    </w:p>
    <w:p w14:paraId="624317ED" w14:textId="77777777" w:rsidR="005F5DB5" w:rsidRDefault="005F5DB5" w:rsidP="005F5DB5">
      <w:pPr>
        <w:ind w:left="1440" w:hanging="720"/>
        <w:rPr>
          <w:rFonts w:cs="Arial"/>
          <w:snapToGrid w:val="0"/>
          <w:color w:val="000000"/>
          <w:sz w:val="22"/>
          <w:szCs w:val="22"/>
          <w:lang w:val="en-US"/>
        </w:rPr>
      </w:pPr>
      <w:r>
        <w:rPr>
          <w:rFonts w:cs="Arial"/>
          <w:snapToGrid w:val="0"/>
          <w:color w:val="000000"/>
          <w:sz w:val="22"/>
          <w:szCs w:val="22"/>
          <w:lang w:val="en-US"/>
        </w:rPr>
        <w:t>13.3</w:t>
      </w:r>
      <w:r w:rsidRPr="005F7F84">
        <w:rPr>
          <w:rFonts w:cs="Arial"/>
          <w:snapToGrid w:val="0"/>
          <w:color w:val="000000"/>
          <w:sz w:val="22"/>
          <w:szCs w:val="22"/>
          <w:lang w:val="en-US"/>
        </w:rPr>
        <w:tab/>
        <w:t>The seat and place of arbitra</w:t>
      </w:r>
      <w:r>
        <w:rPr>
          <w:rFonts w:cs="Arial"/>
          <w:snapToGrid w:val="0"/>
          <w:color w:val="000000"/>
          <w:sz w:val="22"/>
          <w:szCs w:val="22"/>
          <w:lang w:val="en-US"/>
        </w:rPr>
        <w:t>tion shall be Brunei Darussalam.</w:t>
      </w:r>
    </w:p>
    <w:p w14:paraId="42F9B80A" w14:textId="77777777" w:rsidR="005F5DB5" w:rsidRDefault="005F5DB5" w:rsidP="005F5DB5">
      <w:pPr>
        <w:ind w:left="1440" w:hanging="720"/>
        <w:rPr>
          <w:rFonts w:cs="Arial"/>
          <w:snapToGrid w:val="0"/>
          <w:color w:val="000000"/>
          <w:sz w:val="22"/>
          <w:szCs w:val="22"/>
          <w:lang w:val="en-US"/>
        </w:rPr>
      </w:pPr>
    </w:p>
    <w:p w14:paraId="01162DE1" w14:textId="77777777" w:rsidR="005F5DB5" w:rsidRDefault="005F5DB5" w:rsidP="005F5DB5">
      <w:pPr>
        <w:ind w:left="1412" w:hanging="706"/>
      </w:pPr>
      <w:r>
        <w:rPr>
          <w:rFonts w:cs="Arial"/>
          <w:snapToGrid w:val="0"/>
          <w:color w:val="000000"/>
          <w:sz w:val="22"/>
          <w:szCs w:val="22"/>
          <w:lang w:val="en-US"/>
        </w:rPr>
        <w:t>13.4</w:t>
      </w:r>
      <w:r w:rsidRPr="005F7F84">
        <w:rPr>
          <w:rFonts w:cs="Arial"/>
          <w:snapToGrid w:val="0"/>
          <w:color w:val="000000"/>
          <w:sz w:val="22"/>
          <w:szCs w:val="22"/>
          <w:lang w:val="en-US"/>
        </w:rPr>
        <w:tab/>
      </w:r>
      <w:r w:rsidRPr="00720E20">
        <w:t>The appointing authority will be the Brunei Darussalam Arbitration Centre or its successor (as the case may be) and the language used in the arbitral proceedings shall be English.</w:t>
      </w:r>
      <w:bookmarkStart w:id="1" w:name="_DV_M417"/>
      <w:bookmarkEnd w:id="1"/>
    </w:p>
    <w:p w14:paraId="4AEAC6D6" w14:textId="77777777" w:rsidR="005F5DB5" w:rsidRDefault="005F5DB5" w:rsidP="005F5DB5">
      <w:pPr>
        <w:ind w:left="1412" w:hanging="706"/>
        <w:rPr>
          <w:rFonts w:cs="Arial"/>
          <w:snapToGrid w:val="0"/>
          <w:color w:val="000000"/>
          <w:sz w:val="22"/>
          <w:szCs w:val="22"/>
          <w:lang w:val="en-US"/>
        </w:rPr>
      </w:pPr>
    </w:p>
    <w:p w14:paraId="2BDADF21" w14:textId="77777777" w:rsidR="005F5DB5" w:rsidRDefault="005F5DB5" w:rsidP="005F5DB5">
      <w:pPr>
        <w:ind w:left="1412" w:hanging="706"/>
        <w:rPr>
          <w:rFonts w:cs="Arial"/>
          <w:snapToGrid w:val="0"/>
          <w:color w:val="000000"/>
          <w:sz w:val="22"/>
          <w:szCs w:val="22"/>
          <w:lang w:val="en-US"/>
        </w:rPr>
      </w:pPr>
      <w:r>
        <w:rPr>
          <w:rFonts w:cs="Arial"/>
          <w:snapToGrid w:val="0"/>
          <w:color w:val="000000"/>
          <w:sz w:val="22"/>
          <w:szCs w:val="22"/>
          <w:lang w:val="en-US"/>
        </w:rPr>
        <w:t>13.5</w:t>
      </w:r>
      <w:r>
        <w:rPr>
          <w:rFonts w:cs="Arial"/>
          <w:snapToGrid w:val="0"/>
          <w:color w:val="000000"/>
          <w:sz w:val="22"/>
          <w:szCs w:val="22"/>
          <w:lang w:val="en-US"/>
        </w:rPr>
        <w:tab/>
      </w:r>
      <w:r w:rsidRPr="00C1472D">
        <w:rPr>
          <w:rFonts w:cs="Arial"/>
          <w:snapToGrid w:val="0"/>
          <w:color w:val="000000"/>
          <w:sz w:val="22"/>
          <w:szCs w:val="22"/>
          <w:lang w:val="en-US"/>
        </w:rPr>
        <w:t>The arbitration shall be conducted by three (3) arbitrators. Each Party shall appoint 1 arbitrator and the Parties shall agree on the identity of the third arbitrator, failing which he shall be appointed by the Brunei Darussalam Arbitration Centre or its successor (as the case may be).</w:t>
      </w:r>
    </w:p>
    <w:p w14:paraId="06AEBCB3" w14:textId="77777777" w:rsidR="005F5DB5" w:rsidRPr="00C1472D" w:rsidRDefault="005F5DB5" w:rsidP="005F5DB5">
      <w:pPr>
        <w:ind w:left="1412" w:hanging="706"/>
        <w:rPr>
          <w:rFonts w:cs="Arial"/>
          <w:snapToGrid w:val="0"/>
          <w:color w:val="000000"/>
          <w:sz w:val="22"/>
          <w:szCs w:val="22"/>
          <w:lang w:val="en-US"/>
        </w:rPr>
      </w:pPr>
    </w:p>
    <w:p w14:paraId="7889CBFB" w14:textId="77777777" w:rsidR="005F5DB5" w:rsidRDefault="005F5DB5" w:rsidP="005F5DB5">
      <w:pPr>
        <w:ind w:left="1412" w:hanging="706"/>
        <w:rPr>
          <w:rFonts w:cs="Arial"/>
          <w:snapToGrid w:val="0"/>
          <w:color w:val="000000"/>
          <w:sz w:val="22"/>
          <w:szCs w:val="22"/>
          <w:lang w:val="en-US"/>
        </w:rPr>
      </w:pPr>
      <w:r>
        <w:rPr>
          <w:rFonts w:cs="Arial"/>
          <w:snapToGrid w:val="0"/>
          <w:color w:val="000000"/>
          <w:sz w:val="22"/>
          <w:szCs w:val="22"/>
          <w:lang w:val="en-US"/>
        </w:rPr>
        <w:t xml:space="preserve">13.6 </w:t>
      </w:r>
      <w:r w:rsidRPr="00C1472D">
        <w:rPr>
          <w:rFonts w:cs="Arial"/>
          <w:snapToGrid w:val="0"/>
          <w:color w:val="000000"/>
          <w:sz w:val="22"/>
          <w:szCs w:val="22"/>
          <w:lang w:val="en-US"/>
        </w:rPr>
        <w:tab/>
        <w:t>All arbitral proceedings and awards arising from such arbitral proceedings shall be confidential and binding on the Parties</w:t>
      </w:r>
      <w:r>
        <w:rPr>
          <w:rFonts w:cs="Arial"/>
          <w:snapToGrid w:val="0"/>
          <w:color w:val="000000"/>
          <w:sz w:val="22"/>
          <w:szCs w:val="22"/>
          <w:lang w:val="en-US"/>
        </w:rPr>
        <w:t>.</w:t>
      </w:r>
    </w:p>
    <w:p w14:paraId="59635BC9" w14:textId="77777777" w:rsidR="005F5DB5" w:rsidRDefault="005F5DB5" w:rsidP="005F5DB5">
      <w:pPr>
        <w:ind w:left="1412" w:hanging="706"/>
        <w:rPr>
          <w:rFonts w:cs="Arial"/>
          <w:snapToGrid w:val="0"/>
          <w:color w:val="000000"/>
          <w:sz w:val="22"/>
          <w:szCs w:val="22"/>
          <w:lang w:val="en-US"/>
        </w:rPr>
      </w:pPr>
    </w:p>
    <w:p w14:paraId="53C514BF" w14:textId="77777777" w:rsidR="005F5DB5" w:rsidRPr="005F7F84" w:rsidRDefault="005F5DB5" w:rsidP="005F5DB5">
      <w:pPr>
        <w:ind w:left="1440" w:hanging="720"/>
        <w:rPr>
          <w:rFonts w:cs="Arial"/>
          <w:snapToGrid w:val="0"/>
          <w:color w:val="000000"/>
          <w:sz w:val="22"/>
          <w:szCs w:val="22"/>
          <w:lang w:val="en-US"/>
        </w:rPr>
      </w:pPr>
      <w:r>
        <w:rPr>
          <w:rFonts w:cs="Arial"/>
          <w:snapToGrid w:val="0"/>
          <w:color w:val="000000"/>
          <w:sz w:val="22"/>
          <w:szCs w:val="22"/>
          <w:lang w:val="en-US"/>
        </w:rPr>
        <w:t>13.7</w:t>
      </w:r>
      <w:r w:rsidRPr="005F7F84">
        <w:rPr>
          <w:rFonts w:cs="Arial"/>
          <w:snapToGrid w:val="0"/>
          <w:color w:val="000000"/>
          <w:sz w:val="22"/>
          <w:szCs w:val="22"/>
          <w:lang w:val="en-US"/>
        </w:rPr>
        <w:tab/>
        <w:t>All rights and obligations of the Parties under this Agreement shall continue in full force and effect pending the final outcome of such arbitration.</w:t>
      </w:r>
    </w:p>
    <w:p w14:paraId="4AB9BE59" w14:textId="77777777" w:rsidR="005F5DB5" w:rsidRPr="00BC3E52" w:rsidRDefault="005F5DB5" w:rsidP="005F5DB5">
      <w:pPr>
        <w:tabs>
          <w:tab w:val="left" w:pos="1418"/>
          <w:tab w:val="left" w:pos="3685"/>
          <w:tab w:val="left" w:pos="5101"/>
          <w:tab w:val="left" w:pos="5760"/>
          <w:tab w:val="left" w:pos="6480"/>
          <w:tab w:val="left" w:pos="7200"/>
          <w:tab w:val="left" w:pos="7920"/>
        </w:tabs>
        <w:autoSpaceDE w:val="0"/>
        <w:autoSpaceDN w:val="0"/>
        <w:adjustRightInd w:val="0"/>
        <w:ind w:left="720" w:hanging="720"/>
        <w:rPr>
          <w:rFonts w:eastAsia="Batang" w:cs="Arial"/>
          <w:color w:val="000000"/>
          <w:sz w:val="22"/>
          <w:szCs w:val="22"/>
          <w:lang w:val="en-US" w:eastAsia="zh-CN"/>
        </w:rPr>
      </w:pPr>
      <w:r w:rsidRPr="00BC3E52">
        <w:rPr>
          <w:rFonts w:eastAsia="Batang" w:cs="Arial"/>
          <w:color w:val="000000"/>
          <w:sz w:val="22"/>
          <w:szCs w:val="22"/>
          <w:lang w:val="en-US" w:eastAsia="zh-CN"/>
        </w:rPr>
        <w:tab/>
      </w:r>
    </w:p>
    <w:p w14:paraId="52C849CD" w14:textId="77777777" w:rsidR="000A0565" w:rsidRDefault="000A0565">
      <w:pPr>
        <w:tabs>
          <w:tab w:val="left" w:pos="1418"/>
          <w:tab w:val="left" w:pos="3685"/>
          <w:tab w:val="left" w:pos="5101"/>
          <w:tab w:val="left" w:pos="5760"/>
          <w:tab w:val="left" w:pos="6480"/>
          <w:tab w:val="left" w:pos="7200"/>
          <w:tab w:val="left" w:pos="7920"/>
        </w:tabs>
        <w:autoSpaceDE w:val="0"/>
        <w:autoSpaceDN w:val="0"/>
        <w:adjustRightInd w:val="0"/>
        <w:ind w:left="720" w:hanging="720"/>
        <w:rPr>
          <w:rFonts w:eastAsia="Batang" w:cs="Arial"/>
          <w:color w:val="000000"/>
          <w:sz w:val="22"/>
          <w:szCs w:val="22"/>
          <w:lang w:val="en-US" w:eastAsia="zh-CN"/>
        </w:rPr>
      </w:pPr>
    </w:p>
    <w:p w14:paraId="68C425C5" w14:textId="77777777" w:rsidR="000A0565" w:rsidRDefault="00D53C01">
      <w:pPr>
        <w:pStyle w:val="BodyTextIndent3"/>
        <w:spacing w:line="240" w:lineRule="auto"/>
        <w:rPr>
          <w:rFonts w:cs="Arial"/>
          <w:b/>
          <w:sz w:val="22"/>
          <w:szCs w:val="22"/>
        </w:rPr>
      </w:pPr>
      <w:r>
        <w:rPr>
          <w:rFonts w:cs="Arial"/>
          <w:b/>
          <w:sz w:val="22"/>
          <w:szCs w:val="22"/>
        </w:rPr>
        <w:t>14.</w:t>
      </w:r>
      <w:r>
        <w:rPr>
          <w:rFonts w:cs="Arial"/>
          <w:b/>
          <w:sz w:val="22"/>
          <w:szCs w:val="22"/>
        </w:rPr>
        <w:tab/>
        <w:t>Interim Relief</w:t>
      </w:r>
    </w:p>
    <w:p w14:paraId="47E9F0C6" w14:textId="77777777" w:rsidR="000A0565" w:rsidRDefault="000A0565">
      <w:pPr>
        <w:pStyle w:val="BodyTextIndent3"/>
        <w:spacing w:line="240" w:lineRule="auto"/>
        <w:rPr>
          <w:rFonts w:cs="Arial"/>
          <w:sz w:val="22"/>
          <w:szCs w:val="22"/>
        </w:rPr>
      </w:pPr>
    </w:p>
    <w:p w14:paraId="74C6BF95" w14:textId="77777777" w:rsidR="000A0565" w:rsidRDefault="00D53C01">
      <w:pPr>
        <w:pStyle w:val="BodyTextIndent3"/>
        <w:spacing w:line="240" w:lineRule="auto"/>
        <w:ind w:firstLine="0"/>
        <w:rPr>
          <w:rFonts w:cs="Arial"/>
          <w:sz w:val="22"/>
          <w:szCs w:val="22"/>
        </w:rPr>
      </w:pPr>
      <w:r w:rsidRPr="00EF42DE">
        <w:rPr>
          <w:rFonts w:cs="Arial"/>
          <w:b/>
          <w:sz w:val="22"/>
          <w:szCs w:val="22"/>
        </w:rPr>
        <w:t>Section 13</w:t>
      </w:r>
      <w:r>
        <w:rPr>
          <w:rFonts w:cs="Arial"/>
          <w:sz w:val="22"/>
          <w:szCs w:val="22"/>
        </w:rPr>
        <w:t xml:space="preserve"> shall not in any way restrict or prohibit the rights of any Party to seek and/or obtain urgent interlocutory or interim relief from a court of law.</w:t>
      </w:r>
    </w:p>
    <w:p w14:paraId="07B0A74D" w14:textId="77777777" w:rsidR="000A0565" w:rsidRDefault="000A0565">
      <w:pPr>
        <w:pStyle w:val="BodyTextIndent3"/>
        <w:spacing w:line="240" w:lineRule="auto"/>
        <w:rPr>
          <w:rFonts w:cs="Arial"/>
          <w:sz w:val="22"/>
          <w:szCs w:val="22"/>
        </w:rPr>
      </w:pPr>
    </w:p>
    <w:p w14:paraId="1F0EE54E" w14:textId="77777777" w:rsidR="000A0565" w:rsidRDefault="000A0565">
      <w:pPr>
        <w:pStyle w:val="BodyTextIndent3"/>
        <w:spacing w:line="240" w:lineRule="auto"/>
        <w:rPr>
          <w:rFonts w:cs="Arial"/>
          <w:sz w:val="22"/>
          <w:szCs w:val="22"/>
        </w:rPr>
      </w:pPr>
    </w:p>
    <w:p w14:paraId="197F9AE2" w14:textId="77777777" w:rsidR="000A0565" w:rsidRDefault="00D53C01">
      <w:pPr>
        <w:ind w:left="706" w:hanging="706"/>
        <w:rPr>
          <w:rFonts w:cs="Arial"/>
          <w:b/>
          <w:sz w:val="22"/>
          <w:szCs w:val="22"/>
        </w:rPr>
      </w:pPr>
      <w:r>
        <w:rPr>
          <w:rFonts w:cs="Arial"/>
          <w:b/>
          <w:sz w:val="22"/>
          <w:szCs w:val="22"/>
        </w:rPr>
        <w:t>15.</w:t>
      </w:r>
      <w:r>
        <w:rPr>
          <w:rFonts w:cs="Arial"/>
          <w:b/>
          <w:sz w:val="22"/>
          <w:szCs w:val="22"/>
        </w:rPr>
        <w:tab/>
        <w:t>Effective Date</w:t>
      </w:r>
    </w:p>
    <w:p w14:paraId="4F6596C2" w14:textId="77777777" w:rsidR="000A0565" w:rsidRDefault="000A0565">
      <w:pPr>
        <w:ind w:left="706" w:hanging="706"/>
        <w:rPr>
          <w:rFonts w:cs="Arial"/>
          <w:sz w:val="22"/>
          <w:szCs w:val="22"/>
        </w:rPr>
      </w:pPr>
    </w:p>
    <w:p w14:paraId="07557555" w14:textId="77777777" w:rsidR="000A0565" w:rsidRDefault="00D53C01">
      <w:pPr>
        <w:ind w:left="1440" w:hanging="734"/>
        <w:rPr>
          <w:rFonts w:cs="Arial"/>
          <w:sz w:val="22"/>
          <w:szCs w:val="22"/>
        </w:rPr>
      </w:pPr>
      <w:r>
        <w:rPr>
          <w:rFonts w:cs="Arial"/>
          <w:sz w:val="22"/>
          <w:szCs w:val="22"/>
        </w:rPr>
        <w:t>15.1</w:t>
      </w:r>
      <w:r>
        <w:rPr>
          <w:rFonts w:cs="Arial"/>
          <w:sz w:val="22"/>
          <w:szCs w:val="22"/>
        </w:rPr>
        <w:tab/>
        <w:t xml:space="preserve">This Agreement shall be deemed to have come into force as of </w:t>
      </w:r>
      <w:r w:rsidR="00EF42DE">
        <w:rPr>
          <w:rFonts w:cs="Arial"/>
          <w:sz w:val="22"/>
          <w:szCs w:val="22"/>
          <w:lang w:eastAsia="zh-TW"/>
        </w:rPr>
        <w:t>[</w:t>
      </w:r>
      <w:r w:rsidR="00EF42DE" w:rsidRPr="00EF42DE">
        <w:rPr>
          <w:rFonts w:cs="Arial"/>
          <w:b/>
          <w:sz w:val="22"/>
          <w:szCs w:val="22"/>
          <w:highlight w:val="yellow"/>
          <w:lang w:eastAsia="zh-TW"/>
        </w:rPr>
        <w:t>insert</w:t>
      </w:r>
      <w:r w:rsidR="00EF42DE">
        <w:rPr>
          <w:rFonts w:cs="Arial"/>
          <w:sz w:val="22"/>
          <w:szCs w:val="22"/>
          <w:lang w:eastAsia="zh-TW"/>
        </w:rPr>
        <w:t>]</w:t>
      </w:r>
      <w:r w:rsidR="000A7446">
        <w:rPr>
          <w:rFonts w:cs="Arial"/>
          <w:sz w:val="22"/>
          <w:szCs w:val="22"/>
        </w:rPr>
        <w:t xml:space="preserve"> </w:t>
      </w:r>
      <w:r>
        <w:rPr>
          <w:rFonts w:cs="Arial"/>
          <w:sz w:val="22"/>
          <w:szCs w:val="22"/>
        </w:rPr>
        <w:t>(hereinafter the “</w:t>
      </w:r>
      <w:r>
        <w:rPr>
          <w:rFonts w:cs="Arial"/>
          <w:b/>
          <w:bCs/>
          <w:sz w:val="22"/>
          <w:szCs w:val="22"/>
        </w:rPr>
        <w:t>Effective Date</w:t>
      </w:r>
      <w:r>
        <w:rPr>
          <w:rFonts w:cs="Arial"/>
          <w:sz w:val="22"/>
          <w:szCs w:val="22"/>
        </w:rPr>
        <w:t xml:space="preserve">”) and shall govern all communications relating to Confidential Information between the Parties for a period of </w:t>
      </w:r>
      <w:r w:rsidR="005D3F5F">
        <w:rPr>
          <w:rFonts w:cs="Arial"/>
          <w:sz w:val="22"/>
          <w:szCs w:val="22"/>
        </w:rPr>
        <w:t xml:space="preserve">five </w:t>
      </w:r>
      <w:r>
        <w:rPr>
          <w:rFonts w:cs="Arial"/>
          <w:sz w:val="22"/>
          <w:szCs w:val="22"/>
        </w:rPr>
        <w:t>(</w:t>
      </w:r>
      <w:r w:rsidR="005D3F5F">
        <w:rPr>
          <w:rFonts w:cs="Arial"/>
          <w:sz w:val="22"/>
          <w:szCs w:val="22"/>
        </w:rPr>
        <w:t>5</w:t>
      </w:r>
      <w:r>
        <w:rPr>
          <w:rFonts w:cs="Arial"/>
          <w:sz w:val="22"/>
          <w:szCs w:val="22"/>
        </w:rPr>
        <w:t>) years from the Effective Date or until this Agreement is expressly superseded by a subsequent agreement between the Parties, whichever is earlier. Each Party has the right to terminate this Agreement at any time by giving to the other Party prior written notice of thirty (30) days that it wishes to exercise such right.</w:t>
      </w:r>
    </w:p>
    <w:p w14:paraId="74830415" w14:textId="77777777" w:rsidR="000A0565" w:rsidRDefault="000A0565">
      <w:pPr>
        <w:rPr>
          <w:rFonts w:cs="Arial"/>
          <w:sz w:val="22"/>
          <w:szCs w:val="22"/>
        </w:rPr>
      </w:pPr>
    </w:p>
    <w:p w14:paraId="6140A166" w14:textId="77777777" w:rsidR="000A0565" w:rsidRDefault="00D53C01">
      <w:pPr>
        <w:ind w:left="1440" w:hanging="720"/>
        <w:rPr>
          <w:rFonts w:cs="Arial"/>
          <w:sz w:val="22"/>
          <w:szCs w:val="22"/>
        </w:rPr>
      </w:pPr>
      <w:r>
        <w:rPr>
          <w:rFonts w:cs="Arial"/>
          <w:sz w:val="22"/>
          <w:szCs w:val="22"/>
        </w:rPr>
        <w:t>15.2</w:t>
      </w:r>
      <w:r>
        <w:rPr>
          <w:rFonts w:cs="Arial"/>
          <w:sz w:val="22"/>
          <w:szCs w:val="22"/>
        </w:rPr>
        <w:tab/>
      </w:r>
      <w:r>
        <w:rPr>
          <w:kern w:val="2"/>
          <w:sz w:val="22"/>
          <w:szCs w:val="22"/>
        </w:rPr>
        <w:t>To the extent that the Disclosing Party has disclosed Confidential Information to the Receiving Party prior to the Effective Date of this Agreement, and the Receiving Party has been advised that it is confidential at the time of disclosure or prior to disclosure to a third party, such disclosure shall be covered by this Agreement.</w:t>
      </w:r>
    </w:p>
    <w:p w14:paraId="077CA4FE" w14:textId="77777777" w:rsidR="000A0565" w:rsidRDefault="000A0565">
      <w:pPr>
        <w:pStyle w:val="BodyTextIndent3"/>
        <w:spacing w:line="240" w:lineRule="auto"/>
        <w:rPr>
          <w:rFonts w:cs="Arial"/>
          <w:sz w:val="22"/>
          <w:szCs w:val="22"/>
        </w:rPr>
      </w:pPr>
    </w:p>
    <w:p w14:paraId="53D25D11" w14:textId="77777777" w:rsidR="000A0565" w:rsidRDefault="000A0565">
      <w:pPr>
        <w:pStyle w:val="BodyTextIndent3"/>
        <w:spacing w:line="240" w:lineRule="auto"/>
        <w:rPr>
          <w:rFonts w:cs="Arial"/>
          <w:sz w:val="22"/>
          <w:szCs w:val="22"/>
        </w:rPr>
      </w:pPr>
    </w:p>
    <w:p w14:paraId="4849493D" w14:textId="77777777" w:rsidR="000A0565" w:rsidRDefault="00D53C01">
      <w:pPr>
        <w:tabs>
          <w:tab w:val="left" w:pos="720"/>
        </w:tabs>
        <w:ind w:left="720" w:hanging="720"/>
        <w:rPr>
          <w:rFonts w:cs="Arial"/>
          <w:b/>
          <w:sz w:val="22"/>
          <w:szCs w:val="22"/>
          <w:lang w:eastAsia="zh-TW"/>
        </w:rPr>
      </w:pPr>
      <w:r>
        <w:rPr>
          <w:rFonts w:cs="Arial"/>
          <w:b/>
          <w:sz w:val="22"/>
          <w:szCs w:val="22"/>
        </w:rPr>
        <w:t>16.</w:t>
      </w:r>
      <w:r>
        <w:rPr>
          <w:rFonts w:cs="Arial"/>
          <w:b/>
          <w:sz w:val="22"/>
          <w:szCs w:val="22"/>
          <w:lang w:eastAsia="zh-TW"/>
        </w:rPr>
        <w:tab/>
        <w:t>Notice</w:t>
      </w:r>
    </w:p>
    <w:p w14:paraId="3E8B90DC" w14:textId="77777777" w:rsidR="000A0565" w:rsidRDefault="000A0565">
      <w:pPr>
        <w:tabs>
          <w:tab w:val="left" w:pos="720"/>
        </w:tabs>
        <w:ind w:left="720" w:hanging="720"/>
        <w:rPr>
          <w:rFonts w:cs="Arial"/>
          <w:sz w:val="22"/>
          <w:szCs w:val="22"/>
          <w:lang w:eastAsia="zh-TW"/>
        </w:rPr>
      </w:pPr>
    </w:p>
    <w:p w14:paraId="0B4130C0" w14:textId="77777777" w:rsidR="000A0565" w:rsidRDefault="00D53C01">
      <w:pPr>
        <w:tabs>
          <w:tab w:val="left" w:pos="720"/>
        </w:tabs>
        <w:ind w:left="1440" w:hanging="1440"/>
        <w:rPr>
          <w:sz w:val="22"/>
          <w:szCs w:val="22"/>
        </w:rPr>
      </w:pPr>
      <w:r>
        <w:rPr>
          <w:rFonts w:cs="Arial"/>
          <w:sz w:val="22"/>
          <w:szCs w:val="22"/>
          <w:lang w:eastAsia="zh-TW"/>
        </w:rPr>
        <w:tab/>
        <w:t>16.1</w:t>
      </w:r>
      <w:r>
        <w:rPr>
          <w:rFonts w:cs="Arial"/>
          <w:sz w:val="22"/>
          <w:szCs w:val="22"/>
          <w:lang w:eastAsia="zh-TW"/>
        </w:rPr>
        <w:tab/>
      </w:r>
      <w:r>
        <w:rPr>
          <w:sz w:val="22"/>
          <w:szCs w:val="22"/>
        </w:rPr>
        <w:t xml:space="preserve">All notices required to be given hereunder shall be in writing and shall be given to the following addresses or such other addresses as the </w:t>
      </w:r>
      <w:r>
        <w:rPr>
          <w:rFonts w:hint="eastAsia"/>
          <w:sz w:val="22"/>
          <w:szCs w:val="22"/>
          <w:lang w:eastAsia="zh-TW"/>
        </w:rPr>
        <w:t>P</w:t>
      </w:r>
      <w:r>
        <w:rPr>
          <w:sz w:val="22"/>
          <w:szCs w:val="22"/>
        </w:rPr>
        <w:t>arties shall designate to each other by notice:</w:t>
      </w:r>
    </w:p>
    <w:p w14:paraId="5EF7EDA5" w14:textId="77777777" w:rsidR="000A0565" w:rsidRDefault="000A0565">
      <w:pPr>
        <w:tabs>
          <w:tab w:val="left" w:pos="720"/>
        </w:tabs>
        <w:ind w:left="1440" w:hanging="1440"/>
        <w:rPr>
          <w:sz w:val="22"/>
          <w:szCs w:val="22"/>
        </w:rPr>
      </w:pPr>
    </w:p>
    <w:p w14:paraId="6864C01C" w14:textId="258FB357" w:rsidR="000A0565" w:rsidRDefault="00D53C01">
      <w:pPr>
        <w:pStyle w:val="BodyTextIndent"/>
        <w:ind w:hanging="5"/>
        <w:rPr>
          <w:sz w:val="22"/>
          <w:szCs w:val="22"/>
        </w:rPr>
      </w:pPr>
      <w:r>
        <w:rPr>
          <w:sz w:val="22"/>
          <w:szCs w:val="22"/>
        </w:rPr>
        <w:tab/>
      </w:r>
      <w:r>
        <w:rPr>
          <w:sz w:val="22"/>
          <w:szCs w:val="22"/>
        </w:rPr>
        <w:tab/>
        <w:t xml:space="preserve">If to </w:t>
      </w:r>
      <w:r w:rsidR="006C4619" w:rsidRPr="00EE784F">
        <w:rPr>
          <w:rFonts w:cs="Arial"/>
          <w:b/>
          <w:sz w:val="22"/>
          <w:szCs w:val="22"/>
        </w:rPr>
        <w:t>P</w:t>
      </w:r>
      <w:r w:rsidR="006C4619" w:rsidRPr="00B1329D">
        <w:rPr>
          <w:rFonts w:cs="Arial"/>
          <w:b/>
          <w:sz w:val="24"/>
          <w:szCs w:val="24"/>
          <w:vertAlign w:val="superscript"/>
        </w:rPr>
        <w:t>3</w:t>
      </w:r>
      <w:r w:rsidR="006C4619" w:rsidRPr="00B1329D">
        <w:rPr>
          <w:rFonts w:cs="Arial"/>
          <w:b/>
          <w:sz w:val="22"/>
          <w:szCs w:val="22"/>
          <w:vertAlign w:val="superscript"/>
        </w:rPr>
        <w:t xml:space="preserve"> </w:t>
      </w:r>
      <w:proofErr w:type="spellStart"/>
      <w:r w:rsidR="006C4619" w:rsidRPr="00B1329D">
        <w:rPr>
          <w:rFonts w:cs="Arial"/>
          <w:b/>
          <w:sz w:val="22"/>
          <w:szCs w:val="22"/>
        </w:rPr>
        <w:t>Sdn</w:t>
      </w:r>
      <w:proofErr w:type="spellEnd"/>
      <w:r w:rsidR="006C4619" w:rsidRPr="00B1329D">
        <w:rPr>
          <w:rFonts w:cs="Arial"/>
          <w:b/>
          <w:sz w:val="22"/>
          <w:szCs w:val="22"/>
        </w:rPr>
        <w:t xml:space="preserve"> </w:t>
      </w:r>
      <w:proofErr w:type="spellStart"/>
      <w:r w:rsidR="006C4619" w:rsidRPr="00B1329D">
        <w:rPr>
          <w:rFonts w:cs="Arial"/>
          <w:b/>
          <w:sz w:val="22"/>
          <w:szCs w:val="22"/>
        </w:rPr>
        <w:t>Bhd</w:t>
      </w:r>
      <w:proofErr w:type="spellEnd"/>
      <w:r>
        <w:rPr>
          <w:sz w:val="22"/>
          <w:szCs w:val="22"/>
        </w:rPr>
        <w:t xml:space="preserve">: </w:t>
      </w:r>
    </w:p>
    <w:p w14:paraId="7C2AE4F5" w14:textId="77777777" w:rsidR="008B78B8" w:rsidRPr="00246F1B" w:rsidRDefault="008B78B8" w:rsidP="008B78B8">
      <w:pPr>
        <w:pStyle w:val="BodyTextIndent"/>
        <w:ind w:left="3600" w:firstLine="0"/>
        <w:rPr>
          <w:rFonts w:cs="Arial"/>
          <w:sz w:val="22"/>
          <w:szCs w:val="22"/>
        </w:rPr>
      </w:pPr>
      <w:r w:rsidRPr="00246F1B">
        <w:rPr>
          <w:rFonts w:cs="Arial"/>
          <w:sz w:val="22"/>
          <w:szCs w:val="22"/>
        </w:rPr>
        <w:t xml:space="preserve">Level 4, Ministry of Finance and Economy Building </w:t>
      </w:r>
    </w:p>
    <w:p w14:paraId="149E95B3" w14:textId="77777777" w:rsidR="008B78B8" w:rsidRPr="00246F1B" w:rsidRDefault="008B78B8" w:rsidP="008B78B8">
      <w:pPr>
        <w:pStyle w:val="BodyTextIndent"/>
        <w:ind w:left="3600" w:firstLine="0"/>
        <w:rPr>
          <w:rFonts w:cs="Arial"/>
          <w:sz w:val="22"/>
          <w:szCs w:val="22"/>
        </w:rPr>
      </w:pPr>
      <w:r w:rsidRPr="00246F1B">
        <w:rPr>
          <w:rFonts w:cs="Arial"/>
          <w:sz w:val="22"/>
          <w:szCs w:val="22"/>
        </w:rPr>
        <w:t>Commonwealth Drive</w:t>
      </w:r>
    </w:p>
    <w:p w14:paraId="22E1AFE6" w14:textId="77777777" w:rsidR="008B78B8" w:rsidRPr="00246F1B" w:rsidRDefault="008B78B8" w:rsidP="008B78B8">
      <w:pPr>
        <w:pStyle w:val="BodyTextIndent"/>
        <w:ind w:left="3600" w:firstLine="0"/>
        <w:rPr>
          <w:rFonts w:cs="Arial"/>
          <w:sz w:val="22"/>
          <w:szCs w:val="22"/>
        </w:rPr>
      </w:pPr>
      <w:r w:rsidRPr="00246F1B">
        <w:rPr>
          <w:rFonts w:cs="Arial"/>
          <w:sz w:val="22"/>
          <w:szCs w:val="22"/>
        </w:rPr>
        <w:lastRenderedPageBreak/>
        <w:t xml:space="preserve">Bandar Seri Begawan BB3910 </w:t>
      </w:r>
    </w:p>
    <w:p w14:paraId="4725C30D" w14:textId="77777777" w:rsidR="008B78B8" w:rsidRDefault="008B78B8" w:rsidP="008B78B8">
      <w:pPr>
        <w:pStyle w:val="BodyTextIndent"/>
        <w:ind w:left="3600" w:firstLine="0"/>
        <w:rPr>
          <w:sz w:val="22"/>
          <w:szCs w:val="22"/>
          <w:lang w:val="en-US"/>
        </w:rPr>
      </w:pPr>
      <w:r w:rsidRPr="00246F1B">
        <w:rPr>
          <w:rFonts w:cs="Arial"/>
          <w:sz w:val="22"/>
          <w:szCs w:val="22"/>
        </w:rPr>
        <w:t>Brunei Darussalam</w:t>
      </w:r>
    </w:p>
    <w:p w14:paraId="0EB8A1EB" w14:textId="77777777" w:rsidR="008B78B8" w:rsidRDefault="008B78B8" w:rsidP="008B78B8">
      <w:pPr>
        <w:pStyle w:val="BodyTextIndent"/>
        <w:ind w:left="3600" w:firstLine="0"/>
        <w:rPr>
          <w:sz w:val="22"/>
          <w:szCs w:val="22"/>
          <w:lang w:val="en-US"/>
        </w:rPr>
      </w:pPr>
    </w:p>
    <w:p w14:paraId="5C285FD4" w14:textId="77777777" w:rsidR="008B78B8" w:rsidRDefault="008B78B8" w:rsidP="008B78B8">
      <w:pPr>
        <w:pStyle w:val="BodyTextIndent"/>
        <w:ind w:left="3600" w:firstLine="0"/>
        <w:rPr>
          <w:sz w:val="22"/>
          <w:szCs w:val="22"/>
          <w:lang w:val="en-US" w:eastAsia="zh-TW"/>
        </w:rPr>
      </w:pPr>
      <w:r>
        <w:rPr>
          <w:sz w:val="22"/>
          <w:szCs w:val="22"/>
          <w:lang w:val="en-US"/>
        </w:rPr>
        <w:t>Fax:</w:t>
      </w:r>
      <w:r>
        <w:rPr>
          <w:rFonts w:hint="eastAsia"/>
          <w:sz w:val="22"/>
          <w:szCs w:val="22"/>
          <w:lang w:val="en-US" w:eastAsia="zh-TW"/>
        </w:rPr>
        <w:t xml:space="preserve"> </w:t>
      </w:r>
      <w:r>
        <w:rPr>
          <w:sz w:val="22"/>
          <w:szCs w:val="22"/>
          <w:lang w:val="en-US" w:eastAsia="zh-TW"/>
        </w:rPr>
        <w:t>+673 2230074</w:t>
      </w:r>
    </w:p>
    <w:p w14:paraId="13F12F58" w14:textId="77777777" w:rsidR="008B78B8" w:rsidRDefault="008B78B8" w:rsidP="008B78B8">
      <w:pPr>
        <w:pStyle w:val="BodyTextIndent"/>
        <w:ind w:left="3600" w:firstLine="0"/>
        <w:rPr>
          <w:color w:val="000000"/>
          <w:sz w:val="22"/>
          <w:szCs w:val="22"/>
          <w:lang w:eastAsia="zh-TW"/>
        </w:rPr>
      </w:pPr>
      <w:r>
        <w:rPr>
          <w:rFonts w:hint="eastAsia"/>
          <w:color w:val="000000"/>
          <w:sz w:val="22"/>
          <w:szCs w:val="22"/>
          <w:lang w:eastAsia="zh-TW"/>
        </w:rPr>
        <w:t>Attn:</w:t>
      </w:r>
      <w:r>
        <w:rPr>
          <w:color w:val="000000"/>
          <w:sz w:val="22"/>
          <w:szCs w:val="22"/>
          <w:lang w:eastAsia="zh-TW"/>
        </w:rPr>
        <w:t xml:space="preserve"> Chief Executive Officer</w:t>
      </w:r>
    </w:p>
    <w:p w14:paraId="26B208F4" w14:textId="77777777" w:rsidR="000A0565" w:rsidRDefault="000A0565">
      <w:pPr>
        <w:pStyle w:val="BodyTextIndent"/>
        <w:ind w:left="3600" w:firstLine="0"/>
        <w:rPr>
          <w:sz w:val="22"/>
          <w:szCs w:val="22"/>
          <w:lang w:val="en-US"/>
        </w:rPr>
      </w:pPr>
    </w:p>
    <w:p w14:paraId="170E4525" w14:textId="77777777" w:rsidR="000A0565" w:rsidRDefault="000A0565">
      <w:pPr>
        <w:pStyle w:val="BodyTextIndent"/>
        <w:ind w:left="720" w:firstLine="720"/>
        <w:rPr>
          <w:color w:val="000000"/>
          <w:sz w:val="22"/>
          <w:szCs w:val="22"/>
          <w:lang w:eastAsia="zh-TW"/>
        </w:rPr>
      </w:pPr>
    </w:p>
    <w:p w14:paraId="197F6161" w14:textId="77777777" w:rsidR="000A0565" w:rsidRDefault="00D53C01">
      <w:pPr>
        <w:pStyle w:val="BodyTextIndent"/>
        <w:ind w:left="720" w:firstLine="720"/>
        <w:rPr>
          <w:sz w:val="22"/>
          <w:szCs w:val="22"/>
          <w:highlight w:val="yellow"/>
        </w:rPr>
      </w:pPr>
      <w:r>
        <w:rPr>
          <w:sz w:val="22"/>
          <w:szCs w:val="22"/>
        </w:rPr>
        <w:t xml:space="preserve">If to the </w:t>
      </w:r>
      <w:r w:rsidR="00F17683">
        <w:rPr>
          <w:b/>
          <w:sz w:val="22"/>
          <w:szCs w:val="22"/>
        </w:rPr>
        <w:t>Participant</w:t>
      </w:r>
      <w:r>
        <w:rPr>
          <w:sz w:val="22"/>
          <w:szCs w:val="22"/>
        </w:rPr>
        <w:t>:</w:t>
      </w:r>
    </w:p>
    <w:p w14:paraId="46C77DE9" w14:textId="77777777" w:rsidR="008E3F54" w:rsidRDefault="008E3F54" w:rsidP="008E3F54">
      <w:pPr>
        <w:pStyle w:val="BodyTextIndent"/>
        <w:ind w:left="2856" w:firstLine="720"/>
        <w:rPr>
          <w:sz w:val="22"/>
          <w:szCs w:val="22"/>
          <w:lang w:val="en-US"/>
        </w:rPr>
      </w:pPr>
      <w:r>
        <w:rPr>
          <w:sz w:val="22"/>
          <w:szCs w:val="22"/>
          <w:lang w:val="en-US"/>
        </w:rPr>
        <w:t>[</w:t>
      </w:r>
      <w:r w:rsidRPr="008E3F54">
        <w:rPr>
          <w:sz w:val="22"/>
          <w:szCs w:val="22"/>
          <w:highlight w:val="yellow"/>
          <w:lang w:val="en-US"/>
        </w:rPr>
        <w:t>Insert Notice Address</w:t>
      </w:r>
      <w:r>
        <w:rPr>
          <w:sz w:val="22"/>
          <w:szCs w:val="22"/>
          <w:lang w:val="en-US"/>
        </w:rPr>
        <w:t>]</w:t>
      </w:r>
    </w:p>
    <w:p w14:paraId="6E362BE8" w14:textId="77777777" w:rsidR="000A0565" w:rsidRDefault="000A0565" w:rsidP="008E3F54">
      <w:pPr>
        <w:pStyle w:val="BodyTextIndent"/>
        <w:ind w:left="2856" w:firstLine="720"/>
        <w:rPr>
          <w:sz w:val="22"/>
          <w:szCs w:val="22"/>
          <w:lang w:val="en-US"/>
        </w:rPr>
      </w:pPr>
    </w:p>
    <w:p w14:paraId="2F3F6270" w14:textId="77777777" w:rsidR="000A0565" w:rsidRDefault="000A0565">
      <w:pPr>
        <w:pStyle w:val="BodyTextIndent"/>
        <w:ind w:left="2856" w:firstLine="720"/>
        <w:rPr>
          <w:sz w:val="22"/>
          <w:szCs w:val="22"/>
          <w:lang w:val="en-US"/>
        </w:rPr>
      </w:pPr>
    </w:p>
    <w:p w14:paraId="2DB01F9B" w14:textId="77777777" w:rsidR="00C32E61" w:rsidRDefault="00C32E61">
      <w:pPr>
        <w:pStyle w:val="BodyTextIndent"/>
        <w:ind w:left="2856" w:firstLine="720"/>
        <w:rPr>
          <w:sz w:val="22"/>
          <w:szCs w:val="22"/>
          <w:lang w:val="en-US"/>
        </w:rPr>
      </w:pPr>
      <w:r>
        <w:rPr>
          <w:sz w:val="22"/>
          <w:szCs w:val="22"/>
          <w:lang w:val="en-US"/>
        </w:rPr>
        <w:t>Tel:  + [</w:t>
      </w:r>
      <w:r w:rsidRPr="00290FFC">
        <w:rPr>
          <w:sz w:val="22"/>
          <w:szCs w:val="22"/>
          <w:highlight w:val="yellow"/>
          <w:lang w:val="en-US"/>
        </w:rPr>
        <w:t>insert</w:t>
      </w:r>
      <w:r>
        <w:rPr>
          <w:sz w:val="22"/>
          <w:szCs w:val="22"/>
          <w:lang w:val="en-US"/>
        </w:rPr>
        <w:t>]</w:t>
      </w:r>
    </w:p>
    <w:p w14:paraId="58B94AA2" w14:textId="77777777" w:rsidR="003A5F42" w:rsidRPr="003A5F42" w:rsidRDefault="003A5F42" w:rsidP="003A5F42">
      <w:pPr>
        <w:pStyle w:val="BodyTextIndent"/>
        <w:ind w:left="2856" w:firstLine="720"/>
        <w:rPr>
          <w:sz w:val="22"/>
          <w:szCs w:val="22"/>
          <w:lang w:val="en-US"/>
        </w:rPr>
      </w:pPr>
      <w:r w:rsidRPr="003A5F42">
        <w:rPr>
          <w:sz w:val="22"/>
          <w:szCs w:val="22"/>
          <w:lang w:val="en-US"/>
        </w:rPr>
        <w:t>Fax:</w:t>
      </w:r>
      <w:r w:rsidR="00D53C01">
        <w:rPr>
          <w:sz w:val="22"/>
          <w:szCs w:val="22"/>
          <w:lang w:val="en-US"/>
        </w:rPr>
        <w:t xml:space="preserve"> </w:t>
      </w:r>
      <w:r w:rsidR="00D53C01">
        <w:rPr>
          <w:rFonts w:cs="Arial"/>
          <w:sz w:val="24"/>
          <w:szCs w:val="24"/>
          <w:lang w:val="en-US"/>
        </w:rPr>
        <w:t>+</w:t>
      </w:r>
      <w:r w:rsidR="00C32E61">
        <w:rPr>
          <w:rFonts w:cs="Arial"/>
          <w:sz w:val="24"/>
          <w:szCs w:val="24"/>
          <w:lang w:val="en-US"/>
        </w:rPr>
        <w:t xml:space="preserve"> </w:t>
      </w:r>
      <w:r w:rsidR="00C32E61" w:rsidRPr="008E3F54">
        <w:rPr>
          <w:rFonts w:cs="Arial"/>
          <w:sz w:val="22"/>
          <w:szCs w:val="22"/>
          <w:lang w:val="en-US"/>
        </w:rPr>
        <w:t>[</w:t>
      </w:r>
      <w:r w:rsidR="00C32E61" w:rsidRPr="00290FFC">
        <w:rPr>
          <w:rFonts w:cs="Arial"/>
          <w:sz w:val="22"/>
          <w:szCs w:val="22"/>
          <w:highlight w:val="yellow"/>
          <w:lang w:val="en-US"/>
        </w:rPr>
        <w:t>insert</w:t>
      </w:r>
      <w:r w:rsidR="00C32E61" w:rsidRPr="008E3F54">
        <w:rPr>
          <w:rFonts w:cs="Arial"/>
          <w:sz w:val="22"/>
          <w:szCs w:val="22"/>
          <w:lang w:val="en-US"/>
        </w:rPr>
        <w:t>]</w:t>
      </w:r>
    </w:p>
    <w:p w14:paraId="57711413" w14:textId="7537B0DD" w:rsidR="000A0565" w:rsidRDefault="003A5F42" w:rsidP="003A5F42">
      <w:pPr>
        <w:pStyle w:val="BodyTextIndent"/>
        <w:ind w:left="2856" w:firstLine="720"/>
        <w:rPr>
          <w:sz w:val="22"/>
          <w:szCs w:val="22"/>
          <w:lang w:val="en-US"/>
        </w:rPr>
      </w:pPr>
      <w:r w:rsidRPr="007B5D07">
        <w:rPr>
          <w:color w:val="000000"/>
          <w:sz w:val="22"/>
        </w:rPr>
        <w:t>Attn:</w:t>
      </w:r>
      <w:r w:rsidR="00D53C01">
        <w:rPr>
          <w:color w:val="000000"/>
          <w:sz w:val="22"/>
          <w:szCs w:val="22"/>
          <w:lang w:eastAsia="zh-TW"/>
        </w:rPr>
        <w:t xml:space="preserve"> </w:t>
      </w:r>
      <w:r w:rsidR="00E93832">
        <w:rPr>
          <w:color w:val="000000"/>
          <w:sz w:val="22"/>
          <w:szCs w:val="22"/>
          <w:lang w:eastAsia="zh-TW"/>
        </w:rPr>
        <w:t>[</w:t>
      </w:r>
      <w:r w:rsidR="00E93832" w:rsidRPr="00E93832">
        <w:rPr>
          <w:color w:val="000000"/>
          <w:sz w:val="22"/>
          <w:szCs w:val="22"/>
          <w:highlight w:val="yellow"/>
          <w:lang w:eastAsia="zh-TW"/>
        </w:rPr>
        <w:t>insert position</w:t>
      </w:r>
      <w:r w:rsidR="00E93832" w:rsidRPr="00290FFC">
        <w:rPr>
          <w:color w:val="000000"/>
          <w:sz w:val="22"/>
          <w:szCs w:val="22"/>
          <w:highlight w:val="yellow"/>
          <w:lang w:eastAsia="zh-TW"/>
        </w:rPr>
        <w:t>, e.g. Chief Executive Officer</w:t>
      </w:r>
      <w:r w:rsidR="00E93832">
        <w:rPr>
          <w:color w:val="000000"/>
          <w:sz w:val="22"/>
          <w:szCs w:val="22"/>
          <w:lang w:eastAsia="zh-TW"/>
        </w:rPr>
        <w:t>]</w:t>
      </w:r>
    </w:p>
    <w:p w14:paraId="281BF3F9" w14:textId="77777777" w:rsidR="000A0565" w:rsidRDefault="000A0565">
      <w:pPr>
        <w:pStyle w:val="BodyTextIndent3"/>
        <w:spacing w:line="240" w:lineRule="auto"/>
        <w:ind w:left="0" w:firstLine="0"/>
        <w:rPr>
          <w:rFonts w:cs="Arial"/>
          <w:b/>
          <w:sz w:val="22"/>
          <w:szCs w:val="22"/>
          <w:lang w:val="en-GB"/>
        </w:rPr>
      </w:pPr>
    </w:p>
    <w:p w14:paraId="536B4D7B" w14:textId="77777777" w:rsidR="000A0565" w:rsidRDefault="00D53C01">
      <w:pPr>
        <w:tabs>
          <w:tab w:val="left" w:pos="720"/>
        </w:tabs>
        <w:ind w:left="1440" w:hanging="1440"/>
        <w:rPr>
          <w:sz w:val="22"/>
          <w:szCs w:val="22"/>
        </w:rPr>
      </w:pPr>
      <w:r>
        <w:rPr>
          <w:rFonts w:cs="Arial"/>
          <w:sz w:val="22"/>
          <w:szCs w:val="22"/>
          <w:lang w:eastAsia="zh-TW"/>
        </w:rPr>
        <w:tab/>
      </w:r>
      <w:r>
        <w:rPr>
          <w:sz w:val="22"/>
          <w:szCs w:val="22"/>
        </w:rPr>
        <w:t>16.2</w:t>
      </w:r>
      <w:r>
        <w:rPr>
          <w:sz w:val="22"/>
          <w:szCs w:val="22"/>
        </w:rPr>
        <w:tab/>
        <w:t>Any notice demand, or communication delivered by hand during the normal business hours of the addressee to the addressee’s last known address shall be presumed to have been received by the addressee upon acknowledgement of receipt.</w:t>
      </w:r>
    </w:p>
    <w:p w14:paraId="56884019" w14:textId="77777777" w:rsidR="000A0565" w:rsidRDefault="00D53C01">
      <w:pPr>
        <w:tabs>
          <w:tab w:val="left" w:pos="720"/>
        </w:tabs>
        <w:ind w:left="1440" w:hanging="1440"/>
        <w:rPr>
          <w:sz w:val="22"/>
          <w:szCs w:val="22"/>
        </w:rPr>
      </w:pPr>
      <w:r>
        <w:rPr>
          <w:sz w:val="22"/>
          <w:szCs w:val="22"/>
        </w:rPr>
        <w:tab/>
        <w:t xml:space="preserve">16.3  </w:t>
      </w:r>
      <w:r>
        <w:rPr>
          <w:sz w:val="22"/>
          <w:szCs w:val="22"/>
        </w:rPr>
        <w:tab/>
        <w:t>Any notice, demand or communication sent by fax during the normal business hours of the addressee shall be presumed to have been received on the date of the successful transmission.</w:t>
      </w:r>
    </w:p>
    <w:p w14:paraId="440FE5CF" w14:textId="77777777" w:rsidR="000A0565" w:rsidRDefault="000A0565">
      <w:pPr>
        <w:tabs>
          <w:tab w:val="left" w:pos="720"/>
        </w:tabs>
        <w:ind w:left="1440" w:hanging="1440"/>
        <w:rPr>
          <w:sz w:val="22"/>
          <w:szCs w:val="22"/>
        </w:rPr>
      </w:pPr>
    </w:p>
    <w:p w14:paraId="30F0112A" w14:textId="77777777" w:rsidR="000A0565" w:rsidRDefault="00D53C01">
      <w:pPr>
        <w:tabs>
          <w:tab w:val="left" w:pos="720"/>
        </w:tabs>
        <w:ind w:left="1440" w:hanging="1440"/>
        <w:rPr>
          <w:rFonts w:cs="Arial"/>
          <w:sz w:val="22"/>
          <w:szCs w:val="22"/>
        </w:rPr>
      </w:pPr>
      <w:r>
        <w:rPr>
          <w:sz w:val="22"/>
          <w:szCs w:val="22"/>
        </w:rPr>
        <w:tab/>
        <w:t>16.4</w:t>
      </w:r>
      <w:r>
        <w:rPr>
          <w:sz w:val="22"/>
          <w:szCs w:val="22"/>
        </w:rPr>
        <w:tab/>
      </w:r>
      <w:r>
        <w:rPr>
          <w:rFonts w:cs="Arial"/>
          <w:sz w:val="22"/>
          <w:szCs w:val="22"/>
        </w:rPr>
        <w:t>Any notice, demand or communication sent by registered post during the normal business hours of the addressee shall be presumed to have been received within four (4) working days from the date of posting.</w:t>
      </w:r>
    </w:p>
    <w:p w14:paraId="04CF3F5E" w14:textId="77777777" w:rsidR="000A0565" w:rsidRDefault="000A0565">
      <w:pPr>
        <w:pStyle w:val="BodyTextIndent3"/>
        <w:spacing w:line="240" w:lineRule="auto"/>
        <w:ind w:left="0" w:firstLine="0"/>
        <w:rPr>
          <w:rFonts w:cs="Arial"/>
          <w:b/>
          <w:sz w:val="22"/>
          <w:szCs w:val="22"/>
          <w:lang w:val="en-GB"/>
        </w:rPr>
      </w:pPr>
    </w:p>
    <w:p w14:paraId="1DBEBB16" w14:textId="77777777" w:rsidR="000A0565" w:rsidRDefault="000A0565">
      <w:pPr>
        <w:pStyle w:val="BodyTextIndent3"/>
        <w:spacing w:line="240" w:lineRule="auto"/>
        <w:ind w:left="0" w:firstLine="0"/>
        <w:rPr>
          <w:rFonts w:cs="Arial"/>
          <w:b/>
          <w:sz w:val="22"/>
          <w:szCs w:val="22"/>
          <w:lang w:val="en-GB"/>
        </w:rPr>
      </w:pPr>
    </w:p>
    <w:p w14:paraId="391C0ED6" w14:textId="77777777" w:rsidR="000A0565" w:rsidRDefault="00D53C01">
      <w:pPr>
        <w:pStyle w:val="BodyTextIndent3"/>
        <w:spacing w:line="240" w:lineRule="auto"/>
        <w:ind w:left="720" w:hanging="720"/>
        <w:rPr>
          <w:rFonts w:cs="Arial"/>
          <w:b/>
          <w:sz w:val="22"/>
          <w:szCs w:val="22"/>
          <w:lang w:val="en-GB"/>
        </w:rPr>
      </w:pPr>
      <w:r>
        <w:rPr>
          <w:rFonts w:cs="Arial"/>
          <w:b/>
          <w:sz w:val="22"/>
          <w:szCs w:val="22"/>
          <w:lang w:val="en-GB"/>
        </w:rPr>
        <w:t xml:space="preserve">17. </w:t>
      </w:r>
      <w:r>
        <w:rPr>
          <w:rFonts w:cs="Arial"/>
          <w:b/>
          <w:sz w:val="22"/>
          <w:szCs w:val="22"/>
          <w:lang w:val="en-GB"/>
        </w:rPr>
        <w:tab/>
        <w:t>Survival of Confidentiality Obligations</w:t>
      </w:r>
    </w:p>
    <w:p w14:paraId="04720B67" w14:textId="77777777" w:rsidR="000A0565" w:rsidRDefault="000A0565">
      <w:pPr>
        <w:pStyle w:val="BodyTextIndent3"/>
        <w:spacing w:line="240" w:lineRule="auto"/>
        <w:ind w:left="720" w:hanging="720"/>
        <w:rPr>
          <w:rFonts w:cs="Arial"/>
          <w:sz w:val="22"/>
          <w:szCs w:val="22"/>
          <w:lang w:val="en-GB"/>
        </w:rPr>
      </w:pPr>
    </w:p>
    <w:p w14:paraId="262C11DC" w14:textId="77777777" w:rsidR="000A0565" w:rsidRDefault="00D53C01">
      <w:pPr>
        <w:pStyle w:val="BodyTextIndent3"/>
        <w:spacing w:line="240" w:lineRule="auto"/>
        <w:ind w:left="720" w:hanging="12"/>
        <w:rPr>
          <w:rFonts w:cs="Arial"/>
          <w:sz w:val="22"/>
          <w:szCs w:val="22"/>
          <w:lang w:val="en-GB"/>
        </w:rPr>
      </w:pPr>
      <w:r>
        <w:rPr>
          <w:rFonts w:cs="Arial"/>
          <w:sz w:val="22"/>
          <w:szCs w:val="22"/>
          <w:lang w:val="en-GB"/>
        </w:rPr>
        <w:t xml:space="preserve">The confidentiality obligations of the Parties expressed herein shall survive the expiration or earlier termination of this Agreement for a period of </w:t>
      </w:r>
      <w:r w:rsidR="00C32E61" w:rsidRPr="007B2A8B">
        <w:rPr>
          <w:rFonts w:cs="Arial"/>
          <w:b/>
          <w:sz w:val="22"/>
          <w:szCs w:val="22"/>
          <w:u w:val="single"/>
        </w:rPr>
        <w:t xml:space="preserve">three </w:t>
      </w:r>
      <w:r w:rsidRPr="007B2A8B">
        <w:rPr>
          <w:rFonts w:cs="Arial"/>
          <w:b/>
          <w:sz w:val="22"/>
          <w:szCs w:val="22"/>
          <w:u w:val="single"/>
        </w:rPr>
        <w:t>(</w:t>
      </w:r>
      <w:r w:rsidR="00C32E61" w:rsidRPr="007B2A8B">
        <w:rPr>
          <w:rFonts w:cs="Arial"/>
          <w:b/>
          <w:sz w:val="22"/>
          <w:szCs w:val="22"/>
          <w:u w:val="single"/>
        </w:rPr>
        <w:t>3</w:t>
      </w:r>
      <w:r w:rsidRPr="007B2A8B">
        <w:rPr>
          <w:rFonts w:cs="Arial"/>
          <w:b/>
          <w:sz w:val="22"/>
          <w:szCs w:val="22"/>
          <w:u w:val="single"/>
        </w:rPr>
        <w:t>)</w:t>
      </w:r>
      <w:r w:rsidRPr="007B2A8B">
        <w:rPr>
          <w:rFonts w:cs="Arial"/>
          <w:b/>
          <w:sz w:val="22"/>
          <w:szCs w:val="22"/>
          <w:u w:val="single"/>
          <w:lang w:val="en-GB"/>
        </w:rPr>
        <w:t xml:space="preserve"> years</w:t>
      </w:r>
      <w:r>
        <w:rPr>
          <w:rFonts w:cs="Arial"/>
          <w:sz w:val="22"/>
          <w:szCs w:val="22"/>
          <w:lang w:val="en-GB"/>
        </w:rPr>
        <w:t xml:space="preserve"> from such date with respect to Confidential Information of </w:t>
      </w:r>
      <w:r w:rsidRPr="007B2A8B">
        <w:rPr>
          <w:rFonts w:cs="Arial"/>
          <w:b/>
          <w:sz w:val="22"/>
          <w:szCs w:val="22"/>
          <w:u w:val="single"/>
          <w:lang w:val="en-GB"/>
        </w:rPr>
        <w:t xml:space="preserve">a solely </w:t>
      </w:r>
      <w:r w:rsidR="00C32E61" w:rsidRPr="007B2A8B">
        <w:rPr>
          <w:rFonts w:cs="Arial"/>
          <w:b/>
          <w:sz w:val="22"/>
          <w:szCs w:val="22"/>
          <w:u w:val="single"/>
          <w:lang w:val="en-GB"/>
        </w:rPr>
        <w:t>technical</w:t>
      </w:r>
      <w:r w:rsidRPr="007B2A8B">
        <w:rPr>
          <w:rFonts w:cs="Arial"/>
          <w:b/>
          <w:sz w:val="22"/>
          <w:szCs w:val="22"/>
          <w:u w:val="single"/>
          <w:lang w:val="en-GB"/>
        </w:rPr>
        <w:t xml:space="preserve"> nature</w:t>
      </w:r>
      <w:r>
        <w:rPr>
          <w:rFonts w:cs="Arial"/>
          <w:sz w:val="22"/>
          <w:szCs w:val="22"/>
          <w:lang w:val="en-GB"/>
        </w:rPr>
        <w:t xml:space="preserve"> and for a period of </w:t>
      </w:r>
      <w:r w:rsidR="00C32E61" w:rsidRPr="007B2A8B">
        <w:rPr>
          <w:rFonts w:cs="Arial"/>
          <w:b/>
          <w:sz w:val="22"/>
          <w:szCs w:val="22"/>
          <w:u w:val="single"/>
          <w:lang w:val="en-GB"/>
        </w:rPr>
        <w:t>two</w:t>
      </w:r>
      <w:r w:rsidRPr="007B2A8B">
        <w:rPr>
          <w:rFonts w:cs="Arial"/>
          <w:b/>
          <w:sz w:val="22"/>
          <w:szCs w:val="22"/>
          <w:u w:val="single"/>
          <w:lang w:val="en-GB"/>
        </w:rPr>
        <w:t xml:space="preserve"> (2) years</w:t>
      </w:r>
      <w:r>
        <w:rPr>
          <w:rFonts w:cs="Arial"/>
          <w:sz w:val="22"/>
          <w:szCs w:val="22"/>
          <w:lang w:val="en-GB"/>
        </w:rPr>
        <w:t xml:space="preserve"> from such date with respect to Confidential Information of </w:t>
      </w:r>
      <w:r w:rsidR="00C32E61" w:rsidRPr="007B2A8B">
        <w:rPr>
          <w:rFonts w:cs="Arial"/>
          <w:b/>
          <w:sz w:val="22"/>
          <w:szCs w:val="22"/>
          <w:u w:val="single"/>
          <w:lang w:val="en-GB"/>
        </w:rPr>
        <w:t>any</w:t>
      </w:r>
      <w:r w:rsidRPr="007B2A8B">
        <w:rPr>
          <w:rFonts w:cs="Arial"/>
          <w:b/>
          <w:sz w:val="22"/>
          <w:szCs w:val="22"/>
          <w:u w:val="single"/>
          <w:lang w:val="en-GB"/>
        </w:rPr>
        <w:t xml:space="preserve"> nature</w:t>
      </w:r>
      <w:r w:rsidR="00C32E61" w:rsidRPr="007B2A8B">
        <w:rPr>
          <w:rFonts w:cs="Arial"/>
          <w:b/>
          <w:sz w:val="22"/>
          <w:szCs w:val="22"/>
          <w:u w:val="single"/>
          <w:lang w:val="en-GB"/>
        </w:rPr>
        <w:t xml:space="preserve"> other than solely technical</w:t>
      </w:r>
      <w:r>
        <w:rPr>
          <w:rFonts w:cs="Arial"/>
          <w:sz w:val="22"/>
          <w:szCs w:val="22"/>
          <w:lang w:val="en-GB"/>
        </w:rPr>
        <w:t>.</w:t>
      </w:r>
    </w:p>
    <w:p w14:paraId="03B5FB8B" w14:textId="77777777" w:rsidR="000A0565" w:rsidRDefault="000A0565">
      <w:pPr>
        <w:pStyle w:val="BodyTextIndent3"/>
        <w:spacing w:line="240" w:lineRule="auto"/>
        <w:ind w:left="0" w:firstLine="0"/>
        <w:rPr>
          <w:rFonts w:cs="Arial"/>
          <w:sz w:val="22"/>
          <w:szCs w:val="22"/>
          <w:lang w:val="en-GB"/>
        </w:rPr>
      </w:pPr>
    </w:p>
    <w:p w14:paraId="777FB612" w14:textId="77777777" w:rsidR="000A0565" w:rsidRDefault="000A0565">
      <w:pPr>
        <w:pStyle w:val="BodyTextIndent3"/>
        <w:spacing w:line="240" w:lineRule="auto"/>
        <w:ind w:left="0" w:firstLine="0"/>
        <w:rPr>
          <w:rFonts w:cs="Arial"/>
          <w:sz w:val="22"/>
          <w:szCs w:val="22"/>
          <w:lang w:val="en-GB"/>
        </w:rPr>
      </w:pPr>
    </w:p>
    <w:p w14:paraId="7978C1AD" w14:textId="77777777" w:rsidR="000A0565" w:rsidRDefault="00D53C01">
      <w:pPr>
        <w:pStyle w:val="BodyTextIndent3"/>
        <w:spacing w:line="240" w:lineRule="auto"/>
        <w:ind w:left="708" w:hanging="708"/>
        <w:rPr>
          <w:rFonts w:cs="Arial"/>
          <w:b/>
          <w:sz w:val="22"/>
          <w:szCs w:val="22"/>
          <w:lang w:val="en-GB"/>
        </w:rPr>
      </w:pPr>
      <w:r>
        <w:rPr>
          <w:rFonts w:cs="Arial"/>
          <w:b/>
          <w:sz w:val="22"/>
          <w:szCs w:val="22"/>
          <w:lang w:val="en-GB"/>
        </w:rPr>
        <w:t>18.</w:t>
      </w:r>
      <w:r>
        <w:rPr>
          <w:rFonts w:cs="Arial"/>
          <w:b/>
          <w:sz w:val="22"/>
          <w:szCs w:val="22"/>
          <w:lang w:val="en-GB"/>
        </w:rPr>
        <w:tab/>
        <w:t>Severability</w:t>
      </w:r>
    </w:p>
    <w:p w14:paraId="28AB14D7" w14:textId="77777777" w:rsidR="000A0565" w:rsidRDefault="000A0565">
      <w:pPr>
        <w:pStyle w:val="BodyTextIndent3"/>
        <w:spacing w:line="240" w:lineRule="auto"/>
        <w:ind w:left="708" w:hanging="708"/>
        <w:rPr>
          <w:rFonts w:cs="Arial"/>
          <w:sz w:val="22"/>
          <w:szCs w:val="22"/>
          <w:lang w:val="en-GB"/>
        </w:rPr>
      </w:pPr>
    </w:p>
    <w:p w14:paraId="464B53D9" w14:textId="77777777" w:rsidR="000A0565" w:rsidRDefault="00D53C01">
      <w:pPr>
        <w:pStyle w:val="BodyTextIndent3"/>
        <w:spacing w:line="240" w:lineRule="auto"/>
        <w:ind w:left="708" w:firstLine="0"/>
        <w:rPr>
          <w:rFonts w:cs="Arial"/>
          <w:sz w:val="22"/>
          <w:szCs w:val="22"/>
          <w:lang w:val="en-GB"/>
        </w:rPr>
      </w:pPr>
      <w:r>
        <w:rPr>
          <w:rFonts w:cs="Arial"/>
          <w:sz w:val="22"/>
          <w:szCs w:val="22"/>
          <w:lang w:val="en-GB"/>
        </w:rPr>
        <w:t>Notwithstanding that any provision of this Agreement may prove to be invalid, illegal or unenforceable, the remaining provisions shall continue in full force and effect.</w:t>
      </w:r>
    </w:p>
    <w:p w14:paraId="52DC7A35" w14:textId="77777777" w:rsidR="000A0565" w:rsidRDefault="000A0565">
      <w:pPr>
        <w:pStyle w:val="BodyTextIndent3"/>
        <w:spacing w:line="240" w:lineRule="auto"/>
        <w:rPr>
          <w:rFonts w:cs="Arial"/>
          <w:sz w:val="22"/>
          <w:szCs w:val="22"/>
          <w:lang w:val="en-GB"/>
        </w:rPr>
      </w:pPr>
    </w:p>
    <w:p w14:paraId="6F491CF1" w14:textId="77777777" w:rsidR="000A0565" w:rsidRDefault="000A0565">
      <w:pPr>
        <w:pStyle w:val="BodyTextIndent3"/>
        <w:spacing w:line="240" w:lineRule="auto"/>
        <w:rPr>
          <w:rFonts w:cs="Arial"/>
          <w:sz w:val="22"/>
          <w:szCs w:val="22"/>
          <w:lang w:val="en-GB"/>
        </w:rPr>
      </w:pPr>
    </w:p>
    <w:p w14:paraId="62E833A6" w14:textId="77777777" w:rsidR="000A0565" w:rsidRDefault="00D53C01">
      <w:pPr>
        <w:pStyle w:val="BodyTextIndent3"/>
        <w:spacing w:line="240" w:lineRule="auto"/>
        <w:rPr>
          <w:b/>
          <w:sz w:val="22"/>
          <w:szCs w:val="22"/>
        </w:rPr>
      </w:pPr>
      <w:r>
        <w:rPr>
          <w:b/>
          <w:sz w:val="22"/>
          <w:szCs w:val="22"/>
        </w:rPr>
        <w:t>19.</w:t>
      </w:r>
      <w:r>
        <w:rPr>
          <w:b/>
          <w:sz w:val="22"/>
          <w:szCs w:val="22"/>
        </w:rPr>
        <w:tab/>
        <w:t>No Assignment</w:t>
      </w:r>
    </w:p>
    <w:p w14:paraId="011248F1" w14:textId="77777777" w:rsidR="000A0565" w:rsidRDefault="000A0565">
      <w:pPr>
        <w:ind w:right="14"/>
        <w:rPr>
          <w:sz w:val="22"/>
          <w:szCs w:val="22"/>
        </w:rPr>
      </w:pPr>
    </w:p>
    <w:p w14:paraId="3584ECAA" w14:textId="77777777" w:rsidR="000A0565" w:rsidRDefault="00D53C01">
      <w:pPr>
        <w:ind w:left="720" w:right="14"/>
        <w:rPr>
          <w:sz w:val="22"/>
          <w:szCs w:val="22"/>
        </w:rPr>
      </w:pPr>
      <w:r>
        <w:rPr>
          <w:sz w:val="22"/>
          <w:szCs w:val="22"/>
        </w:rPr>
        <w:t xml:space="preserve">No </w:t>
      </w:r>
      <w:r>
        <w:rPr>
          <w:rFonts w:hint="eastAsia"/>
          <w:sz w:val="22"/>
          <w:szCs w:val="22"/>
          <w:lang w:eastAsia="zh-TW"/>
        </w:rPr>
        <w:t>P</w:t>
      </w:r>
      <w:r>
        <w:rPr>
          <w:sz w:val="22"/>
          <w:szCs w:val="22"/>
        </w:rPr>
        <w:t xml:space="preserve">arty shall assign this Agreement in whole or in part without written consent of the other </w:t>
      </w:r>
      <w:r>
        <w:rPr>
          <w:rFonts w:hint="eastAsia"/>
          <w:sz w:val="22"/>
          <w:szCs w:val="22"/>
          <w:lang w:eastAsia="zh-TW"/>
        </w:rPr>
        <w:t>P</w:t>
      </w:r>
      <w:r>
        <w:rPr>
          <w:sz w:val="22"/>
          <w:szCs w:val="22"/>
        </w:rPr>
        <w:t xml:space="preserve">arties. Any purported assignment by any </w:t>
      </w:r>
      <w:r>
        <w:rPr>
          <w:rFonts w:hint="eastAsia"/>
          <w:sz w:val="22"/>
          <w:szCs w:val="22"/>
          <w:lang w:eastAsia="zh-TW"/>
        </w:rPr>
        <w:t>P</w:t>
      </w:r>
      <w:r>
        <w:rPr>
          <w:sz w:val="22"/>
          <w:szCs w:val="22"/>
        </w:rPr>
        <w:t xml:space="preserve">arty without said written consent by the other </w:t>
      </w:r>
      <w:r>
        <w:rPr>
          <w:rFonts w:hint="eastAsia"/>
          <w:sz w:val="22"/>
          <w:szCs w:val="22"/>
          <w:lang w:eastAsia="zh-TW"/>
        </w:rPr>
        <w:t>P</w:t>
      </w:r>
      <w:r>
        <w:rPr>
          <w:sz w:val="22"/>
          <w:szCs w:val="22"/>
        </w:rPr>
        <w:t>arties shall be void and of no effect.</w:t>
      </w:r>
    </w:p>
    <w:p w14:paraId="4778088E" w14:textId="77777777" w:rsidR="000A0565" w:rsidRDefault="000A0565">
      <w:pPr>
        <w:ind w:right="14"/>
        <w:rPr>
          <w:sz w:val="22"/>
          <w:szCs w:val="22"/>
        </w:rPr>
      </w:pPr>
    </w:p>
    <w:p w14:paraId="62ED09DF" w14:textId="77777777" w:rsidR="000A0565" w:rsidRDefault="000A0565">
      <w:pPr>
        <w:ind w:right="14"/>
        <w:rPr>
          <w:sz w:val="22"/>
          <w:szCs w:val="22"/>
        </w:rPr>
      </w:pPr>
    </w:p>
    <w:p w14:paraId="3AA0AB7F" w14:textId="77777777" w:rsidR="000A0565" w:rsidRDefault="00D53C01">
      <w:pPr>
        <w:ind w:right="14"/>
        <w:rPr>
          <w:rFonts w:cs="Arial"/>
          <w:b/>
          <w:sz w:val="22"/>
          <w:szCs w:val="22"/>
        </w:rPr>
      </w:pPr>
      <w:r>
        <w:rPr>
          <w:rFonts w:cs="Arial"/>
          <w:b/>
          <w:sz w:val="22"/>
          <w:szCs w:val="22"/>
        </w:rPr>
        <w:t>20.</w:t>
      </w:r>
      <w:r>
        <w:rPr>
          <w:rFonts w:cs="Arial"/>
          <w:b/>
          <w:sz w:val="22"/>
          <w:szCs w:val="22"/>
        </w:rPr>
        <w:tab/>
        <w:t>No Modification or Amendments</w:t>
      </w:r>
    </w:p>
    <w:p w14:paraId="40DFE7CD" w14:textId="77777777" w:rsidR="000A0565" w:rsidRDefault="000A0565">
      <w:pPr>
        <w:pStyle w:val="1"/>
        <w:rPr>
          <w:rFonts w:ascii="Arial" w:hAnsi="Arial" w:cs="Arial"/>
        </w:rPr>
      </w:pPr>
    </w:p>
    <w:p w14:paraId="68CC73F2" w14:textId="77777777" w:rsidR="000A0565" w:rsidRDefault="00D53C01">
      <w:pPr>
        <w:pStyle w:val="1"/>
        <w:rPr>
          <w:rFonts w:ascii="Arial" w:hAnsi="Arial" w:cs="Arial"/>
        </w:rPr>
      </w:pPr>
      <w:r>
        <w:rPr>
          <w:rFonts w:ascii="Arial" w:hAnsi="Arial" w:cs="Arial"/>
        </w:rPr>
        <w:t>No modification or amendment to this Agreement and no waiver of any of the terms or conditions hereof shall be valid or binding unless made in writing and duly executed by each of the Parties.</w:t>
      </w:r>
    </w:p>
    <w:p w14:paraId="0688E7E7" w14:textId="77777777" w:rsidR="000A0565" w:rsidRDefault="000A0565">
      <w:pPr>
        <w:rPr>
          <w:b/>
        </w:rPr>
      </w:pPr>
    </w:p>
    <w:p w14:paraId="4D354C5A" w14:textId="77777777" w:rsidR="000A0565" w:rsidRDefault="00D53C01">
      <w:pPr>
        <w:rPr>
          <w:b/>
        </w:rPr>
      </w:pPr>
      <w:r>
        <w:rPr>
          <w:b/>
        </w:rPr>
        <w:t>21.</w:t>
      </w:r>
      <w:r>
        <w:rPr>
          <w:b/>
        </w:rPr>
        <w:tab/>
        <w:t>Counterparts</w:t>
      </w:r>
    </w:p>
    <w:p w14:paraId="10BF04D2" w14:textId="77777777" w:rsidR="000A0565" w:rsidRDefault="000A0565">
      <w:pPr>
        <w:rPr>
          <w:b/>
        </w:rPr>
      </w:pPr>
    </w:p>
    <w:p w14:paraId="0B28A3E4" w14:textId="77777777" w:rsidR="000A0565" w:rsidRDefault="00D53C01">
      <w:pPr>
        <w:ind w:left="720"/>
        <w:rPr>
          <w:rFonts w:cs="Arial"/>
        </w:rPr>
      </w:pPr>
      <w:r>
        <w:rPr>
          <w:rFonts w:cs="Arial"/>
        </w:rPr>
        <w:t>This Agreement may be executed in two (2) counterparts and each counterpart shall be deemed to be an original Agreement for all purposes. The Parties may sign a counterpart copy of this Agreement by photocopying a facsimile of this Agreement and signing that photocopy. The transmission by facsimile by a Party to the other of a counterpart copy of this Agreement signed by that Party will be deemed proof of signature of the original and the signed facsimile so transmitted will be deemed an original.</w:t>
      </w:r>
    </w:p>
    <w:p w14:paraId="31240CC3" w14:textId="77777777" w:rsidR="000A0565" w:rsidRDefault="000A0565">
      <w:pPr>
        <w:rPr>
          <w:rFonts w:cs="Arial"/>
        </w:rPr>
      </w:pPr>
    </w:p>
    <w:p w14:paraId="4F0A71C0" w14:textId="77777777" w:rsidR="00CB2A00" w:rsidRDefault="00CB2A00">
      <w:pPr>
        <w:rPr>
          <w:rFonts w:cs="Arial"/>
        </w:rPr>
      </w:pPr>
    </w:p>
    <w:p w14:paraId="5EBAB594" w14:textId="77777777" w:rsidR="00CB2A00" w:rsidRDefault="00CB2A00">
      <w:pPr>
        <w:rPr>
          <w:rFonts w:cs="Arial"/>
        </w:rPr>
      </w:pPr>
    </w:p>
    <w:p w14:paraId="3BD4DF02" w14:textId="77777777" w:rsidR="000A0565" w:rsidRDefault="00D53C01">
      <w:pPr>
        <w:rPr>
          <w:rFonts w:cs="Arial"/>
          <w:b/>
          <w:sz w:val="22"/>
          <w:szCs w:val="22"/>
        </w:rPr>
      </w:pPr>
      <w:r>
        <w:rPr>
          <w:rFonts w:cs="Arial"/>
          <w:b/>
          <w:sz w:val="22"/>
          <w:szCs w:val="22"/>
        </w:rPr>
        <w:t>22.</w:t>
      </w:r>
      <w:r>
        <w:rPr>
          <w:rFonts w:cs="Arial"/>
          <w:b/>
          <w:sz w:val="22"/>
          <w:szCs w:val="22"/>
        </w:rPr>
        <w:tab/>
        <w:t>Non Exclusive Agreement</w:t>
      </w:r>
    </w:p>
    <w:p w14:paraId="707C2D4F" w14:textId="77777777" w:rsidR="000A0565" w:rsidRDefault="000A0565">
      <w:pPr>
        <w:autoSpaceDE w:val="0"/>
        <w:autoSpaceDN w:val="0"/>
        <w:adjustRightInd w:val="0"/>
        <w:ind w:left="720"/>
        <w:rPr>
          <w:rFonts w:cs="Arial"/>
          <w:sz w:val="22"/>
          <w:szCs w:val="22"/>
        </w:rPr>
      </w:pPr>
    </w:p>
    <w:p w14:paraId="66E32AE1" w14:textId="77777777" w:rsidR="000A0565" w:rsidRDefault="00D53C01">
      <w:pPr>
        <w:autoSpaceDE w:val="0"/>
        <w:autoSpaceDN w:val="0"/>
        <w:adjustRightInd w:val="0"/>
        <w:ind w:left="720"/>
        <w:rPr>
          <w:rFonts w:cs="Arial"/>
          <w:sz w:val="22"/>
          <w:szCs w:val="22"/>
        </w:rPr>
      </w:pPr>
      <w:r>
        <w:rPr>
          <w:rFonts w:cs="Arial"/>
          <w:sz w:val="22"/>
          <w:szCs w:val="22"/>
        </w:rPr>
        <w:t>Notwithstanding anything contained in this Agreement, both the Parties shall be free to enter into similar agreements with any other party.</w:t>
      </w:r>
    </w:p>
    <w:p w14:paraId="33F0EB41" w14:textId="77777777" w:rsidR="000A0565" w:rsidRDefault="000A0565">
      <w:pPr>
        <w:autoSpaceDE w:val="0"/>
        <w:autoSpaceDN w:val="0"/>
        <w:adjustRightInd w:val="0"/>
        <w:rPr>
          <w:rFonts w:cs="Arial"/>
          <w:b/>
          <w:sz w:val="22"/>
          <w:szCs w:val="22"/>
        </w:rPr>
      </w:pPr>
    </w:p>
    <w:p w14:paraId="3C7DFD92" w14:textId="77777777" w:rsidR="000A0565" w:rsidRDefault="000A0565">
      <w:pPr>
        <w:autoSpaceDE w:val="0"/>
        <w:autoSpaceDN w:val="0"/>
        <w:adjustRightInd w:val="0"/>
        <w:rPr>
          <w:rFonts w:cs="Arial"/>
          <w:b/>
          <w:sz w:val="22"/>
          <w:szCs w:val="22"/>
        </w:rPr>
      </w:pPr>
    </w:p>
    <w:p w14:paraId="4875A587" w14:textId="77777777" w:rsidR="000A0565" w:rsidRDefault="00D53C01">
      <w:pPr>
        <w:autoSpaceDE w:val="0"/>
        <w:autoSpaceDN w:val="0"/>
        <w:adjustRightInd w:val="0"/>
        <w:rPr>
          <w:rFonts w:cs="Arial"/>
          <w:b/>
          <w:sz w:val="22"/>
          <w:szCs w:val="22"/>
        </w:rPr>
      </w:pPr>
      <w:r>
        <w:rPr>
          <w:rFonts w:cs="Arial"/>
          <w:b/>
          <w:sz w:val="22"/>
          <w:szCs w:val="22"/>
        </w:rPr>
        <w:t>23.</w:t>
      </w:r>
      <w:r>
        <w:rPr>
          <w:rFonts w:cs="Arial"/>
          <w:b/>
          <w:sz w:val="22"/>
          <w:szCs w:val="22"/>
        </w:rPr>
        <w:tab/>
        <w:t>No Commitment</w:t>
      </w:r>
    </w:p>
    <w:p w14:paraId="645BFD90" w14:textId="77777777" w:rsidR="000A0565" w:rsidRDefault="000A0565">
      <w:pPr>
        <w:ind w:left="720"/>
        <w:rPr>
          <w:rFonts w:cs="Arial"/>
          <w:sz w:val="22"/>
          <w:szCs w:val="22"/>
        </w:rPr>
      </w:pPr>
    </w:p>
    <w:p w14:paraId="381B6F21" w14:textId="77777777" w:rsidR="000A0565" w:rsidRDefault="00D53C01">
      <w:pPr>
        <w:ind w:left="720"/>
        <w:rPr>
          <w:rFonts w:cs="Arial"/>
          <w:sz w:val="22"/>
          <w:szCs w:val="22"/>
        </w:rPr>
      </w:pPr>
      <w:r>
        <w:rPr>
          <w:rFonts w:cs="Arial"/>
          <w:sz w:val="22"/>
          <w:szCs w:val="22"/>
        </w:rPr>
        <w:t xml:space="preserve">Nothing contained in this Agreement shall be deemed to create any partnership, joint venture, or employment between the Parties hereto. The </w:t>
      </w:r>
      <w:r>
        <w:rPr>
          <w:rFonts w:cs="Arial"/>
          <w:sz w:val="22"/>
          <w:szCs w:val="22"/>
          <w:lang w:eastAsia="zh-TW"/>
        </w:rPr>
        <w:t>P</w:t>
      </w:r>
      <w:r>
        <w:rPr>
          <w:rFonts w:cs="Arial"/>
          <w:sz w:val="22"/>
          <w:szCs w:val="22"/>
        </w:rPr>
        <w:t>arties shall have a “principal to principal” relationship.</w:t>
      </w:r>
    </w:p>
    <w:p w14:paraId="0F831B75" w14:textId="77777777" w:rsidR="000A0565" w:rsidRDefault="000A0565">
      <w:pPr>
        <w:rPr>
          <w:rFonts w:cs="Arial"/>
          <w:sz w:val="22"/>
          <w:szCs w:val="22"/>
        </w:rPr>
      </w:pPr>
    </w:p>
    <w:p w14:paraId="33C12282" w14:textId="77777777" w:rsidR="000A0565" w:rsidRDefault="000A0565">
      <w:pPr>
        <w:rPr>
          <w:rFonts w:cs="Arial"/>
          <w:sz w:val="22"/>
          <w:szCs w:val="22"/>
        </w:rPr>
      </w:pPr>
    </w:p>
    <w:p w14:paraId="1355A840" w14:textId="77777777" w:rsidR="000A0565" w:rsidRDefault="00D53C01">
      <w:pPr>
        <w:rPr>
          <w:rFonts w:cs="Arial"/>
          <w:b/>
          <w:sz w:val="22"/>
          <w:szCs w:val="22"/>
        </w:rPr>
      </w:pPr>
      <w:r>
        <w:rPr>
          <w:rFonts w:cs="Arial"/>
          <w:b/>
          <w:sz w:val="22"/>
          <w:szCs w:val="22"/>
        </w:rPr>
        <w:t>24.</w:t>
      </w:r>
      <w:r>
        <w:rPr>
          <w:rFonts w:cs="Arial"/>
          <w:b/>
          <w:sz w:val="22"/>
          <w:szCs w:val="22"/>
        </w:rPr>
        <w:tab/>
        <w:t>No Representations or Warranties on Accuracy or Completeness</w:t>
      </w:r>
    </w:p>
    <w:p w14:paraId="58245C9D" w14:textId="77777777" w:rsidR="000A0565" w:rsidRDefault="000A0565">
      <w:pPr>
        <w:pStyle w:val="1"/>
        <w:rPr>
          <w:rFonts w:ascii="Arial" w:hAnsi="Arial" w:cs="Arial"/>
        </w:rPr>
      </w:pPr>
    </w:p>
    <w:p w14:paraId="0601EA2D" w14:textId="77777777" w:rsidR="000A0565" w:rsidRDefault="00D53C01">
      <w:pPr>
        <w:pStyle w:val="1"/>
        <w:ind w:left="1440" w:hanging="720"/>
        <w:jc w:val="both"/>
        <w:rPr>
          <w:rFonts w:ascii="Arial" w:hAnsi="Arial" w:cs="Arial"/>
        </w:rPr>
      </w:pPr>
      <w:r>
        <w:rPr>
          <w:rFonts w:ascii="Arial" w:hAnsi="Arial" w:cs="Arial"/>
        </w:rPr>
        <w:t>24.1</w:t>
      </w:r>
      <w:r>
        <w:rPr>
          <w:rFonts w:ascii="Arial" w:hAnsi="Arial" w:cs="Arial"/>
        </w:rPr>
        <w:tab/>
        <w:t>Each Receiving Party acknowledges and agrees that no representation or warranty or undertaking, whether express or implied, as to the accuracy, completeness or reasonableness of the Confidential Information, has been made by the Disclosing Party and that the Disclosing Party shall not be liable in any way for any liabilities incurred by the Receiving Parties or any other person arising from any error, inaccuracy, incompleteness or other defect in the Confidential Information. The Receiving Parties agree that all Confidential Information is provided “AS IS”. The Receiving Party shall be responsible for making their own evaluation on such Confidential Information.</w:t>
      </w:r>
    </w:p>
    <w:p w14:paraId="12816C7C" w14:textId="77777777" w:rsidR="000A0565" w:rsidRDefault="000A0565">
      <w:pPr>
        <w:pStyle w:val="1"/>
        <w:ind w:left="1440" w:hanging="720"/>
        <w:jc w:val="both"/>
        <w:rPr>
          <w:rFonts w:ascii="Arial" w:hAnsi="Arial" w:cs="Arial"/>
        </w:rPr>
      </w:pPr>
    </w:p>
    <w:p w14:paraId="0A2B8400" w14:textId="77777777" w:rsidR="000A0565" w:rsidRDefault="00D53C01">
      <w:pPr>
        <w:pStyle w:val="1"/>
        <w:ind w:left="1440" w:hanging="720"/>
        <w:jc w:val="both"/>
        <w:rPr>
          <w:rFonts w:ascii="Arial" w:hAnsi="Arial" w:cs="Arial"/>
        </w:rPr>
      </w:pPr>
      <w:r>
        <w:rPr>
          <w:rFonts w:ascii="Arial" w:hAnsi="Arial" w:cs="Arial"/>
        </w:rPr>
        <w:t>24.2</w:t>
      </w:r>
      <w:r>
        <w:rPr>
          <w:rFonts w:ascii="Arial" w:hAnsi="Arial" w:cs="Arial"/>
        </w:rPr>
        <w:tab/>
        <w:t>The Receiving Parties agree that the Disclosing Party shall not be liable for any direct, indirect or consequential loss or damage suffered by the Receiving Parties as a result of relying on any statement contained in or omitted from the Confidential Information.</w:t>
      </w:r>
    </w:p>
    <w:p w14:paraId="4273BB42" w14:textId="77777777" w:rsidR="000A0565" w:rsidRDefault="000A0565">
      <w:pPr>
        <w:rPr>
          <w:rFonts w:cs="Arial"/>
          <w:b/>
          <w:sz w:val="22"/>
          <w:szCs w:val="22"/>
        </w:rPr>
      </w:pPr>
    </w:p>
    <w:p w14:paraId="6CE3A2D9" w14:textId="77777777" w:rsidR="000A0565" w:rsidRDefault="00D53C01">
      <w:pPr>
        <w:rPr>
          <w:rFonts w:cs="Arial"/>
          <w:b/>
          <w:sz w:val="22"/>
          <w:szCs w:val="22"/>
        </w:rPr>
      </w:pPr>
      <w:r>
        <w:rPr>
          <w:rFonts w:cs="Arial"/>
          <w:b/>
          <w:sz w:val="22"/>
          <w:szCs w:val="22"/>
        </w:rPr>
        <w:t>25.</w:t>
      </w:r>
      <w:r>
        <w:rPr>
          <w:rFonts w:cs="Arial"/>
          <w:b/>
          <w:sz w:val="22"/>
          <w:szCs w:val="22"/>
        </w:rPr>
        <w:tab/>
        <w:t>Waiver</w:t>
      </w:r>
    </w:p>
    <w:p w14:paraId="73EB50CC" w14:textId="77777777" w:rsidR="000A0565" w:rsidRDefault="000A0565">
      <w:pPr>
        <w:rPr>
          <w:rFonts w:cs="Arial"/>
          <w:b/>
          <w:sz w:val="22"/>
          <w:szCs w:val="22"/>
        </w:rPr>
      </w:pPr>
    </w:p>
    <w:p w14:paraId="25878697" w14:textId="77777777" w:rsidR="000A0565" w:rsidRDefault="00D53C01">
      <w:pPr>
        <w:ind w:left="720" w:hanging="720"/>
        <w:rPr>
          <w:rFonts w:cs="Arial"/>
          <w:sz w:val="22"/>
          <w:szCs w:val="22"/>
        </w:rPr>
      </w:pPr>
      <w:r>
        <w:rPr>
          <w:rFonts w:cs="Arial"/>
          <w:sz w:val="22"/>
          <w:szCs w:val="22"/>
        </w:rPr>
        <w:tab/>
        <w:t xml:space="preserve">Failure, delay or neglect by the Disclosing Party to enforce at any time any of the provisions hereof shall not be construed nor be deemed to be a waiver of the Disclosing Party’s rights hereunder nor in any way affect the validity of the whole or any part of this Agreement nor prejudice the Disclosing Party’s rights to take subsequent action.  </w:t>
      </w:r>
    </w:p>
    <w:p w14:paraId="5B4318A9" w14:textId="77777777" w:rsidR="000A0565" w:rsidRDefault="000A0565">
      <w:pPr>
        <w:ind w:left="720" w:hanging="720"/>
        <w:rPr>
          <w:rFonts w:cs="Arial"/>
          <w:sz w:val="22"/>
          <w:szCs w:val="22"/>
        </w:rPr>
      </w:pPr>
    </w:p>
    <w:p w14:paraId="3815E203" w14:textId="77777777" w:rsidR="000A0565" w:rsidRDefault="000A0565">
      <w:pPr>
        <w:ind w:left="720" w:hanging="720"/>
        <w:rPr>
          <w:rFonts w:cs="Arial"/>
          <w:b/>
          <w:sz w:val="22"/>
          <w:szCs w:val="22"/>
        </w:rPr>
      </w:pPr>
    </w:p>
    <w:p w14:paraId="3A8C6608" w14:textId="77777777" w:rsidR="000A0565" w:rsidRDefault="00D53C01">
      <w:pPr>
        <w:ind w:left="720" w:hanging="720"/>
        <w:rPr>
          <w:rFonts w:cs="Arial"/>
          <w:b/>
          <w:sz w:val="22"/>
          <w:szCs w:val="22"/>
        </w:rPr>
      </w:pPr>
      <w:r>
        <w:rPr>
          <w:rFonts w:cs="Arial"/>
          <w:b/>
          <w:sz w:val="22"/>
          <w:szCs w:val="22"/>
        </w:rPr>
        <w:t>26.</w:t>
      </w:r>
      <w:r>
        <w:rPr>
          <w:rFonts w:cs="Arial"/>
          <w:b/>
          <w:sz w:val="22"/>
          <w:szCs w:val="22"/>
        </w:rPr>
        <w:tab/>
        <w:t>No Obligations</w:t>
      </w:r>
    </w:p>
    <w:p w14:paraId="37330BB0" w14:textId="77777777" w:rsidR="000A0565" w:rsidRDefault="000A0565">
      <w:pPr>
        <w:ind w:left="720" w:hanging="720"/>
        <w:rPr>
          <w:rFonts w:cs="Arial"/>
          <w:b/>
          <w:sz w:val="22"/>
          <w:szCs w:val="22"/>
        </w:rPr>
      </w:pPr>
    </w:p>
    <w:p w14:paraId="3C541D0E" w14:textId="77777777" w:rsidR="000A0565" w:rsidRDefault="00D53C01">
      <w:pPr>
        <w:ind w:left="720" w:hanging="720"/>
        <w:rPr>
          <w:rFonts w:cs="Arial"/>
          <w:sz w:val="22"/>
          <w:szCs w:val="22"/>
        </w:rPr>
      </w:pPr>
      <w:r>
        <w:rPr>
          <w:rFonts w:cs="Arial"/>
          <w:b/>
          <w:sz w:val="22"/>
          <w:szCs w:val="22"/>
        </w:rPr>
        <w:tab/>
      </w:r>
      <w:r>
        <w:rPr>
          <w:rFonts w:cs="Arial"/>
          <w:sz w:val="22"/>
          <w:szCs w:val="22"/>
        </w:rPr>
        <w:t>For the avoidance of doubt, nothing contained herein shall compel or oblige the Disclosing Party to enter into any transaction(s) contemplated hereunder with the Receiving Party.</w:t>
      </w:r>
    </w:p>
    <w:p w14:paraId="01EB6BD2" w14:textId="77777777" w:rsidR="000A0565" w:rsidRDefault="000A0565">
      <w:pPr>
        <w:ind w:left="720" w:hanging="720"/>
        <w:rPr>
          <w:rFonts w:cs="Arial"/>
          <w:sz w:val="22"/>
          <w:szCs w:val="22"/>
        </w:rPr>
      </w:pPr>
    </w:p>
    <w:p w14:paraId="3F940093" w14:textId="77777777" w:rsidR="000A0565" w:rsidRDefault="000A0565">
      <w:pPr>
        <w:ind w:left="720" w:hanging="720"/>
        <w:rPr>
          <w:rFonts w:cs="Arial"/>
          <w:sz w:val="22"/>
          <w:szCs w:val="22"/>
        </w:rPr>
      </w:pPr>
    </w:p>
    <w:p w14:paraId="2BE6E478" w14:textId="77777777" w:rsidR="000A0565" w:rsidRDefault="00D53C01">
      <w:pPr>
        <w:ind w:left="720" w:hanging="720"/>
        <w:rPr>
          <w:rFonts w:cs="Arial"/>
          <w:b/>
          <w:sz w:val="22"/>
          <w:szCs w:val="22"/>
        </w:rPr>
      </w:pPr>
      <w:r>
        <w:rPr>
          <w:rFonts w:cs="Arial"/>
          <w:b/>
          <w:sz w:val="22"/>
          <w:szCs w:val="22"/>
        </w:rPr>
        <w:t>27.</w:t>
      </w:r>
      <w:r>
        <w:rPr>
          <w:rFonts w:cs="Arial"/>
          <w:b/>
          <w:sz w:val="22"/>
          <w:szCs w:val="22"/>
        </w:rPr>
        <w:tab/>
        <w:t>Entire Agreement</w:t>
      </w:r>
    </w:p>
    <w:p w14:paraId="53D78AA3" w14:textId="77777777" w:rsidR="000A0565" w:rsidRDefault="000A0565">
      <w:pPr>
        <w:ind w:left="705"/>
        <w:rPr>
          <w:rFonts w:cs="Arial"/>
          <w:sz w:val="22"/>
          <w:szCs w:val="22"/>
        </w:rPr>
      </w:pPr>
    </w:p>
    <w:p w14:paraId="0EEE6E27" w14:textId="77777777" w:rsidR="000A0565" w:rsidRDefault="00D53C01">
      <w:pPr>
        <w:ind w:left="705"/>
        <w:rPr>
          <w:rFonts w:cs="Arial"/>
          <w:sz w:val="22"/>
          <w:szCs w:val="22"/>
        </w:rPr>
      </w:pPr>
      <w:r>
        <w:rPr>
          <w:rFonts w:cs="Arial"/>
          <w:sz w:val="22"/>
          <w:szCs w:val="22"/>
        </w:rPr>
        <w:t>This Agreement constitutes the entire agreement between the Parties and supersedes all prior agreements or understandings, both oral and written, with respect to the subject matter hereof. No Party shall be under any obligation or commitment to enter into discussions nor any further agreement merely by reason of the execution of this Agreement or the disclosure, evaluation or inspection of Confidential Information.</w:t>
      </w:r>
    </w:p>
    <w:p w14:paraId="6C0486F6" w14:textId="77777777" w:rsidR="000A0565" w:rsidRDefault="000A0565">
      <w:pPr>
        <w:rPr>
          <w:rFonts w:cs="Arial"/>
          <w:sz w:val="22"/>
          <w:szCs w:val="22"/>
        </w:rPr>
      </w:pPr>
    </w:p>
    <w:p w14:paraId="04BA7F6F" w14:textId="77777777" w:rsidR="000A0565" w:rsidRDefault="000A0565">
      <w:pPr>
        <w:ind w:left="720"/>
        <w:rPr>
          <w:rFonts w:cs="Arial"/>
          <w:sz w:val="22"/>
          <w:szCs w:val="22"/>
        </w:rPr>
      </w:pPr>
    </w:p>
    <w:p w14:paraId="01B786BE" w14:textId="77777777" w:rsidR="000A0565" w:rsidRDefault="000A0565">
      <w:pPr>
        <w:rPr>
          <w:rFonts w:cs="Arial"/>
          <w:sz w:val="22"/>
          <w:szCs w:val="22"/>
        </w:rPr>
      </w:pPr>
    </w:p>
    <w:p w14:paraId="642DAE7F" w14:textId="77777777" w:rsidR="000A0565" w:rsidRDefault="000A0565">
      <w:pPr>
        <w:rPr>
          <w:sz w:val="22"/>
          <w:szCs w:val="22"/>
        </w:rPr>
      </w:pPr>
    </w:p>
    <w:p w14:paraId="478C1C52" w14:textId="77777777" w:rsidR="000A0565" w:rsidRDefault="000A0565">
      <w:pPr>
        <w:keepNext/>
        <w:keepLines/>
        <w:rPr>
          <w:rFonts w:cs="Arial"/>
          <w:b/>
          <w:bCs/>
          <w:sz w:val="22"/>
          <w:szCs w:val="22"/>
        </w:rPr>
      </w:pPr>
    </w:p>
    <w:p w14:paraId="65275BFD" w14:textId="77777777" w:rsidR="000A0565" w:rsidRDefault="00D53C01">
      <w:pPr>
        <w:keepNext/>
        <w:keepLines/>
        <w:rPr>
          <w:rFonts w:cs="Arial"/>
          <w:sz w:val="22"/>
          <w:szCs w:val="22"/>
        </w:rPr>
      </w:pPr>
      <w:r>
        <w:rPr>
          <w:rFonts w:cs="Arial"/>
          <w:b/>
          <w:bCs/>
          <w:sz w:val="22"/>
          <w:szCs w:val="22"/>
        </w:rPr>
        <w:t>IN WITNESS WHEREOF</w:t>
      </w:r>
      <w:r>
        <w:rPr>
          <w:rFonts w:cs="Arial"/>
          <w:sz w:val="22"/>
          <w:szCs w:val="22"/>
        </w:rPr>
        <w:t>, the Parties have caused this Agreement to be executed by their duly authorised representatives.</w:t>
      </w:r>
    </w:p>
    <w:p w14:paraId="3200EFD3" w14:textId="77777777" w:rsidR="000A0565" w:rsidRDefault="000A0565">
      <w:pPr>
        <w:keepNext/>
        <w:keepLines/>
        <w:rPr>
          <w:rFonts w:cs="Arial"/>
          <w:sz w:val="22"/>
          <w:szCs w:val="22"/>
        </w:rPr>
      </w:pPr>
    </w:p>
    <w:p w14:paraId="68FD2F3E" w14:textId="77777777" w:rsidR="000A0565" w:rsidRDefault="000A0565">
      <w:pPr>
        <w:keepNext/>
        <w:keepLines/>
        <w:rPr>
          <w:rFonts w:cs="Arial"/>
          <w:sz w:val="22"/>
          <w:szCs w:val="22"/>
        </w:rPr>
      </w:pPr>
    </w:p>
    <w:p w14:paraId="540A4333" w14:textId="77777777" w:rsidR="000A0565" w:rsidRDefault="000A0565">
      <w:pPr>
        <w:keepNext/>
        <w:keepLines/>
        <w:rPr>
          <w:rFonts w:cs="Arial"/>
          <w:sz w:val="22"/>
          <w:szCs w:val="22"/>
        </w:rPr>
      </w:pPr>
    </w:p>
    <w:p w14:paraId="28C0E806" w14:textId="77777777" w:rsidR="000A0565" w:rsidRDefault="00D53C01">
      <w:pPr>
        <w:tabs>
          <w:tab w:val="left" w:pos="3780"/>
          <w:tab w:val="left" w:pos="4320"/>
          <w:tab w:val="left" w:pos="5040"/>
        </w:tabs>
        <w:rPr>
          <w:iCs/>
          <w:sz w:val="24"/>
          <w:szCs w:val="24"/>
        </w:rPr>
      </w:pPr>
      <w:r>
        <w:rPr>
          <w:iCs/>
          <w:sz w:val="24"/>
          <w:szCs w:val="24"/>
        </w:rPr>
        <w:t>For and on behalf of</w:t>
      </w:r>
      <w:r>
        <w:rPr>
          <w:iCs/>
          <w:sz w:val="24"/>
          <w:szCs w:val="24"/>
        </w:rPr>
        <w:tab/>
      </w:r>
      <w:r>
        <w:rPr>
          <w:iCs/>
          <w:sz w:val="24"/>
          <w:szCs w:val="24"/>
        </w:rPr>
        <w:tab/>
      </w:r>
      <w:r>
        <w:rPr>
          <w:iCs/>
          <w:sz w:val="24"/>
          <w:szCs w:val="24"/>
        </w:rPr>
        <w:tab/>
        <w:t>}</w:t>
      </w:r>
    </w:p>
    <w:p w14:paraId="0B92089F" w14:textId="77777777" w:rsidR="000A0565" w:rsidRDefault="00AF00B1">
      <w:pPr>
        <w:tabs>
          <w:tab w:val="left" w:pos="3780"/>
          <w:tab w:val="left" w:pos="4320"/>
          <w:tab w:val="left" w:pos="5040"/>
        </w:tabs>
        <w:rPr>
          <w:b/>
          <w:iCs/>
          <w:sz w:val="24"/>
          <w:szCs w:val="24"/>
          <w:u w:val="single"/>
        </w:rPr>
      </w:pPr>
      <w:r>
        <w:rPr>
          <w:b/>
          <w:iCs/>
          <w:sz w:val="24"/>
          <w:szCs w:val="24"/>
        </w:rPr>
        <w:t xml:space="preserve">Syarikat P Cube </w:t>
      </w:r>
      <w:proofErr w:type="spellStart"/>
      <w:r>
        <w:rPr>
          <w:b/>
          <w:iCs/>
          <w:sz w:val="24"/>
          <w:szCs w:val="24"/>
        </w:rPr>
        <w:t>Sdn</w:t>
      </w:r>
      <w:proofErr w:type="spellEnd"/>
      <w:r>
        <w:rPr>
          <w:b/>
          <w:iCs/>
          <w:sz w:val="24"/>
          <w:szCs w:val="24"/>
        </w:rPr>
        <w:t xml:space="preserve"> </w:t>
      </w:r>
      <w:proofErr w:type="spellStart"/>
      <w:r>
        <w:rPr>
          <w:b/>
          <w:iCs/>
          <w:sz w:val="24"/>
          <w:szCs w:val="24"/>
        </w:rPr>
        <w:t>Bhd</w:t>
      </w:r>
      <w:proofErr w:type="spellEnd"/>
      <w:r w:rsidR="00D53C01">
        <w:rPr>
          <w:b/>
          <w:iCs/>
          <w:sz w:val="24"/>
          <w:szCs w:val="24"/>
        </w:rPr>
        <w:tab/>
      </w:r>
      <w:r>
        <w:rPr>
          <w:b/>
          <w:iCs/>
          <w:sz w:val="24"/>
          <w:szCs w:val="24"/>
        </w:rPr>
        <w:tab/>
      </w:r>
      <w:r>
        <w:rPr>
          <w:b/>
          <w:iCs/>
          <w:sz w:val="24"/>
          <w:szCs w:val="24"/>
        </w:rPr>
        <w:tab/>
      </w:r>
      <w:r w:rsidR="00D53C01">
        <w:rPr>
          <w:iCs/>
          <w:sz w:val="24"/>
          <w:szCs w:val="24"/>
        </w:rPr>
        <w:t>}</w:t>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iCs/>
          <w:sz w:val="24"/>
          <w:szCs w:val="24"/>
        </w:rPr>
        <w:t>}</w:t>
      </w:r>
    </w:p>
    <w:p w14:paraId="7C617873" w14:textId="77777777" w:rsidR="000A0565" w:rsidRDefault="00D53C01">
      <w:pPr>
        <w:tabs>
          <w:tab w:val="left" w:pos="3780"/>
          <w:tab w:val="left" w:pos="4320"/>
          <w:tab w:val="left" w:pos="5040"/>
        </w:tabs>
        <w:rPr>
          <w:b/>
          <w:iCs/>
          <w:sz w:val="24"/>
          <w:szCs w:val="24"/>
          <w:u w:val="single"/>
        </w:rPr>
      </w:pPr>
      <w:r>
        <w:rPr>
          <w:iCs/>
          <w:sz w:val="24"/>
          <w:szCs w:val="24"/>
        </w:rPr>
        <w:t>Name:</w:t>
      </w:r>
      <w:r>
        <w:rPr>
          <w:iCs/>
          <w:sz w:val="24"/>
          <w:szCs w:val="24"/>
        </w:rPr>
        <w:tab/>
      </w:r>
      <w:r>
        <w:rPr>
          <w:iCs/>
          <w:sz w:val="24"/>
          <w:szCs w:val="24"/>
        </w:rPr>
        <w:tab/>
      </w:r>
      <w:r>
        <w:rPr>
          <w:iCs/>
          <w:sz w:val="24"/>
          <w:szCs w:val="24"/>
        </w:rPr>
        <w:tab/>
        <w:t>}</w:t>
      </w:r>
      <w:r>
        <w:rPr>
          <w:iCs/>
          <w:sz w:val="24"/>
          <w:szCs w:val="24"/>
        </w:rPr>
        <w:tab/>
        <w:t>_____________________________</w:t>
      </w:r>
    </w:p>
    <w:p w14:paraId="4256D8ED" w14:textId="77777777" w:rsidR="000A0565" w:rsidRDefault="00D53C01">
      <w:pPr>
        <w:tabs>
          <w:tab w:val="left" w:pos="3780"/>
          <w:tab w:val="left" w:pos="4320"/>
          <w:tab w:val="left" w:pos="5040"/>
          <w:tab w:val="left" w:pos="5400"/>
        </w:tabs>
        <w:rPr>
          <w:iCs/>
          <w:sz w:val="24"/>
          <w:szCs w:val="24"/>
        </w:rPr>
      </w:pPr>
      <w:r>
        <w:rPr>
          <w:iCs/>
          <w:sz w:val="24"/>
          <w:szCs w:val="24"/>
        </w:rPr>
        <w:t>Title:</w:t>
      </w:r>
      <w:r>
        <w:rPr>
          <w:iCs/>
          <w:sz w:val="24"/>
          <w:szCs w:val="24"/>
        </w:rPr>
        <w:tab/>
      </w:r>
      <w:r>
        <w:rPr>
          <w:iCs/>
          <w:sz w:val="24"/>
          <w:szCs w:val="24"/>
        </w:rPr>
        <w:tab/>
      </w:r>
      <w:r>
        <w:rPr>
          <w:iCs/>
          <w:sz w:val="24"/>
          <w:szCs w:val="24"/>
        </w:rPr>
        <w:tab/>
        <w:t>}</w:t>
      </w:r>
    </w:p>
    <w:p w14:paraId="18CCCD66" w14:textId="77777777" w:rsidR="000A0565" w:rsidRDefault="000A0565">
      <w:pPr>
        <w:tabs>
          <w:tab w:val="left" w:pos="3600"/>
          <w:tab w:val="left" w:pos="4320"/>
          <w:tab w:val="left" w:pos="5040"/>
          <w:tab w:val="left" w:pos="5400"/>
        </w:tabs>
        <w:rPr>
          <w:i/>
          <w:iCs/>
          <w:sz w:val="24"/>
          <w:szCs w:val="24"/>
        </w:rPr>
      </w:pPr>
    </w:p>
    <w:p w14:paraId="03F0789B" w14:textId="77777777" w:rsidR="000A0565" w:rsidRDefault="000A0565">
      <w:pPr>
        <w:tabs>
          <w:tab w:val="left" w:pos="3600"/>
          <w:tab w:val="left" w:pos="4320"/>
          <w:tab w:val="left" w:pos="5040"/>
          <w:tab w:val="left" w:pos="5400"/>
        </w:tabs>
        <w:rPr>
          <w:i/>
          <w:iCs/>
          <w:sz w:val="24"/>
          <w:szCs w:val="24"/>
        </w:rPr>
      </w:pPr>
    </w:p>
    <w:p w14:paraId="3B4F8EC7" w14:textId="77777777" w:rsidR="000A0565" w:rsidRDefault="00D53C01">
      <w:pPr>
        <w:tabs>
          <w:tab w:val="left" w:pos="3600"/>
          <w:tab w:val="left" w:pos="4320"/>
          <w:tab w:val="left" w:pos="5040"/>
          <w:tab w:val="left" w:pos="5400"/>
        </w:tabs>
        <w:rPr>
          <w:iCs/>
          <w:sz w:val="24"/>
          <w:szCs w:val="24"/>
        </w:rPr>
      </w:pPr>
      <w:proofErr w:type="gramStart"/>
      <w:r>
        <w:rPr>
          <w:iCs/>
          <w:sz w:val="24"/>
          <w:szCs w:val="24"/>
        </w:rPr>
        <w:t>in</w:t>
      </w:r>
      <w:proofErr w:type="gramEnd"/>
      <w:r>
        <w:rPr>
          <w:iCs/>
          <w:sz w:val="24"/>
          <w:szCs w:val="24"/>
        </w:rPr>
        <w:t xml:space="preserve"> the presence of:-</w:t>
      </w:r>
    </w:p>
    <w:p w14:paraId="7625322B" w14:textId="77777777" w:rsidR="000A0565" w:rsidRDefault="000A0565">
      <w:pPr>
        <w:tabs>
          <w:tab w:val="left" w:pos="3600"/>
          <w:tab w:val="left" w:pos="4320"/>
          <w:tab w:val="left" w:pos="5040"/>
        </w:tabs>
        <w:rPr>
          <w:iCs/>
          <w:sz w:val="24"/>
          <w:szCs w:val="24"/>
        </w:rPr>
      </w:pPr>
    </w:p>
    <w:p w14:paraId="0C029F93" w14:textId="77777777" w:rsidR="000A0565" w:rsidRDefault="00D53C01">
      <w:pPr>
        <w:tabs>
          <w:tab w:val="left" w:pos="720"/>
          <w:tab w:val="left" w:pos="3600"/>
          <w:tab w:val="left" w:pos="4320"/>
          <w:tab w:val="left" w:pos="5040"/>
        </w:tabs>
        <w:rPr>
          <w:iCs/>
          <w:sz w:val="24"/>
          <w:szCs w:val="24"/>
        </w:rPr>
      </w:pPr>
      <w:proofErr w:type="gramStart"/>
      <w:r>
        <w:rPr>
          <w:iCs/>
          <w:sz w:val="24"/>
          <w:szCs w:val="24"/>
        </w:rPr>
        <w:t>Witness :</w:t>
      </w:r>
      <w:proofErr w:type="gramEnd"/>
      <w:r>
        <w:rPr>
          <w:iCs/>
          <w:sz w:val="24"/>
          <w:szCs w:val="24"/>
        </w:rPr>
        <w:t xml:space="preserve"> </w:t>
      </w:r>
    </w:p>
    <w:p w14:paraId="5BB078EE" w14:textId="77777777" w:rsidR="000A0565" w:rsidRDefault="00D53C01">
      <w:pPr>
        <w:tabs>
          <w:tab w:val="left" w:pos="3780"/>
          <w:tab w:val="left" w:pos="4320"/>
          <w:tab w:val="left" w:pos="5040"/>
        </w:tabs>
        <w:rPr>
          <w:b/>
          <w:iCs/>
          <w:sz w:val="24"/>
          <w:szCs w:val="24"/>
          <w:u w:val="single"/>
        </w:rPr>
      </w:pPr>
      <w:r>
        <w:rPr>
          <w:iCs/>
          <w:sz w:val="24"/>
          <w:szCs w:val="24"/>
        </w:rPr>
        <w:t>Name:</w:t>
      </w:r>
      <w:r>
        <w:rPr>
          <w:iCs/>
          <w:sz w:val="24"/>
          <w:szCs w:val="24"/>
        </w:rPr>
        <w:tab/>
      </w:r>
      <w:r>
        <w:rPr>
          <w:iCs/>
          <w:sz w:val="24"/>
          <w:szCs w:val="24"/>
        </w:rPr>
        <w:tab/>
      </w:r>
      <w:r>
        <w:rPr>
          <w:iCs/>
          <w:sz w:val="24"/>
          <w:szCs w:val="24"/>
        </w:rPr>
        <w:tab/>
        <w:t>}</w:t>
      </w:r>
      <w:r>
        <w:rPr>
          <w:iCs/>
          <w:sz w:val="24"/>
          <w:szCs w:val="24"/>
        </w:rPr>
        <w:tab/>
        <w:t>_____________________________</w:t>
      </w:r>
    </w:p>
    <w:p w14:paraId="1C1C3AF3" w14:textId="77777777" w:rsidR="000A0565" w:rsidRDefault="00D53C01">
      <w:pPr>
        <w:tabs>
          <w:tab w:val="left" w:pos="3780"/>
          <w:tab w:val="left" w:pos="4320"/>
          <w:tab w:val="left" w:pos="5040"/>
          <w:tab w:val="left" w:pos="5400"/>
        </w:tabs>
        <w:rPr>
          <w:iCs/>
          <w:sz w:val="24"/>
          <w:szCs w:val="24"/>
        </w:rPr>
      </w:pPr>
      <w:r>
        <w:rPr>
          <w:iCs/>
          <w:sz w:val="24"/>
          <w:szCs w:val="24"/>
        </w:rPr>
        <w:t>Title:</w:t>
      </w:r>
      <w:r>
        <w:rPr>
          <w:iCs/>
          <w:sz w:val="24"/>
          <w:szCs w:val="24"/>
        </w:rPr>
        <w:tab/>
      </w:r>
      <w:r>
        <w:rPr>
          <w:iCs/>
          <w:sz w:val="24"/>
          <w:szCs w:val="24"/>
        </w:rPr>
        <w:tab/>
      </w:r>
      <w:r>
        <w:rPr>
          <w:iCs/>
          <w:sz w:val="24"/>
          <w:szCs w:val="24"/>
        </w:rPr>
        <w:tab/>
        <w:t>}</w:t>
      </w:r>
    </w:p>
    <w:p w14:paraId="020E32C1" w14:textId="77777777" w:rsidR="000A0565" w:rsidRDefault="000A0565">
      <w:pPr>
        <w:rPr>
          <w:rFonts w:ascii="Times New Roman" w:hAnsi="Times New Roman"/>
          <w:sz w:val="24"/>
          <w:szCs w:val="24"/>
        </w:rPr>
      </w:pPr>
    </w:p>
    <w:p w14:paraId="75BDCB9C" w14:textId="77777777" w:rsidR="000A0565" w:rsidRDefault="000A0565">
      <w:pPr>
        <w:rPr>
          <w:rFonts w:ascii="Times New Roman" w:hAnsi="Times New Roman"/>
          <w:sz w:val="24"/>
          <w:szCs w:val="24"/>
        </w:rPr>
      </w:pPr>
    </w:p>
    <w:p w14:paraId="0D39140B" w14:textId="77777777" w:rsidR="000A0565" w:rsidRDefault="000A0565">
      <w:pPr>
        <w:tabs>
          <w:tab w:val="left" w:pos="3780"/>
          <w:tab w:val="left" w:pos="4320"/>
          <w:tab w:val="left" w:pos="5040"/>
        </w:tabs>
        <w:rPr>
          <w:iCs/>
          <w:sz w:val="24"/>
          <w:szCs w:val="24"/>
        </w:rPr>
      </w:pPr>
    </w:p>
    <w:p w14:paraId="61C2917B" w14:textId="77777777" w:rsidR="000A0565" w:rsidRDefault="000A0565">
      <w:pPr>
        <w:tabs>
          <w:tab w:val="left" w:pos="3780"/>
          <w:tab w:val="left" w:pos="4320"/>
          <w:tab w:val="left" w:pos="5040"/>
        </w:tabs>
        <w:rPr>
          <w:iCs/>
          <w:sz w:val="24"/>
          <w:szCs w:val="24"/>
        </w:rPr>
      </w:pPr>
    </w:p>
    <w:p w14:paraId="00541153" w14:textId="77777777" w:rsidR="000A0565" w:rsidRDefault="000A0565">
      <w:pPr>
        <w:tabs>
          <w:tab w:val="left" w:pos="3780"/>
          <w:tab w:val="left" w:pos="4320"/>
          <w:tab w:val="left" w:pos="5040"/>
        </w:tabs>
        <w:rPr>
          <w:iCs/>
          <w:sz w:val="24"/>
          <w:szCs w:val="24"/>
        </w:rPr>
      </w:pPr>
    </w:p>
    <w:p w14:paraId="3429575F" w14:textId="77777777" w:rsidR="000A0565" w:rsidRDefault="00D53C01">
      <w:pPr>
        <w:tabs>
          <w:tab w:val="left" w:pos="3780"/>
          <w:tab w:val="left" w:pos="4320"/>
          <w:tab w:val="left" w:pos="5040"/>
        </w:tabs>
        <w:rPr>
          <w:iCs/>
          <w:sz w:val="24"/>
          <w:szCs w:val="24"/>
        </w:rPr>
      </w:pPr>
      <w:r>
        <w:rPr>
          <w:iCs/>
          <w:sz w:val="24"/>
          <w:szCs w:val="24"/>
        </w:rPr>
        <w:t>For and on behalf of</w:t>
      </w:r>
      <w:r>
        <w:rPr>
          <w:iCs/>
          <w:sz w:val="24"/>
          <w:szCs w:val="24"/>
        </w:rPr>
        <w:tab/>
      </w:r>
      <w:r>
        <w:rPr>
          <w:iCs/>
          <w:sz w:val="24"/>
          <w:szCs w:val="24"/>
        </w:rPr>
        <w:tab/>
      </w:r>
      <w:r>
        <w:rPr>
          <w:iCs/>
          <w:sz w:val="24"/>
          <w:szCs w:val="24"/>
        </w:rPr>
        <w:tab/>
        <w:t>}</w:t>
      </w:r>
    </w:p>
    <w:p w14:paraId="3109B686" w14:textId="77777777" w:rsidR="000A0565" w:rsidRDefault="00CB2A00">
      <w:pPr>
        <w:tabs>
          <w:tab w:val="left" w:pos="3780"/>
          <w:tab w:val="left" w:pos="4320"/>
          <w:tab w:val="left" w:pos="5040"/>
        </w:tabs>
        <w:rPr>
          <w:b/>
          <w:iCs/>
          <w:sz w:val="24"/>
          <w:szCs w:val="24"/>
          <w:u w:val="single"/>
        </w:rPr>
      </w:pPr>
      <w:r>
        <w:rPr>
          <w:rFonts w:cs="Arial"/>
          <w:b/>
          <w:sz w:val="22"/>
          <w:szCs w:val="22"/>
        </w:rPr>
        <w:t>[</w:t>
      </w:r>
      <w:proofErr w:type="gramStart"/>
      <w:r w:rsidRPr="00CB2A00">
        <w:rPr>
          <w:rFonts w:cs="Arial"/>
          <w:b/>
          <w:sz w:val="22"/>
          <w:szCs w:val="22"/>
          <w:highlight w:val="yellow"/>
        </w:rPr>
        <w:t>insert</w:t>
      </w:r>
      <w:proofErr w:type="gramEnd"/>
      <w:r>
        <w:rPr>
          <w:rFonts w:cs="Arial"/>
          <w:b/>
          <w:sz w:val="22"/>
          <w:szCs w:val="22"/>
        </w:rPr>
        <w:t>]</w:t>
      </w:r>
      <w:r w:rsidR="00D53C01">
        <w:rPr>
          <w:b/>
          <w:iCs/>
          <w:sz w:val="24"/>
          <w:szCs w:val="24"/>
        </w:rPr>
        <w:tab/>
      </w:r>
      <w:r w:rsidR="00D53C01">
        <w:rPr>
          <w:b/>
          <w:iCs/>
          <w:sz w:val="24"/>
          <w:szCs w:val="24"/>
        </w:rPr>
        <w:tab/>
      </w:r>
      <w:r w:rsidR="00D53C01">
        <w:rPr>
          <w:b/>
          <w:iCs/>
          <w:sz w:val="24"/>
          <w:szCs w:val="24"/>
        </w:rPr>
        <w:tab/>
      </w:r>
      <w:r w:rsidR="00D53C01">
        <w:rPr>
          <w:iCs/>
          <w:sz w:val="24"/>
          <w:szCs w:val="24"/>
        </w:rPr>
        <w:t>}</w:t>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b/>
          <w:iCs/>
          <w:sz w:val="24"/>
          <w:szCs w:val="24"/>
        </w:rPr>
        <w:tab/>
      </w:r>
      <w:r w:rsidR="00D53C01">
        <w:rPr>
          <w:iCs/>
          <w:sz w:val="24"/>
          <w:szCs w:val="24"/>
        </w:rPr>
        <w:t>}</w:t>
      </w:r>
    </w:p>
    <w:p w14:paraId="5CAC00D4" w14:textId="77777777" w:rsidR="000A0565" w:rsidRDefault="00D53C01">
      <w:pPr>
        <w:tabs>
          <w:tab w:val="left" w:pos="3780"/>
          <w:tab w:val="left" w:pos="4320"/>
          <w:tab w:val="left" w:pos="5040"/>
        </w:tabs>
        <w:rPr>
          <w:b/>
          <w:iCs/>
          <w:sz w:val="24"/>
          <w:szCs w:val="24"/>
          <w:u w:val="single"/>
        </w:rPr>
      </w:pPr>
      <w:r>
        <w:rPr>
          <w:iCs/>
          <w:sz w:val="24"/>
          <w:szCs w:val="24"/>
        </w:rPr>
        <w:t>Name:</w:t>
      </w:r>
      <w:r>
        <w:rPr>
          <w:iCs/>
          <w:sz w:val="24"/>
          <w:szCs w:val="24"/>
        </w:rPr>
        <w:tab/>
      </w:r>
      <w:r>
        <w:rPr>
          <w:iCs/>
          <w:sz w:val="24"/>
          <w:szCs w:val="24"/>
        </w:rPr>
        <w:tab/>
      </w:r>
      <w:r>
        <w:rPr>
          <w:iCs/>
          <w:sz w:val="24"/>
          <w:szCs w:val="24"/>
        </w:rPr>
        <w:tab/>
        <w:t>}</w:t>
      </w:r>
      <w:r>
        <w:rPr>
          <w:iCs/>
          <w:sz w:val="24"/>
          <w:szCs w:val="24"/>
        </w:rPr>
        <w:tab/>
        <w:t>_____________________________</w:t>
      </w:r>
    </w:p>
    <w:p w14:paraId="4DA8B02A" w14:textId="77777777" w:rsidR="000A0565" w:rsidRDefault="00D53C01">
      <w:pPr>
        <w:tabs>
          <w:tab w:val="left" w:pos="3780"/>
          <w:tab w:val="left" w:pos="4320"/>
          <w:tab w:val="left" w:pos="5040"/>
          <w:tab w:val="left" w:pos="5400"/>
        </w:tabs>
        <w:rPr>
          <w:iCs/>
          <w:sz w:val="24"/>
          <w:szCs w:val="24"/>
        </w:rPr>
      </w:pPr>
      <w:r>
        <w:rPr>
          <w:iCs/>
          <w:sz w:val="24"/>
          <w:szCs w:val="24"/>
        </w:rPr>
        <w:t>Title:</w:t>
      </w:r>
      <w:r>
        <w:rPr>
          <w:iCs/>
          <w:sz w:val="24"/>
          <w:szCs w:val="24"/>
        </w:rPr>
        <w:tab/>
      </w:r>
      <w:r>
        <w:rPr>
          <w:iCs/>
          <w:sz w:val="24"/>
          <w:szCs w:val="24"/>
        </w:rPr>
        <w:tab/>
      </w:r>
      <w:r>
        <w:rPr>
          <w:iCs/>
          <w:sz w:val="24"/>
          <w:szCs w:val="24"/>
        </w:rPr>
        <w:tab/>
        <w:t>}</w:t>
      </w:r>
    </w:p>
    <w:p w14:paraId="5B7B0B5B" w14:textId="77777777" w:rsidR="000A0565" w:rsidRDefault="000A0565" w:rsidP="007B5D07">
      <w:pPr>
        <w:tabs>
          <w:tab w:val="left" w:pos="3600"/>
          <w:tab w:val="left" w:pos="4320"/>
          <w:tab w:val="left" w:pos="5040"/>
          <w:tab w:val="left" w:pos="5400"/>
        </w:tabs>
        <w:rPr>
          <w:i/>
          <w:iCs/>
          <w:sz w:val="24"/>
          <w:szCs w:val="24"/>
        </w:rPr>
      </w:pPr>
    </w:p>
    <w:p w14:paraId="1A6F8292" w14:textId="77777777" w:rsidR="000A0565" w:rsidRDefault="000A0565">
      <w:pPr>
        <w:tabs>
          <w:tab w:val="left" w:pos="3600"/>
          <w:tab w:val="left" w:pos="4320"/>
          <w:tab w:val="left" w:pos="5040"/>
          <w:tab w:val="left" w:pos="5400"/>
        </w:tabs>
        <w:rPr>
          <w:i/>
          <w:iCs/>
          <w:sz w:val="24"/>
          <w:szCs w:val="24"/>
        </w:rPr>
      </w:pPr>
    </w:p>
    <w:p w14:paraId="42F0CCB7" w14:textId="77777777" w:rsidR="000A0565" w:rsidRDefault="00D53C01">
      <w:pPr>
        <w:tabs>
          <w:tab w:val="left" w:pos="3600"/>
          <w:tab w:val="left" w:pos="4320"/>
          <w:tab w:val="left" w:pos="5040"/>
          <w:tab w:val="left" w:pos="5400"/>
        </w:tabs>
        <w:rPr>
          <w:iCs/>
          <w:sz w:val="24"/>
          <w:szCs w:val="24"/>
        </w:rPr>
      </w:pPr>
      <w:proofErr w:type="gramStart"/>
      <w:r>
        <w:rPr>
          <w:iCs/>
          <w:sz w:val="24"/>
          <w:szCs w:val="24"/>
        </w:rPr>
        <w:t>in</w:t>
      </w:r>
      <w:proofErr w:type="gramEnd"/>
      <w:r>
        <w:rPr>
          <w:iCs/>
          <w:sz w:val="24"/>
          <w:szCs w:val="24"/>
        </w:rPr>
        <w:t xml:space="preserve"> the presence of:-</w:t>
      </w:r>
    </w:p>
    <w:p w14:paraId="2AEA72BB" w14:textId="77777777" w:rsidR="000A0565" w:rsidRDefault="000A0565" w:rsidP="007B5D07">
      <w:pPr>
        <w:tabs>
          <w:tab w:val="left" w:pos="3600"/>
          <w:tab w:val="left" w:pos="4320"/>
          <w:tab w:val="left" w:pos="5040"/>
        </w:tabs>
        <w:rPr>
          <w:iCs/>
          <w:sz w:val="24"/>
          <w:szCs w:val="24"/>
        </w:rPr>
      </w:pPr>
    </w:p>
    <w:p w14:paraId="7F403923" w14:textId="77777777" w:rsidR="000A0565" w:rsidRDefault="00D53C01">
      <w:pPr>
        <w:tabs>
          <w:tab w:val="left" w:pos="720"/>
          <w:tab w:val="left" w:pos="3600"/>
          <w:tab w:val="left" w:pos="4320"/>
          <w:tab w:val="left" w:pos="5040"/>
        </w:tabs>
        <w:rPr>
          <w:iCs/>
          <w:sz w:val="24"/>
          <w:szCs w:val="24"/>
        </w:rPr>
      </w:pPr>
      <w:proofErr w:type="gramStart"/>
      <w:r>
        <w:rPr>
          <w:iCs/>
          <w:sz w:val="24"/>
          <w:szCs w:val="24"/>
        </w:rPr>
        <w:t>Witness :</w:t>
      </w:r>
      <w:proofErr w:type="gramEnd"/>
      <w:r>
        <w:rPr>
          <w:iCs/>
          <w:sz w:val="24"/>
          <w:szCs w:val="24"/>
        </w:rPr>
        <w:t xml:space="preserve"> </w:t>
      </w:r>
    </w:p>
    <w:p w14:paraId="5DDCDF4F" w14:textId="77777777" w:rsidR="000A0565" w:rsidRDefault="00D53C01">
      <w:pPr>
        <w:tabs>
          <w:tab w:val="left" w:pos="3780"/>
          <w:tab w:val="left" w:pos="4320"/>
          <w:tab w:val="left" w:pos="5040"/>
        </w:tabs>
        <w:rPr>
          <w:b/>
          <w:iCs/>
          <w:sz w:val="24"/>
          <w:szCs w:val="24"/>
          <w:u w:val="single"/>
        </w:rPr>
      </w:pPr>
      <w:r>
        <w:rPr>
          <w:iCs/>
          <w:sz w:val="24"/>
          <w:szCs w:val="24"/>
        </w:rPr>
        <w:t>Name:</w:t>
      </w:r>
      <w:r>
        <w:rPr>
          <w:iCs/>
          <w:sz w:val="24"/>
          <w:szCs w:val="24"/>
        </w:rPr>
        <w:tab/>
      </w:r>
      <w:r>
        <w:rPr>
          <w:iCs/>
          <w:sz w:val="24"/>
          <w:szCs w:val="24"/>
        </w:rPr>
        <w:tab/>
      </w:r>
      <w:r>
        <w:rPr>
          <w:iCs/>
          <w:sz w:val="24"/>
          <w:szCs w:val="24"/>
        </w:rPr>
        <w:tab/>
        <w:t>}</w:t>
      </w:r>
      <w:r>
        <w:rPr>
          <w:iCs/>
          <w:sz w:val="24"/>
          <w:szCs w:val="24"/>
        </w:rPr>
        <w:tab/>
        <w:t>_____________________________</w:t>
      </w:r>
    </w:p>
    <w:p w14:paraId="7D6FD39B" w14:textId="77777777" w:rsidR="000A0565" w:rsidRDefault="00D53C01">
      <w:pPr>
        <w:tabs>
          <w:tab w:val="left" w:pos="3780"/>
          <w:tab w:val="left" w:pos="4320"/>
          <w:tab w:val="left" w:pos="5040"/>
          <w:tab w:val="left" w:pos="5400"/>
        </w:tabs>
        <w:rPr>
          <w:iCs/>
          <w:sz w:val="24"/>
          <w:szCs w:val="24"/>
        </w:rPr>
      </w:pPr>
      <w:r>
        <w:rPr>
          <w:iCs/>
          <w:sz w:val="24"/>
          <w:szCs w:val="24"/>
        </w:rPr>
        <w:t>Title:</w:t>
      </w:r>
      <w:r>
        <w:rPr>
          <w:iCs/>
          <w:sz w:val="24"/>
          <w:szCs w:val="24"/>
        </w:rPr>
        <w:tab/>
      </w:r>
      <w:r>
        <w:rPr>
          <w:iCs/>
          <w:sz w:val="24"/>
          <w:szCs w:val="24"/>
        </w:rPr>
        <w:tab/>
      </w:r>
      <w:r>
        <w:rPr>
          <w:iCs/>
          <w:sz w:val="24"/>
          <w:szCs w:val="24"/>
        </w:rPr>
        <w:tab/>
        <w:t>}</w:t>
      </w:r>
    </w:p>
    <w:p w14:paraId="4615CF74" w14:textId="77777777" w:rsidR="000A0565" w:rsidRDefault="000A0565">
      <w:pPr>
        <w:tabs>
          <w:tab w:val="left" w:pos="720"/>
          <w:tab w:val="left" w:pos="3600"/>
          <w:tab w:val="left" w:pos="4320"/>
          <w:tab w:val="left" w:pos="5040"/>
        </w:tabs>
        <w:rPr>
          <w:iCs/>
          <w:sz w:val="24"/>
          <w:szCs w:val="24"/>
        </w:rPr>
      </w:pPr>
    </w:p>
    <w:p w14:paraId="4DC46F94" w14:textId="77777777" w:rsidR="000A0565" w:rsidRDefault="000A0565">
      <w:pPr>
        <w:tabs>
          <w:tab w:val="left" w:pos="720"/>
          <w:tab w:val="left" w:pos="3600"/>
          <w:tab w:val="left" w:pos="4320"/>
          <w:tab w:val="left" w:pos="5040"/>
        </w:tabs>
        <w:rPr>
          <w:iCs/>
          <w:sz w:val="24"/>
          <w:szCs w:val="24"/>
        </w:rPr>
      </w:pPr>
    </w:p>
    <w:p w14:paraId="03F963D3" w14:textId="77777777" w:rsidR="000A0565" w:rsidRDefault="000A0565">
      <w:pPr>
        <w:tabs>
          <w:tab w:val="left" w:pos="720"/>
          <w:tab w:val="left" w:pos="3600"/>
          <w:tab w:val="left" w:pos="4320"/>
          <w:tab w:val="left" w:pos="5040"/>
        </w:tabs>
        <w:rPr>
          <w:iCs/>
          <w:sz w:val="24"/>
          <w:szCs w:val="24"/>
        </w:rPr>
      </w:pPr>
    </w:p>
    <w:p w14:paraId="11774E14" w14:textId="77777777" w:rsidR="000A0565" w:rsidRDefault="000A0565">
      <w:pPr>
        <w:tabs>
          <w:tab w:val="left" w:pos="720"/>
          <w:tab w:val="left" w:pos="3600"/>
          <w:tab w:val="left" w:pos="4320"/>
          <w:tab w:val="left" w:pos="5040"/>
        </w:tabs>
        <w:rPr>
          <w:iCs/>
          <w:sz w:val="24"/>
          <w:szCs w:val="24"/>
        </w:rPr>
      </w:pPr>
    </w:p>
    <w:p w14:paraId="28FB0020" w14:textId="77777777" w:rsidR="000A0565" w:rsidRDefault="00D53C01">
      <w:pPr>
        <w:jc w:val="left"/>
        <w:rPr>
          <w:iCs/>
          <w:sz w:val="24"/>
          <w:szCs w:val="24"/>
        </w:rPr>
      </w:pPr>
      <w:r>
        <w:rPr>
          <w:iCs/>
          <w:sz w:val="24"/>
          <w:szCs w:val="24"/>
        </w:rPr>
        <w:br w:type="page"/>
      </w:r>
    </w:p>
    <w:p w14:paraId="4040A191" w14:textId="77777777" w:rsidR="000A0565" w:rsidRDefault="000A0565">
      <w:pPr>
        <w:tabs>
          <w:tab w:val="left" w:pos="3780"/>
          <w:tab w:val="left" w:pos="4320"/>
          <w:tab w:val="left" w:pos="5040"/>
        </w:tabs>
        <w:jc w:val="center"/>
        <w:rPr>
          <w:iCs/>
          <w:sz w:val="24"/>
          <w:szCs w:val="24"/>
        </w:rPr>
      </w:pPr>
    </w:p>
    <w:p w14:paraId="0A831EA1" w14:textId="77777777" w:rsidR="000A0565" w:rsidRDefault="00D53C01">
      <w:pPr>
        <w:tabs>
          <w:tab w:val="left" w:pos="3780"/>
          <w:tab w:val="left" w:pos="4320"/>
          <w:tab w:val="left" w:pos="5040"/>
        </w:tabs>
        <w:jc w:val="center"/>
        <w:rPr>
          <w:b/>
          <w:iCs/>
          <w:sz w:val="24"/>
          <w:szCs w:val="24"/>
        </w:rPr>
      </w:pPr>
      <w:r>
        <w:rPr>
          <w:b/>
          <w:iCs/>
          <w:sz w:val="24"/>
          <w:szCs w:val="24"/>
        </w:rPr>
        <w:t>Appendix 1</w:t>
      </w:r>
    </w:p>
    <w:p w14:paraId="633ACFFE" w14:textId="77777777" w:rsidR="000A0565" w:rsidRDefault="000A0565">
      <w:pPr>
        <w:tabs>
          <w:tab w:val="left" w:pos="3780"/>
          <w:tab w:val="left" w:pos="4320"/>
          <w:tab w:val="left" w:pos="5040"/>
        </w:tabs>
        <w:rPr>
          <w:b/>
          <w:iCs/>
          <w:sz w:val="24"/>
          <w:szCs w:val="24"/>
          <w:highlight w:val="yellow"/>
        </w:rPr>
      </w:pPr>
    </w:p>
    <w:p w14:paraId="624A2461" w14:textId="14DFD71E" w:rsidR="000A0565" w:rsidRPr="006C4619" w:rsidRDefault="006C4619">
      <w:pPr>
        <w:tabs>
          <w:tab w:val="left" w:pos="3780"/>
          <w:tab w:val="left" w:pos="4320"/>
          <w:tab w:val="left" w:pos="5040"/>
        </w:tabs>
        <w:rPr>
          <w:b/>
          <w:iCs/>
          <w:sz w:val="24"/>
          <w:szCs w:val="24"/>
          <w:u w:val="single"/>
        </w:rPr>
      </w:pPr>
      <w:r w:rsidRPr="00B97AB8">
        <w:rPr>
          <w:rFonts w:cs="Arial"/>
          <w:b/>
          <w:sz w:val="24"/>
          <w:szCs w:val="24"/>
          <w:u w:val="single"/>
        </w:rPr>
        <w:t>P</w:t>
      </w:r>
      <w:r w:rsidRPr="00B97AB8">
        <w:rPr>
          <w:rFonts w:cs="Arial"/>
          <w:b/>
          <w:sz w:val="24"/>
          <w:szCs w:val="24"/>
          <w:u w:val="single"/>
          <w:vertAlign w:val="superscript"/>
        </w:rPr>
        <w:t xml:space="preserve">3 </w:t>
      </w:r>
      <w:r w:rsidRPr="00B97AB8">
        <w:rPr>
          <w:rFonts w:cs="Arial"/>
          <w:b/>
          <w:sz w:val="24"/>
          <w:szCs w:val="24"/>
          <w:u w:val="single"/>
        </w:rPr>
        <w:t>SDN BHD</w:t>
      </w:r>
      <w:r w:rsidR="00D53C01" w:rsidRPr="006C4619">
        <w:rPr>
          <w:b/>
          <w:iCs/>
          <w:sz w:val="24"/>
          <w:szCs w:val="24"/>
          <w:u w:val="single"/>
        </w:rPr>
        <w:t xml:space="preserve"> AFFILIATES</w:t>
      </w:r>
    </w:p>
    <w:p w14:paraId="516286A9" w14:textId="77777777" w:rsidR="000A0565" w:rsidRDefault="000A0565">
      <w:pPr>
        <w:tabs>
          <w:tab w:val="left" w:pos="3780"/>
          <w:tab w:val="left" w:pos="4320"/>
          <w:tab w:val="left" w:pos="5040"/>
        </w:tabs>
        <w:rPr>
          <w:b/>
          <w:iCs/>
          <w:sz w:val="24"/>
          <w:szCs w:val="24"/>
          <w:u w:val="single"/>
        </w:rPr>
      </w:pPr>
    </w:p>
    <w:p w14:paraId="4BD4F10A" w14:textId="77777777" w:rsidR="00CB2A00" w:rsidRDefault="00CB2A00" w:rsidP="009C2B06">
      <w:pPr>
        <w:pStyle w:val="1"/>
        <w:tabs>
          <w:tab w:val="left" w:pos="3780"/>
          <w:tab w:val="left" w:pos="4320"/>
          <w:tab w:val="left" w:pos="5040"/>
        </w:tabs>
        <w:rPr>
          <w:rFonts w:ascii="Arial" w:eastAsiaTheme="minorEastAsia" w:hAnsi="Arial" w:cs="Arial"/>
          <w:iCs/>
          <w:sz w:val="24"/>
          <w:szCs w:val="24"/>
          <w:lang w:eastAsia="zh-CN"/>
        </w:rPr>
      </w:pPr>
    </w:p>
    <w:p w14:paraId="432FD8D6" w14:textId="77777777" w:rsidR="00F96F61" w:rsidRDefault="00F96F61" w:rsidP="009C2B06">
      <w:pPr>
        <w:pStyle w:val="1"/>
        <w:tabs>
          <w:tab w:val="left" w:pos="3780"/>
          <w:tab w:val="left" w:pos="4320"/>
          <w:tab w:val="left" w:pos="5040"/>
        </w:tabs>
        <w:rPr>
          <w:rFonts w:ascii="Arial" w:eastAsiaTheme="minorEastAsia" w:hAnsi="Arial" w:cs="Arial"/>
          <w:iCs/>
          <w:sz w:val="24"/>
          <w:szCs w:val="24"/>
          <w:lang w:eastAsia="zh-CN"/>
        </w:rPr>
      </w:pPr>
    </w:p>
    <w:p w14:paraId="1D9E592B" w14:textId="77777777" w:rsidR="00F96F61" w:rsidRDefault="00F96F61" w:rsidP="009C2B06">
      <w:pPr>
        <w:pStyle w:val="1"/>
        <w:tabs>
          <w:tab w:val="left" w:pos="3780"/>
          <w:tab w:val="left" w:pos="4320"/>
          <w:tab w:val="left" w:pos="5040"/>
        </w:tabs>
        <w:rPr>
          <w:rFonts w:ascii="Arial" w:eastAsiaTheme="minorEastAsia" w:hAnsi="Arial" w:cs="Arial"/>
          <w:iCs/>
          <w:sz w:val="24"/>
          <w:szCs w:val="24"/>
          <w:lang w:eastAsia="zh-CN"/>
        </w:rPr>
      </w:pPr>
    </w:p>
    <w:p w14:paraId="5ECF8EC7" w14:textId="77777777" w:rsidR="00F96F61" w:rsidRDefault="00594C16" w:rsidP="00F96F61">
      <w:pPr>
        <w:tabs>
          <w:tab w:val="left" w:pos="0"/>
        </w:tabs>
        <w:jc w:val="left"/>
        <w:rPr>
          <w:rFonts w:eastAsiaTheme="minorEastAsia"/>
          <w:b/>
          <w:iCs/>
          <w:sz w:val="24"/>
          <w:szCs w:val="24"/>
          <w:u w:val="single"/>
          <w:lang w:eastAsia="zh-CN"/>
        </w:rPr>
      </w:pPr>
      <w:r>
        <w:rPr>
          <w:b/>
          <w:iCs/>
          <w:sz w:val="24"/>
          <w:szCs w:val="24"/>
          <w:u w:val="single"/>
        </w:rPr>
        <w:t>PARTICIPANT</w:t>
      </w:r>
      <w:r w:rsidR="00F96F61">
        <w:rPr>
          <w:rFonts w:eastAsiaTheme="minorEastAsia"/>
          <w:b/>
          <w:iCs/>
          <w:sz w:val="24"/>
          <w:szCs w:val="24"/>
          <w:u w:val="single"/>
          <w:lang w:eastAsia="zh-CN"/>
        </w:rPr>
        <w:t>’</w:t>
      </w:r>
      <w:r w:rsidR="00F96F61">
        <w:rPr>
          <w:rFonts w:eastAsiaTheme="minorEastAsia" w:hint="eastAsia"/>
          <w:b/>
          <w:iCs/>
          <w:sz w:val="24"/>
          <w:szCs w:val="24"/>
          <w:u w:val="single"/>
          <w:lang w:eastAsia="zh-CN"/>
        </w:rPr>
        <w:t>S AFFILIATES</w:t>
      </w:r>
    </w:p>
    <w:p w14:paraId="5BA53F0F" w14:textId="77777777" w:rsidR="00F96F61" w:rsidRDefault="00F96F61" w:rsidP="009C2B06">
      <w:pPr>
        <w:pStyle w:val="1"/>
        <w:tabs>
          <w:tab w:val="left" w:pos="3780"/>
          <w:tab w:val="left" w:pos="4320"/>
          <w:tab w:val="left" w:pos="5040"/>
        </w:tabs>
        <w:rPr>
          <w:rFonts w:ascii="Arial" w:hAnsi="Arial" w:cs="Arial"/>
          <w:iCs/>
          <w:sz w:val="24"/>
          <w:szCs w:val="24"/>
        </w:rPr>
      </w:pPr>
    </w:p>
    <w:sectPr w:rsidR="00F96F61" w:rsidSect="000A0565">
      <w:headerReference w:type="default" r:id="rId8"/>
      <w:footerReference w:type="default" r:id="rId9"/>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24444" w14:textId="77777777" w:rsidR="001C3F66" w:rsidRDefault="001C3F66" w:rsidP="000A0565">
      <w:r>
        <w:separator/>
      </w:r>
    </w:p>
  </w:endnote>
  <w:endnote w:type="continuationSeparator" w:id="0">
    <w:p w14:paraId="7BB79D83" w14:textId="77777777" w:rsidR="001C3F66" w:rsidRDefault="001C3F66" w:rsidP="000A0565">
      <w:r>
        <w:continuationSeparator/>
      </w:r>
    </w:p>
  </w:endnote>
  <w:endnote w:type="continuationNotice" w:id="1">
    <w:p w14:paraId="20727CC7" w14:textId="77777777" w:rsidR="001C3F66" w:rsidRDefault="001C3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4CB1" w14:textId="77777777" w:rsidR="00C32E61" w:rsidRDefault="00C32E61">
    <w:pPr>
      <w:pStyle w:val="Footer"/>
      <w:pBdr>
        <w:top w:val="single" w:sz="4" w:space="1" w:color="D9D9D9"/>
      </w:pBd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90FFC">
      <w:rPr>
        <w:noProof/>
        <w:sz w:val="16"/>
        <w:szCs w:val="16"/>
      </w:rPr>
      <w:t>11</w:t>
    </w:r>
    <w:r>
      <w:rPr>
        <w:sz w:val="16"/>
        <w:szCs w:val="16"/>
      </w:rPr>
      <w:fldChar w:fldCharType="end"/>
    </w:r>
    <w:r>
      <w:rPr>
        <w:sz w:val="16"/>
        <w:szCs w:val="16"/>
      </w:rPr>
      <w:t xml:space="preserve"> | </w:t>
    </w:r>
    <w:r>
      <w:rPr>
        <w:color w:val="7F7F7F"/>
        <w:spacing w:val="60"/>
        <w:sz w:val="16"/>
        <w:szCs w:val="16"/>
      </w:rPr>
      <w:t>Page</w:t>
    </w:r>
  </w:p>
  <w:p w14:paraId="6CDF0DD2" w14:textId="77777777" w:rsidR="00C32E61" w:rsidRDefault="00C32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E22D" w14:textId="77777777" w:rsidR="001C3F66" w:rsidRDefault="001C3F66" w:rsidP="000A0565">
      <w:r>
        <w:separator/>
      </w:r>
    </w:p>
  </w:footnote>
  <w:footnote w:type="continuationSeparator" w:id="0">
    <w:p w14:paraId="49210158" w14:textId="77777777" w:rsidR="001C3F66" w:rsidRDefault="001C3F66" w:rsidP="000A0565">
      <w:r>
        <w:continuationSeparator/>
      </w:r>
    </w:p>
  </w:footnote>
  <w:footnote w:type="continuationNotice" w:id="1">
    <w:p w14:paraId="5A4FF157" w14:textId="77777777" w:rsidR="001C3F66" w:rsidRDefault="001C3F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Ind w:w="-1152" w:type="dxa"/>
      <w:tblBorders>
        <w:insideV w:val="single" w:sz="4" w:space="0" w:color="auto"/>
      </w:tblBorders>
      <w:tblLayout w:type="fixed"/>
      <w:tblLook w:val="04A0" w:firstRow="1" w:lastRow="0" w:firstColumn="1" w:lastColumn="0" w:noHBand="0" w:noVBand="1"/>
    </w:tblPr>
    <w:tblGrid>
      <w:gridCol w:w="1152"/>
      <w:gridCol w:w="9268"/>
    </w:tblGrid>
    <w:tr w:rsidR="00C32E61" w14:paraId="4E6BC264" w14:textId="77777777">
      <w:tc>
        <w:tcPr>
          <w:tcW w:w="1152" w:type="dxa"/>
        </w:tcPr>
        <w:p w14:paraId="2A8A03B0" w14:textId="77777777" w:rsidR="00C32E61" w:rsidRDefault="00C32E61">
          <w:pPr>
            <w:pStyle w:val="Header"/>
            <w:jc w:val="right"/>
            <w:rPr>
              <w:b/>
            </w:rPr>
          </w:pPr>
        </w:p>
      </w:tc>
      <w:tc>
        <w:tcPr>
          <w:tcW w:w="9268" w:type="dxa"/>
        </w:tcPr>
        <w:p w14:paraId="0BBC35E1" w14:textId="77777777" w:rsidR="00C32E61" w:rsidRDefault="00C32E61">
          <w:pPr>
            <w:pStyle w:val="Header"/>
            <w:rPr>
              <w:b/>
            </w:rPr>
          </w:pPr>
          <w:r>
            <w:fldChar w:fldCharType="begin"/>
          </w:r>
          <w:r>
            <w:instrText xml:space="preserve"> STYLEREF  "1" </w:instrText>
          </w:r>
          <w:r>
            <w:fldChar w:fldCharType="separate"/>
          </w:r>
          <w:r w:rsidR="00290FFC">
            <w:rPr>
              <w:noProof/>
            </w:rPr>
            <w:t>Non Disclosure Agreement</w:t>
          </w:r>
          <w:r>
            <w:fldChar w:fldCharType="end"/>
          </w:r>
        </w:p>
      </w:tc>
    </w:tr>
  </w:tbl>
  <w:p w14:paraId="170D6560" w14:textId="77777777" w:rsidR="00C32E61" w:rsidRDefault="00C32E61">
    <w:pPr>
      <w:pStyle w:val="Header"/>
    </w:pPr>
    <w:r>
      <w:rPr>
        <w:noProof/>
        <w:lang w:val="en-US"/>
      </w:rPr>
      <mc:AlternateContent>
        <mc:Choice Requires="wps">
          <w:drawing>
            <wp:anchor distT="4294967295" distB="4294967295" distL="114300" distR="114300" simplePos="0" relativeHeight="251658240" behindDoc="0" locked="0" layoutInCell="1" allowOverlap="1" wp14:anchorId="378FF7E6" wp14:editId="2926031B">
              <wp:simplePos x="0" y="0"/>
              <wp:positionH relativeFrom="column">
                <wp:posOffset>-73660</wp:posOffset>
              </wp:positionH>
              <wp:positionV relativeFrom="paragraph">
                <wp:posOffset>3809</wp:posOffset>
              </wp:positionV>
              <wp:extent cx="7086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41BB7349" id="_x0000_t32" coordsize="21600,21600" o:spt="32" o:oned="t" path="m,l21600,21600e" filled="f">
              <v:path arrowok="t" fillok="f" o:connecttype="none"/>
              <o:lock v:ext="edit" shapetype="t"/>
            </v:shapetype>
            <v:shape id="AutoShape 1" o:spid="_x0000_s1026" type="#_x0000_t32" style="position:absolute;margin-left:-5.8pt;margin-top:.3pt;width:55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3AA4"/>
    <w:multiLevelType w:val="hybridMultilevel"/>
    <w:tmpl w:val="A2D0A690"/>
    <w:lvl w:ilvl="0" w:tplc="E07A3E9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E361E4"/>
    <w:multiLevelType w:val="hybridMultilevel"/>
    <w:tmpl w:val="F8AA3FE2"/>
    <w:lvl w:ilvl="0" w:tplc="24C2A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7B7295"/>
    <w:multiLevelType w:val="multilevel"/>
    <w:tmpl w:val="697B72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BE"/>
    <w:rsid w:val="00011746"/>
    <w:rsid w:val="00024826"/>
    <w:rsid w:val="00025805"/>
    <w:rsid w:val="0002759A"/>
    <w:rsid w:val="00034673"/>
    <w:rsid w:val="00041252"/>
    <w:rsid w:val="0005092B"/>
    <w:rsid w:val="000560AC"/>
    <w:rsid w:val="000A0565"/>
    <w:rsid w:val="000A1C20"/>
    <w:rsid w:val="000A640D"/>
    <w:rsid w:val="000A7446"/>
    <w:rsid w:val="000B23A5"/>
    <w:rsid w:val="000B499A"/>
    <w:rsid w:val="000C1400"/>
    <w:rsid w:val="000C2F7D"/>
    <w:rsid w:val="000C576E"/>
    <w:rsid w:val="000C6BA2"/>
    <w:rsid w:val="000C7B85"/>
    <w:rsid w:val="000D4FB3"/>
    <w:rsid w:val="000E38C6"/>
    <w:rsid w:val="000F01EB"/>
    <w:rsid w:val="000F3BB9"/>
    <w:rsid w:val="001049B0"/>
    <w:rsid w:val="001122E1"/>
    <w:rsid w:val="00113E21"/>
    <w:rsid w:val="00142E12"/>
    <w:rsid w:val="00144499"/>
    <w:rsid w:val="00144A47"/>
    <w:rsid w:val="001465F2"/>
    <w:rsid w:val="00167B42"/>
    <w:rsid w:val="0019113A"/>
    <w:rsid w:val="0019313D"/>
    <w:rsid w:val="00197799"/>
    <w:rsid w:val="001B6081"/>
    <w:rsid w:val="001C3F66"/>
    <w:rsid w:val="001C4638"/>
    <w:rsid w:val="001D30F0"/>
    <w:rsid w:val="001D7397"/>
    <w:rsid w:val="001D7855"/>
    <w:rsid w:val="001F3226"/>
    <w:rsid w:val="001F6A25"/>
    <w:rsid w:val="002010F4"/>
    <w:rsid w:val="00203F50"/>
    <w:rsid w:val="00241ACA"/>
    <w:rsid w:val="00255BE0"/>
    <w:rsid w:val="00256595"/>
    <w:rsid w:val="00273A8F"/>
    <w:rsid w:val="002752AF"/>
    <w:rsid w:val="00290FFC"/>
    <w:rsid w:val="002A2D15"/>
    <w:rsid w:val="002A7B7D"/>
    <w:rsid w:val="002E4AD6"/>
    <w:rsid w:val="002F6979"/>
    <w:rsid w:val="002F75BF"/>
    <w:rsid w:val="00307ED4"/>
    <w:rsid w:val="00321EA9"/>
    <w:rsid w:val="00331432"/>
    <w:rsid w:val="00346C92"/>
    <w:rsid w:val="003517D4"/>
    <w:rsid w:val="00353F52"/>
    <w:rsid w:val="003A5F42"/>
    <w:rsid w:val="003C730D"/>
    <w:rsid w:val="003D5F2D"/>
    <w:rsid w:val="003E1B00"/>
    <w:rsid w:val="003E2500"/>
    <w:rsid w:val="003E282A"/>
    <w:rsid w:val="00417023"/>
    <w:rsid w:val="004213A6"/>
    <w:rsid w:val="00444516"/>
    <w:rsid w:val="00455F4E"/>
    <w:rsid w:val="00484DF6"/>
    <w:rsid w:val="00486C24"/>
    <w:rsid w:val="004B2B46"/>
    <w:rsid w:val="004D01BB"/>
    <w:rsid w:val="004E55A6"/>
    <w:rsid w:val="004F058E"/>
    <w:rsid w:val="004F7BEC"/>
    <w:rsid w:val="00506BCD"/>
    <w:rsid w:val="005123BD"/>
    <w:rsid w:val="005301C4"/>
    <w:rsid w:val="00550782"/>
    <w:rsid w:val="005567F7"/>
    <w:rsid w:val="00563DA5"/>
    <w:rsid w:val="00567510"/>
    <w:rsid w:val="00583BAF"/>
    <w:rsid w:val="0058787F"/>
    <w:rsid w:val="005901BE"/>
    <w:rsid w:val="005924E6"/>
    <w:rsid w:val="00594C16"/>
    <w:rsid w:val="005A78F4"/>
    <w:rsid w:val="005D3F5F"/>
    <w:rsid w:val="005E72A5"/>
    <w:rsid w:val="005E79EF"/>
    <w:rsid w:val="005F5DB5"/>
    <w:rsid w:val="005F7F84"/>
    <w:rsid w:val="00607D11"/>
    <w:rsid w:val="00616192"/>
    <w:rsid w:val="00623115"/>
    <w:rsid w:val="00653D92"/>
    <w:rsid w:val="00662191"/>
    <w:rsid w:val="006625D2"/>
    <w:rsid w:val="00671C71"/>
    <w:rsid w:val="0067315C"/>
    <w:rsid w:val="006859A4"/>
    <w:rsid w:val="006967F3"/>
    <w:rsid w:val="006A3458"/>
    <w:rsid w:val="006B1442"/>
    <w:rsid w:val="006B56D8"/>
    <w:rsid w:val="006C4619"/>
    <w:rsid w:val="006D05EE"/>
    <w:rsid w:val="006E1678"/>
    <w:rsid w:val="006E56C6"/>
    <w:rsid w:val="006F1AE3"/>
    <w:rsid w:val="006F1C8D"/>
    <w:rsid w:val="006F4C51"/>
    <w:rsid w:val="007002CD"/>
    <w:rsid w:val="00716CA6"/>
    <w:rsid w:val="007271EB"/>
    <w:rsid w:val="00740A94"/>
    <w:rsid w:val="00742967"/>
    <w:rsid w:val="00773B28"/>
    <w:rsid w:val="00784326"/>
    <w:rsid w:val="007B2A8B"/>
    <w:rsid w:val="007B5D07"/>
    <w:rsid w:val="007C0016"/>
    <w:rsid w:val="007C17E2"/>
    <w:rsid w:val="007D1F10"/>
    <w:rsid w:val="007E31F4"/>
    <w:rsid w:val="00814A7C"/>
    <w:rsid w:val="008352AA"/>
    <w:rsid w:val="00840298"/>
    <w:rsid w:val="00851B3B"/>
    <w:rsid w:val="00883FC0"/>
    <w:rsid w:val="008849FA"/>
    <w:rsid w:val="00887077"/>
    <w:rsid w:val="008910DB"/>
    <w:rsid w:val="00893F59"/>
    <w:rsid w:val="00897C03"/>
    <w:rsid w:val="008A68B8"/>
    <w:rsid w:val="008B5811"/>
    <w:rsid w:val="008B78B8"/>
    <w:rsid w:val="008E3F54"/>
    <w:rsid w:val="008E6426"/>
    <w:rsid w:val="008F254C"/>
    <w:rsid w:val="00907A67"/>
    <w:rsid w:val="0091286E"/>
    <w:rsid w:val="0095574E"/>
    <w:rsid w:val="0096293B"/>
    <w:rsid w:val="009635F4"/>
    <w:rsid w:val="0096445F"/>
    <w:rsid w:val="00974696"/>
    <w:rsid w:val="009A281D"/>
    <w:rsid w:val="009B7158"/>
    <w:rsid w:val="009C2B06"/>
    <w:rsid w:val="009C7A00"/>
    <w:rsid w:val="009D1222"/>
    <w:rsid w:val="009D6B94"/>
    <w:rsid w:val="009E039F"/>
    <w:rsid w:val="009E3A30"/>
    <w:rsid w:val="00A05F20"/>
    <w:rsid w:val="00A13530"/>
    <w:rsid w:val="00A135B1"/>
    <w:rsid w:val="00A42133"/>
    <w:rsid w:val="00A433CE"/>
    <w:rsid w:val="00A44CBF"/>
    <w:rsid w:val="00A452D3"/>
    <w:rsid w:val="00A51C0F"/>
    <w:rsid w:val="00A81DFE"/>
    <w:rsid w:val="00A936F4"/>
    <w:rsid w:val="00A93F8A"/>
    <w:rsid w:val="00A94E07"/>
    <w:rsid w:val="00AA0584"/>
    <w:rsid w:val="00AA71C8"/>
    <w:rsid w:val="00AD2517"/>
    <w:rsid w:val="00AF00B1"/>
    <w:rsid w:val="00B02062"/>
    <w:rsid w:val="00B04278"/>
    <w:rsid w:val="00B16EEB"/>
    <w:rsid w:val="00B17424"/>
    <w:rsid w:val="00B355D6"/>
    <w:rsid w:val="00B41C92"/>
    <w:rsid w:val="00B619E3"/>
    <w:rsid w:val="00B6651E"/>
    <w:rsid w:val="00B97AB8"/>
    <w:rsid w:val="00BC3E52"/>
    <w:rsid w:val="00BD3550"/>
    <w:rsid w:val="00BE521D"/>
    <w:rsid w:val="00BF5479"/>
    <w:rsid w:val="00C1523A"/>
    <w:rsid w:val="00C24B9C"/>
    <w:rsid w:val="00C32E61"/>
    <w:rsid w:val="00C3651C"/>
    <w:rsid w:val="00C621A8"/>
    <w:rsid w:val="00C82BD6"/>
    <w:rsid w:val="00C90640"/>
    <w:rsid w:val="00CB2A00"/>
    <w:rsid w:val="00CD456B"/>
    <w:rsid w:val="00CD5C46"/>
    <w:rsid w:val="00CE725D"/>
    <w:rsid w:val="00D11EEE"/>
    <w:rsid w:val="00D12AB0"/>
    <w:rsid w:val="00D17235"/>
    <w:rsid w:val="00D261C2"/>
    <w:rsid w:val="00D266EB"/>
    <w:rsid w:val="00D2732F"/>
    <w:rsid w:val="00D30AF1"/>
    <w:rsid w:val="00D41491"/>
    <w:rsid w:val="00D53C01"/>
    <w:rsid w:val="00D56B48"/>
    <w:rsid w:val="00D56F65"/>
    <w:rsid w:val="00D63CA6"/>
    <w:rsid w:val="00D84B4D"/>
    <w:rsid w:val="00DB795E"/>
    <w:rsid w:val="00DC4193"/>
    <w:rsid w:val="00DC7C66"/>
    <w:rsid w:val="00DE22E2"/>
    <w:rsid w:val="00E050D4"/>
    <w:rsid w:val="00E1750E"/>
    <w:rsid w:val="00E2483B"/>
    <w:rsid w:val="00E34DF3"/>
    <w:rsid w:val="00E615BB"/>
    <w:rsid w:val="00E707FE"/>
    <w:rsid w:val="00E83BF8"/>
    <w:rsid w:val="00E92EB6"/>
    <w:rsid w:val="00E93832"/>
    <w:rsid w:val="00E93B6B"/>
    <w:rsid w:val="00E9728B"/>
    <w:rsid w:val="00EA2E8C"/>
    <w:rsid w:val="00EB5BD2"/>
    <w:rsid w:val="00EB7913"/>
    <w:rsid w:val="00EE784F"/>
    <w:rsid w:val="00EF368C"/>
    <w:rsid w:val="00EF42DE"/>
    <w:rsid w:val="00EF7572"/>
    <w:rsid w:val="00F008AE"/>
    <w:rsid w:val="00F02A27"/>
    <w:rsid w:val="00F17683"/>
    <w:rsid w:val="00F21092"/>
    <w:rsid w:val="00F40DB1"/>
    <w:rsid w:val="00F4168C"/>
    <w:rsid w:val="00F46B13"/>
    <w:rsid w:val="00F6615A"/>
    <w:rsid w:val="00F81AB9"/>
    <w:rsid w:val="00F845AC"/>
    <w:rsid w:val="00F96F61"/>
    <w:rsid w:val="00FB4503"/>
    <w:rsid w:val="00FC13B0"/>
    <w:rsid w:val="02D7528E"/>
    <w:rsid w:val="0A360718"/>
    <w:rsid w:val="0B7C470D"/>
    <w:rsid w:val="0D03067C"/>
    <w:rsid w:val="17E53C11"/>
    <w:rsid w:val="19AC4B95"/>
    <w:rsid w:val="1C0B5D3B"/>
    <w:rsid w:val="20BF3CA8"/>
    <w:rsid w:val="26B350A1"/>
    <w:rsid w:val="2CEF079A"/>
    <w:rsid w:val="30E4792C"/>
    <w:rsid w:val="3DE444FD"/>
    <w:rsid w:val="57D67ABA"/>
    <w:rsid w:val="665831C6"/>
    <w:rsid w:val="6F6C297B"/>
    <w:rsid w:val="7FAF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A8EBC"/>
  <w15:docId w15:val="{6CEF2BAC-7C3C-419B-AAAB-A7C52F57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65"/>
    <w:pPr>
      <w:jc w:val="both"/>
    </w:pPr>
    <w:rPr>
      <w:rFonts w:ascii="Arial" w:eastAsia="PMingLiU" w:hAnsi="Arial"/>
      <w:sz w:val="23"/>
      <w:lang w:val="en-GB" w:eastAsia="en-US"/>
    </w:rPr>
  </w:style>
  <w:style w:type="paragraph" w:styleId="Heading1">
    <w:name w:val="heading 1"/>
    <w:basedOn w:val="Normal"/>
    <w:next w:val="Normal"/>
    <w:link w:val="Heading1Char"/>
    <w:qFormat/>
    <w:rsid w:val="000A0565"/>
    <w:pPr>
      <w:keepNext/>
      <w:spacing w:line="36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A0565"/>
    <w:pPr>
      <w:spacing w:after="120"/>
      <w:jc w:val="left"/>
    </w:pPr>
    <w:rPr>
      <w:rFonts w:ascii="Times New Roman" w:hAnsi="Times New Roman"/>
      <w:sz w:val="20"/>
      <w:lang w:val="en-US" w:eastAsia="zh-CN"/>
    </w:rPr>
  </w:style>
  <w:style w:type="paragraph" w:styleId="BodyTextIndent">
    <w:name w:val="Body Text Indent"/>
    <w:basedOn w:val="Normal"/>
    <w:link w:val="BodyTextIndentChar"/>
    <w:qFormat/>
    <w:rsid w:val="000A0565"/>
    <w:pPr>
      <w:spacing w:line="360" w:lineRule="auto"/>
      <w:ind w:left="1416" w:hanging="708"/>
    </w:pPr>
  </w:style>
  <w:style w:type="paragraph" w:styleId="PlainText">
    <w:name w:val="Plain Text"/>
    <w:basedOn w:val="Normal"/>
    <w:link w:val="PlainTextChar"/>
    <w:uiPriority w:val="99"/>
    <w:unhideWhenUsed/>
    <w:qFormat/>
    <w:rsid w:val="000A0565"/>
    <w:pPr>
      <w:jc w:val="left"/>
    </w:pPr>
    <w:rPr>
      <w:rFonts w:ascii="Calibri" w:eastAsiaTheme="minorHAnsi" w:hAnsi="Calibri" w:cstheme="minorBidi"/>
      <w:sz w:val="22"/>
      <w:szCs w:val="21"/>
      <w:lang w:val="en-US"/>
    </w:rPr>
  </w:style>
  <w:style w:type="paragraph" w:styleId="BalloonText">
    <w:name w:val="Balloon Text"/>
    <w:basedOn w:val="Normal"/>
    <w:link w:val="BalloonTextChar"/>
    <w:uiPriority w:val="99"/>
    <w:unhideWhenUsed/>
    <w:qFormat/>
    <w:rsid w:val="000A0565"/>
    <w:rPr>
      <w:rFonts w:ascii="Tahoma" w:hAnsi="Tahoma" w:cs="Tahoma"/>
      <w:sz w:val="16"/>
      <w:szCs w:val="16"/>
    </w:rPr>
  </w:style>
  <w:style w:type="paragraph" w:styleId="Footer">
    <w:name w:val="footer"/>
    <w:basedOn w:val="Normal"/>
    <w:link w:val="FooterChar"/>
    <w:uiPriority w:val="99"/>
    <w:unhideWhenUsed/>
    <w:qFormat/>
    <w:rsid w:val="000A0565"/>
    <w:pPr>
      <w:tabs>
        <w:tab w:val="center" w:pos="4680"/>
        <w:tab w:val="right" w:pos="9360"/>
      </w:tabs>
    </w:pPr>
  </w:style>
  <w:style w:type="paragraph" w:styleId="Header">
    <w:name w:val="header"/>
    <w:basedOn w:val="Normal"/>
    <w:link w:val="HeaderChar"/>
    <w:uiPriority w:val="99"/>
    <w:unhideWhenUsed/>
    <w:qFormat/>
    <w:rsid w:val="000A0565"/>
    <w:pPr>
      <w:tabs>
        <w:tab w:val="center" w:pos="4680"/>
        <w:tab w:val="right" w:pos="9360"/>
      </w:tabs>
    </w:pPr>
  </w:style>
  <w:style w:type="paragraph" w:styleId="BodyTextIndent3">
    <w:name w:val="Body Text Indent 3"/>
    <w:basedOn w:val="Normal"/>
    <w:link w:val="BodyTextIndent3Char"/>
    <w:qFormat/>
    <w:rsid w:val="000A0565"/>
    <w:pPr>
      <w:spacing w:line="360" w:lineRule="auto"/>
      <w:ind w:left="706" w:hanging="706"/>
    </w:pPr>
    <w:rPr>
      <w:snapToGrid w:val="0"/>
      <w:color w:val="000000"/>
      <w:lang w:val="en-US"/>
    </w:rPr>
  </w:style>
  <w:style w:type="character" w:customStyle="1" w:styleId="Heading1Char">
    <w:name w:val="Heading 1 Char"/>
    <w:basedOn w:val="DefaultParagraphFont"/>
    <w:link w:val="Heading1"/>
    <w:qFormat/>
    <w:rsid w:val="000A0565"/>
    <w:rPr>
      <w:rFonts w:ascii="Arial" w:eastAsia="PMingLiU" w:hAnsi="Arial" w:cs="Times New Roman"/>
      <w:b/>
      <w:sz w:val="28"/>
      <w:szCs w:val="20"/>
    </w:rPr>
  </w:style>
  <w:style w:type="character" w:customStyle="1" w:styleId="BodyTextIndentChar">
    <w:name w:val="Body Text Indent Char"/>
    <w:basedOn w:val="DefaultParagraphFont"/>
    <w:link w:val="BodyTextIndent"/>
    <w:qFormat/>
    <w:rsid w:val="000A0565"/>
    <w:rPr>
      <w:rFonts w:ascii="Arial" w:eastAsia="PMingLiU" w:hAnsi="Arial" w:cs="Times New Roman"/>
      <w:sz w:val="23"/>
      <w:szCs w:val="20"/>
    </w:rPr>
  </w:style>
  <w:style w:type="character" w:customStyle="1" w:styleId="BodyTextIndent3Char">
    <w:name w:val="Body Text Indent 3 Char"/>
    <w:basedOn w:val="DefaultParagraphFont"/>
    <w:link w:val="BodyTextIndent3"/>
    <w:qFormat/>
    <w:rsid w:val="000A0565"/>
    <w:rPr>
      <w:rFonts w:ascii="Arial" w:eastAsia="PMingLiU" w:hAnsi="Arial" w:cs="Times New Roman"/>
      <w:snapToGrid w:val="0"/>
      <w:color w:val="000000"/>
      <w:sz w:val="23"/>
      <w:szCs w:val="20"/>
      <w:lang w:val="en-US"/>
    </w:rPr>
  </w:style>
  <w:style w:type="character" w:customStyle="1" w:styleId="BodyTextChar">
    <w:name w:val="Body Text Char"/>
    <w:basedOn w:val="DefaultParagraphFont"/>
    <w:link w:val="BodyText"/>
    <w:qFormat/>
    <w:rsid w:val="000A0565"/>
    <w:rPr>
      <w:rFonts w:ascii="Times New Roman" w:eastAsia="PMingLiU" w:hAnsi="Times New Roman" w:cs="Times New Roman"/>
      <w:sz w:val="20"/>
      <w:szCs w:val="20"/>
      <w:lang w:val="en-US" w:eastAsia="zh-CN"/>
    </w:rPr>
  </w:style>
  <w:style w:type="paragraph" w:customStyle="1" w:styleId="1">
    <w:name w:val="列出段落1"/>
    <w:basedOn w:val="Normal"/>
    <w:qFormat/>
    <w:rsid w:val="000A0565"/>
    <w:pPr>
      <w:spacing w:after="200" w:line="276" w:lineRule="auto"/>
      <w:ind w:left="720"/>
      <w:contextualSpacing/>
      <w:jc w:val="left"/>
    </w:pPr>
    <w:rPr>
      <w:rFonts w:ascii="Calibri" w:eastAsia="Calibri" w:hAnsi="Calibri"/>
      <w:sz w:val="22"/>
      <w:szCs w:val="22"/>
    </w:rPr>
  </w:style>
  <w:style w:type="character" w:customStyle="1" w:styleId="HeaderChar">
    <w:name w:val="Header Char"/>
    <w:basedOn w:val="DefaultParagraphFont"/>
    <w:link w:val="Header"/>
    <w:uiPriority w:val="99"/>
    <w:rsid w:val="000A0565"/>
    <w:rPr>
      <w:rFonts w:ascii="Arial" w:eastAsia="PMingLiU" w:hAnsi="Arial" w:cs="Times New Roman"/>
      <w:sz w:val="23"/>
      <w:szCs w:val="20"/>
    </w:rPr>
  </w:style>
  <w:style w:type="character" w:customStyle="1" w:styleId="FooterChar">
    <w:name w:val="Footer Char"/>
    <w:basedOn w:val="DefaultParagraphFont"/>
    <w:link w:val="Footer"/>
    <w:uiPriority w:val="99"/>
    <w:rsid w:val="000A0565"/>
    <w:rPr>
      <w:rFonts w:ascii="Arial" w:eastAsia="PMingLiU" w:hAnsi="Arial" w:cs="Times New Roman"/>
      <w:sz w:val="23"/>
      <w:szCs w:val="20"/>
    </w:rPr>
  </w:style>
  <w:style w:type="character" w:customStyle="1" w:styleId="BalloonTextChar">
    <w:name w:val="Balloon Text Char"/>
    <w:basedOn w:val="DefaultParagraphFont"/>
    <w:link w:val="BalloonText"/>
    <w:uiPriority w:val="99"/>
    <w:semiHidden/>
    <w:qFormat/>
    <w:rsid w:val="000A0565"/>
    <w:rPr>
      <w:rFonts w:ascii="Tahoma" w:eastAsia="PMingLiU" w:hAnsi="Tahoma" w:cs="Tahoma"/>
      <w:sz w:val="16"/>
      <w:szCs w:val="16"/>
      <w:lang w:val="en-GB"/>
    </w:rPr>
  </w:style>
  <w:style w:type="character" w:customStyle="1" w:styleId="PlainTextChar">
    <w:name w:val="Plain Text Char"/>
    <w:basedOn w:val="DefaultParagraphFont"/>
    <w:link w:val="PlainText"/>
    <w:uiPriority w:val="99"/>
    <w:semiHidden/>
    <w:qFormat/>
    <w:rsid w:val="000A0565"/>
    <w:rPr>
      <w:rFonts w:eastAsiaTheme="minorHAnsi" w:cstheme="minorBidi"/>
      <w:sz w:val="22"/>
      <w:szCs w:val="21"/>
    </w:rPr>
  </w:style>
  <w:style w:type="paragraph" w:styleId="ListParagraph">
    <w:name w:val="List Paragraph"/>
    <w:basedOn w:val="Normal"/>
    <w:qFormat/>
    <w:rsid w:val="00F96F61"/>
    <w:pPr>
      <w:spacing w:after="200" w:line="276" w:lineRule="auto"/>
      <w:ind w:left="72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025805"/>
    <w:rPr>
      <w:sz w:val="21"/>
      <w:szCs w:val="21"/>
    </w:rPr>
  </w:style>
  <w:style w:type="paragraph" w:styleId="CommentText">
    <w:name w:val="annotation text"/>
    <w:basedOn w:val="Normal"/>
    <w:link w:val="CommentTextChar"/>
    <w:uiPriority w:val="99"/>
    <w:semiHidden/>
    <w:unhideWhenUsed/>
    <w:rsid w:val="00025805"/>
    <w:pPr>
      <w:jc w:val="left"/>
    </w:pPr>
  </w:style>
  <w:style w:type="character" w:customStyle="1" w:styleId="CommentTextChar">
    <w:name w:val="Comment Text Char"/>
    <w:basedOn w:val="DefaultParagraphFont"/>
    <w:link w:val="CommentText"/>
    <w:uiPriority w:val="99"/>
    <w:semiHidden/>
    <w:rsid w:val="00025805"/>
    <w:rPr>
      <w:rFonts w:ascii="Arial" w:eastAsia="PMingLiU" w:hAnsi="Arial"/>
      <w:sz w:val="23"/>
      <w:lang w:val="en-GB" w:eastAsia="en-US"/>
    </w:rPr>
  </w:style>
  <w:style w:type="paragraph" w:styleId="CommentSubject">
    <w:name w:val="annotation subject"/>
    <w:basedOn w:val="CommentText"/>
    <w:next w:val="CommentText"/>
    <w:link w:val="CommentSubjectChar"/>
    <w:uiPriority w:val="99"/>
    <w:semiHidden/>
    <w:unhideWhenUsed/>
    <w:rsid w:val="00025805"/>
    <w:rPr>
      <w:b/>
      <w:bCs/>
    </w:rPr>
  </w:style>
  <w:style w:type="character" w:customStyle="1" w:styleId="CommentSubjectChar">
    <w:name w:val="Comment Subject Char"/>
    <w:basedOn w:val="CommentTextChar"/>
    <w:link w:val="CommentSubject"/>
    <w:uiPriority w:val="99"/>
    <w:semiHidden/>
    <w:rsid w:val="00025805"/>
    <w:rPr>
      <w:rFonts w:ascii="Arial" w:eastAsia="PMingLiU" w:hAnsi="Arial"/>
      <w:b/>
      <w:bCs/>
      <w:sz w:val="2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ELITE COMPUTER SYSTEM</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Nurhafizah Muhammad Iesa Aariz</dc:creator>
  <cp:keywords/>
  <cp:lastModifiedBy>Dr Haslin DP Hj Ali</cp:lastModifiedBy>
  <cp:revision>3</cp:revision>
  <cp:lastPrinted>2019-11-21T02:23:00Z</cp:lastPrinted>
  <dcterms:created xsi:type="dcterms:W3CDTF">2020-08-11T07:49:00Z</dcterms:created>
  <dcterms:modified xsi:type="dcterms:W3CDTF">2020-08-11T07:50:00Z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UFAAPw6bUgrQkNEEUpMsQWuL/FnUJxuBBqI/xKRupN6RkOAJ41tI/jpsK/mrhA3zYYHhfqYpXH5o2Yvn
WIm6nryW5a5oMuZyn56euncM++REcMG0DnSM6I5NaV3OfTxMj1+sx+Fy7yWecpi64UveDsg4LDnc
Wymzz2oI38ZJBs4gMWGzcdKx0xzGfRwaBBd8OC0LtA84phBQniJTIlOXgoJVMk0Ba4AOAW4DjKVg
nl/HNZCu58rRvvdrp</vt:lpwstr>
  </property>
  <property fmtid="{D5CDD505-2E9C-101B-9397-08002B2CF9AE}" pid="3" name="MAIL_MSG_ID2">
    <vt:lpwstr>Y+l2CZsX+8azAcDpdZAGsAluq0ip+aQ6mbYpT0h+B/0Zg/Qtp7axUApb7b2
wLc964XnrP0ZCJBp4MMfaWJ29QY=</vt:lpwstr>
  </property>
  <property fmtid="{D5CDD505-2E9C-101B-9397-08002B2CF9AE}" pid="4" name="RESPONSE_SENDER_NAME">
    <vt:lpwstr>sAAA4E8dREqJqIri8qa+nMadBmp3/4JgquXXcMe1yp6gdrQ=</vt:lpwstr>
  </property>
  <property fmtid="{D5CDD505-2E9C-101B-9397-08002B2CF9AE}" pid="5" name="EMAIL_OWNER_ADDRESS">
    <vt:lpwstr>4AAAyjQjm0EOGgLGrafBbHA8NkoXwr4NvfK8LjHmFsULqrvu5vZcqoDoyA==</vt:lpwstr>
  </property>
  <property fmtid="{D5CDD505-2E9C-101B-9397-08002B2CF9AE}" pid="6" name="KSOProductBuildVer">
    <vt:lpwstr>2052-10.1.0.5850</vt:lpwstr>
  </property>
</Properties>
</file>