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193EE" w14:textId="759441BA" w:rsidR="00563F82" w:rsidRPr="005350E8" w:rsidRDefault="00F17CA1" w:rsidP="00563F82">
      <w:pPr>
        <w:ind w:firstLine="472"/>
        <w:rPr>
          <w:lang w:eastAsia="zh-TW"/>
        </w:rPr>
      </w:pPr>
      <w:r w:rsidRPr="005350E8">
        <w:rPr>
          <w:noProof/>
          <w:lang w:eastAsia="zh-TW"/>
        </w:rPr>
        <w:drawing>
          <wp:anchor distT="0" distB="0" distL="114300" distR="114300" simplePos="0" relativeHeight="251667968" behindDoc="1" locked="1" layoutInCell="1" allowOverlap="1" wp14:anchorId="7D7E1562" wp14:editId="1015EA4F">
            <wp:simplePos x="0" y="0"/>
            <wp:positionH relativeFrom="column">
              <wp:posOffset>-1125855</wp:posOffset>
            </wp:positionH>
            <wp:positionV relativeFrom="page">
              <wp:posOffset>-82550</wp:posOffset>
            </wp:positionV>
            <wp:extent cx="7631430" cy="10796270"/>
            <wp:effectExtent l="0" t="0" r="7620" b="5080"/>
            <wp:wrapNone/>
            <wp:docPr id="65" name="圖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72封面-捷克-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p>
    <w:p w14:paraId="7874EFB8" w14:textId="1960A7A3" w:rsidR="00693584" w:rsidRPr="005350E8" w:rsidRDefault="00693584">
      <w:pPr>
        <w:widowControl/>
        <w:overflowPunct/>
        <w:autoSpaceDE/>
        <w:autoSpaceDN/>
        <w:ind w:firstLineChars="0" w:firstLine="0"/>
        <w:jc w:val="left"/>
        <w:rPr>
          <w:lang w:eastAsia="zh-TW"/>
        </w:rPr>
      </w:pPr>
      <w:r w:rsidRPr="005350E8">
        <w:rPr>
          <w:noProof/>
          <w:lang w:eastAsia="zh-TW"/>
        </w:rPr>
        <mc:AlternateContent>
          <mc:Choice Requires="wps">
            <w:drawing>
              <wp:anchor distT="0" distB="0" distL="114300" distR="114300" simplePos="0" relativeHeight="251647488" behindDoc="0" locked="0" layoutInCell="1" allowOverlap="1" wp14:anchorId="0B27C0EE" wp14:editId="0F2124AF">
                <wp:simplePos x="0" y="0"/>
                <wp:positionH relativeFrom="column">
                  <wp:posOffset>-1129121</wp:posOffset>
                </wp:positionH>
                <wp:positionV relativeFrom="paragraph">
                  <wp:posOffset>7826466</wp:posOffset>
                </wp:positionV>
                <wp:extent cx="7642860" cy="1137013"/>
                <wp:effectExtent l="0" t="0" r="0" b="6350"/>
                <wp:wrapNone/>
                <wp:docPr id="5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137013"/>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E9B05D" w14:textId="2E1BE910" w:rsidR="000C4F67" w:rsidRPr="0035437D" w:rsidRDefault="000C4F67" w:rsidP="00693584">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A7074F">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631FAED5" w14:textId="7FA8510D" w:rsidR="000C4F67" w:rsidRPr="0035437D" w:rsidRDefault="000C4F67" w:rsidP="00693584">
                            <w:pPr>
                              <w:adjustRightInd w:val="0"/>
                              <w:snapToGrid w:val="0"/>
                              <w:spacing w:after="40"/>
                              <w:ind w:firstLineChars="0" w:firstLine="0"/>
                              <w:jc w:val="center"/>
                              <w:rPr>
                                <w:rFonts w:ascii="Arial" w:hAnsi="Arial" w:cs="Arial"/>
                                <w:color w:val="FFFFFF"/>
                                <w:kern w:val="0"/>
                                <w:sz w:val="22"/>
                                <w:szCs w:val="22"/>
                                <w:lang w:eastAsia="zh-TW"/>
                              </w:rPr>
                            </w:pPr>
                            <w:r w:rsidRPr="00A7074F">
                              <w:rPr>
                                <w:rFonts w:ascii="Arial" w:hAnsi="Arial" w:cs="Arial"/>
                                <w:color w:val="FFFFFF"/>
                                <w:kern w:val="0"/>
                                <w:sz w:val="22"/>
                                <w:szCs w:val="22"/>
                                <w:lang w:eastAsia="zh-TW"/>
                              </w:rPr>
                              <w:t>Department of Investment Promotion</w:t>
                            </w:r>
                            <w:r w:rsidRPr="005E5AC8">
                              <w:rPr>
                                <w:rFonts w:cs="Arial"/>
                                <w:color w:val="FFFFFF"/>
                                <w:kern w:val="0"/>
                                <w:sz w:val="22"/>
                                <w:szCs w:val="22"/>
                                <w:lang w:eastAsia="zh-TW"/>
                              </w:rPr>
                              <w:t>,</w:t>
                            </w:r>
                            <w:r w:rsidRPr="0035437D">
                              <w:rPr>
                                <w:rFonts w:ascii="Arial" w:hAnsi="Arial" w:cs="Arial"/>
                                <w:color w:val="FFFFFF"/>
                                <w:kern w:val="0"/>
                                <w:sz w:val="22"/>
                                <w:szCs w:val="22"/>
                                <w:lang w:eastAsia="zh-TW"/>
                              </w:rPr>
                              <w:t xml:space="preserve"> Ministry of Economic Affairs</w:t>
                            </w:r>
                          </w:p>
                          <w:p w14:paraId="5183136B" w14:textId="483EB42C" w:rsidR="000C4F67" w:rsidRPr="0035437D" w:rsidRDefault="000C4F67" w:rsidP="00693584">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sidRPr="00960D15">
                              <w:rPr>
                                <w:rFonts w:ascii="Arial" w:hAnsi="Arial" w:hint="eastAsia"/>
                                <w:color w:val="FFFFFF" w:themeColor="background1"/>
                                <w:spacing w:val="20"/>
                                <w:kern w:val="0"/>
                                <w:lang w:eastAsia="zh-TW"/>
                              </w:rPr>
                              <w:t>１１</w:t>
                            </w:r>
                            <w:r w:rsidR="00A00838">
                              <w:rPr>
                                <w:rFonts w:ascii="Arial" w:hAnsi="Arial" w:hint="eastAsia"/>
                                <w:color w:val="FFFFFF" w:themeColor="background1"/>
                                <w:spacing w:val="20"/>
                                <w:kern w:val="0"/>
                                <w:lang w:eastAsia="zh-TW"/>
                              </w:rPr>
                              <w:t>５</w:t>
                            </w:r>
                            <w:r w:rsidRPr="00960D15">
                              <w:rPr>
                                <w:rFonts w:ascii="Arial" w:hAnsi="Arial" w:hint="eastAsia"/>
                                <w:color w:val="FFFFFF" w:themeColor="background1"/>
                                <w:spacing w:val="20"/>
                                <w:kern w:val="0"/>
                                <w:lang w:eastAsia="zh-TW"/>
                              </w:rPr>
                              <w:t>年</w:t>
                            </w:r>
                            <w:r w:rsidR="00A00838">
                              <w:rPr>
                                <w:rFonts w:ascii="Arial" w:hAnsi="Arial" w:hint="eastAsia"/>
                                <w:color w:val="FFFFFF" w:themeColor="background1"/>
                                <w:spacing w:val="20"/>
                                <w:kern w:val="0"/>
                                <w:lang w:eastAsia="zh-TW"/>
                              </w:rPr>
                              <w:t>７</w:t>
                            </w:r>
                            <w:r w:rsidRPr="0035437D">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27C0EE" id="_x0000_t202" coordsize="21600,21600" o:spt="202" path="m,l,21600r21600,l21600,xe">
                <v:stroke joinstyle="miter"/>
                <v:path gradientshapeok="t" o:connecttype="rect"/>
              </v:shapetype>
              <v:shape id="Text Box 37" o:spid="_x0000_s1026" type="#_x0000_t202" style="position:absolute;margin-left:-88.9pt;margin-top:616.25pt;width:601.8pt;height:89.5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" fillcolor="#339" stroked="f">
                <v:textbox inset="0,4mm,0,0">
                  <w:txbxContent>
                    <w:p w14:paraId="1FE9B05D" w14:textId="2E1BE910" w:rsidR="000C4F67" w:rsidRPr="0035437D" w:rsidRDefault="000C4F67" w:rsidP="00693584">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A7074F">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631FAED5" w14:textId="7FA8510D" w:rsidR="000C4F67" w:rsidRPr="0035437D" w:rsidRDefault="000C4F67" w:rsidP="00693584">
                      <w:pPr>
                        <w:adjustRightInd w:val="0"/>
                        <w:snapToGrid w:val="0"/>
                        <w:spacing w:after="40"/>
                        <w:ind w:firstLineChars="0" w:firstLine="0"/>
                        <w:jc w:val="center"/>
                        <w:rPr>
                          <w:rFonts w:ascii="Arial" w:hAnsi="Arial" w:cs="Arial"/>
                          <w:color w:val="FFFFFF"/>
                          <w:kern w:val="0"/>
                          <w:sz w:val="22"/>
                          <w:szCs w:val="22"/>
                          <w:lang w:eastAsia="zh-TW"/>
                        </w:rPr>
                      </w:pPr>
                      <w:r w:rsidRPr="00A7074F">
                        <w:rPr>
                          <w:rFonts w:ascii="Arial" w:hAnsi="Arial" w:cs="Arial"/>
                          <w:color w:val="FFFFFF"/>
                          <w:kern w:val="0"/>
                          <w:sz w:val="22"/>
                          <w:szCs w:val="22"/>
                          <w:lang w:eastAsia="zh-TW"/>
                        </w:rPr>
                        <w:t>Department of Investment Promotion</w:t>
                      </w:r>
                      <w:r w:rsidRPr="005E5AC8">
                        <w:rPr>
                          <w:rFonts w:cs="Arial"/>
                          <w:color w:val="FFFFFF"/>
                          <w:kern w:val="0"/>
                          <w:sz w:val="22"/>
                          <w:szCs w:val="22"/>
                          <w:lang w:eastAsia="zh-TW"/>
                        </w:rPr>
                        <w:t>,</w:t>
                      </w:r>
                      <w:r w:rsidRPr="0035437D">
                        <w:rPr>
                          <w:rFonts w:ascii="Arial" w:hAnsi="Arial" w:cs="Arial"/>
                          <w:color w:val="FFFFFF"/>
                          <w:kern w:val="0"/>
                          <w:sz w:val="22"/>
                          <w:szCs w:val="22"/>
                          <w:lang w:eastAsia="zh-TW"/>
                        </w:rPr>
                        <w:t xml:space="preserve"> Ministry of Economic Affairs</w:t>
                      </w:r>
                    </w:p>
                    <w:p w14:paraId="5183136B" w14:textId="483EB42C" w:rsidR="000C4F67" w:rsidRPr="0035437D" w:rsidRDefault="000C4F67" w:rsidP="00693584">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sidRPr="00960D15">
                        <w:rPr>
                          <w:rFonts w:ascii="Arial" w:hAnsi="Arial" w:hint="eastAsia"/>
                          <w:color w:val="FFFFFF" w:themeColor="background1"/>
                          <w:spacing w:val="20"/>
                          <w:kern w:val="0"/>
                          <w:lang w:eastAsia="zh-TW"/>
                        </w:rPr>
                        <w:t>１１</w:t>
                      </w:r>
                      <w:r w:rsidR="00A00838">
                        <w:rPr>
                          <w:rFonts w:ascii="Arial" w:hAnsi="Arial" w:hint="eastAsia"/>
                          <w:color w:val="FFFFFF" w:themeColor="background1"/>
                          <w:spacing w:val="20"/>
                          <w:kern w:val="0"/>
                          <w:lang w:eastAsia="zh-TW"/>
                        </w:rPr>
                        <w:t>５</w:t>
                      </w:r>
                      <w:r w:rsidRPr="00960D15">
                        <w:rPr>
                          <w:rFonts w:ascii="Arial" w:hAnsi="Arial" w:hint="eastAsia"/>
                          <w:color w:val="FFFFFF" w:themeColor="background1"/>
                          <w:spacing w:val="20"/>
                          <w:kern w:val="0"/>
                          <w:lang w:eastAsia="zh-TW"/>
                        </w:rPr>
                        <w:t>年</w:t>
                      </w:r>
                      <w:r w:rsidR="00A00838">
                        <w:rPr>
                          <w:rFonts w:ascii="Arial" w:hAnsi="Arial" w:hint="eastAsia"/>
                          <w:color w:val="FFFFFF" w:themeColor="background1"/>
                          <w:spacing w:val="20"/>
                          <w:kern w:val="0"/>
                          <w:lang w:eastAsia="zh-TW"/>
                        </w:rPr>
                        <w:t>７</w:t>
                      </w:r>
                      <w:r w:rsidRPr="0035437D">
                        <w:rPr>
                          <w:rFonts w:ascii="Arial" w:hAnsi="Arial" w:hint="eastAsia"/>
                          <w:color w:val="FFFFFF"/>
                          <w:spacing w:val="20"/>
                          <w:kern w:val="0"/>
                          <w:lang w:eastAsia="zh-TW"/>
                        </w:rPr>
                        <w:t>月</w:t>
                      </w:r>
                    </w:p>
                  </w:txbxContent>
                </v:textbox>
              </v:shape>
            </w:pict>
          </mc:Fallback>
        </mc:AlternateContent>
      </w:r>
      <w:r w:rsidRPr="005350E8">
        <w:rPr>
          <w:lang w:eastAsia="zh-TW"/>
        </w:rPr>
        <w:br w:type="page"/>
      </w:r>
    </w:p>
    <w:p w14:paraId="391D5304" w14:textId="391E953C" w:rsidR="003159B9" w:rsidRPr="005350E8" w:rsidRDefault="003159B9">
      <w:pPr>
        <w:widowControl/>
        <w:overflowPunct/>
        <w:autoSpaceDE/>
        <w:autoSpaceDN/>
        <w:ind w:firstLineChars="0" w:firstLine="0"/>
        <w:jc w:val="left"/>
        <w:rPr>
          <w:lang w:eastAsia="zh-TW"/>
        </w:rPr>
      </w:pPr>
      <w:r w:rsidRPr="005350E8">
        <w:rPr>
          <w:lang w:eastAsia="zh-TW"/>
        </w:rPr>
        <w:lastRenderedPageBreak/>
        <w:br w:type="page"/>
      </w:r>
    </w:p>
    <w:tbl>
      <w:tblPr>
        <w:tblW w:w="0" w:type="auto"/>
        <w:tblCellMar>
          <w:left w:w="28" w:type="dxa"/>
          <w:right w:w="28" w:type="dxa"/>
        </w:tblCellMar>
        <w:tblLook w:val="01E0" w:firstRow="1" w:lastRow="1" w:firstColumn="1" w:lastColumn="1" w:noHBand="0" w:noVBand="0"/>
      </w:tblPr>
      <w:tblGrid>
        <w:gridCol w:w="8560"/>
      </w:tblGrid>
      <w:tr w:rsidR="005350E8" w:rsidRPr="005350E8" w14:paraId="447C1B01" w14:textId="77777777" w:rsidTr="003159B9">
        <w:trPr>
          <w:trHeight w:val="1293"/>
        </w:trPr>
        <w:tc>
          <w:tcPr>
            <w:tcW w:w="8560" w:type="dxa"/>
            <w:vAlign w:val="center"/>
          </w:tcPr>
          <w:p w14:paraId="2BCBCCCA" w14:textId="77777777" w:rsidR="003159B9" w:rsidRPr="005350E8" w:rsidRDefault="003159B9" w:rsidP="003159B9">
            <w:pPr>
              <w:pStyle w:val="af7"/>
              <w:rPr>
                <w:rFonts w:eastAsia="新細明體"/>
                <w:kern w:val="2"/>
                <w:sz w:val="48"/>
                <w:szCs w:val="48"/>
              </w:rPr>
            </w:pPr>
          </w:p>
        </w:tc>
      </w:tr>
      <w:tr w:rsidR="005350E8" w:rsidRPr="005350E8" w14:paraId="2CAB3486" w14:textId="77777777" w:rsidTr="003159B9">
        <w:trPr>
          <w:trHeight w:val="1701"/>
        </w:trPr>
        <w:tc>
          <w:tcPr>
            <w:tcW w:w="8560" w:type="dxa"/>
            <w:vAlign w:val="center"/>
          </w:tcPr>
          <w:p w14:paraId="66E63355" w14:textId="77777777" w:rsidR="00695177" w:rsidRPr="005350E8" w:rsidRDefault="00695177" w:rsidP="00695177">
            <w:pPr>
              <w:autoSpaceDE/>
              <w:ind w:firstLineChars="0" w:firstLine="0"/>
              <w:jc w:val="distribute"/>
              <w:rPr>
                <w:rFonts w:ascii="華康粗圓體" w:eastAsia="華康粗圓體" w:hAnsi="標楷體"/>
                <w:sz w:val="72"/>
                <w:szCs w:val="72"/>
                <w:lang w:eastAsia="zh-TW"/>
              </w:rPr>
            </w:pPr>
            <w:r w:rsidRPr="005350E8">
              <w:rPr>
                <w:rFonts w:ascii="華康粗圓體" w:eastAsia="華康粗圓體" w:hAnsi="標楷體"/>
                <w:sz w:val="72"/>
                <w:szCs w:val="72"/>
                <w:lang w:eastAsia="zh-TW"/>
              </w:rPr>
              <w:t>捷克投資環境簡介</w:t>
            </w:r>
          </w:p>
          <w:p w14:paraId="655944A4" w14:textId="284C3D0A" w:rsidR="003159B9" w:rsidRPr="005350E8" w:rsidRDefault="00695177" w:rsidP="00695177">
            <w:pPr>
              <w:ind w:firstLineChars="0" w:firstLine="0"/>
              <w:jc w:val="distribute"/>
              <w:rPr>
                <w:rFonts w:ascii="華康粗圓體" w:eastAsia="華康粗圓體" w:hAnsi="標楷體"/>
                <w:sz w:val="72"/>
                <w:szCs w:val="72"/>
                <w:lang w:eastAsia="zh-TW"/>
              </w:rPr>
            </w:pPr>
            <w:r w:rsidRPr="005350E8">
              <w:rPr>
                <w:rFonts w:ascii="華康粗圓體" w:eastAsia="華康粗圓體" w:hAnsi="華康粗圓體"/>
                <w:sz w:val="48"/>
                <w:szCs w:val="48"/>
              </w:rPr>
              <w:t>Investment Guide to Czech Republic</w:t>
            </w:r>
          </w:p>
        </w:tc>
      </w:tr>
      <w:tr w:rsidR="005350E8" w:rsidRPr="005350E8" w14:paraId="77932B25" w14:textId="77777777" w:rsidTr="003159B9">
        <w:trPr>
          <w:trHeight w:val="8037"/>
        </w:trPr>
        <w:tc>
          <w:tcPr>
            <w:tcW w:w="8560" w:type="dxa"/>
          </w:tcPr>
          <w:p w14:paraId="3F0AD691" w14:textId="77777777" w:rsidR="003159B9" w:rsidRPr="005350E8" w:rsidRDefault="003159B9" w:rsidP="003159B9">
            <w:pPr>
              <w:snapToGrid w:val="0"/>
              <w:ind w:firstLineChars="0" w:firstLine="0"/>
              <w:jc w:val="center"/>
              <w:rPr>
                <w:rFonts w:ascii="華康中特圓體" w:eastAsia="華康中特圓體" w:hAnsi="華康中特圓體" w:cs="標楷體"/>
                <w:sz w:val="28"/>
                <w:szCs w:val="28"/>
                <w:lang w:eastAsia="zh-TW"/>
              </w:rPr>
            </w:pPr>
          </w:p>
          <w:p w14:paraId="1DD64302" w14:textId="77777777" w:rsidR="003159B9" w:rsidRPr="005350E8" w:rsidRDefault="003159B9" w:rsidP="003159B9">
            <w:pPr>
              <w:ind w:firstLineChars="0" w:firstLine="0"/>
              <w:jc w:val="center"/>
              <w:rPr>
                <w:rFonts w:ascii="華康中特圓體" w:eastAsia="華康中特圓體" w:hAnsi="華康中特圓體" w:cs="標楷體"/>
                <w:sz w:val="28"/>
                <w:szCs w:val="28"/>
                <w:lang w:eastAsia="zh-TW"/>
              </w:rPr>
            </w:pPr>
          </w:p>
          <w:p w14:paraId="3FD55E65" w14:textId="0C5F6B9A" w:rsidR="003159B9" w:rsidRPr="005350E8" w:rsidRDefault="00A7074F" w:rsidP="003159B9">
            <w:pPr>
              <w:overflowPunct/>
              <w:ind w:firstLineChars="0" w:firstLine="0"/>
              <w:jc w:val="center"/>
              <w:rPr>
                <w:lang w:eastAsia="zh-TW"/>
              </w:rPr>
            </w:pPr>
            <w:r w:rsidRPr="005350E8">
              <w:rPr>
                <w:rFonts w:ascii="華康中特圓體" w:eastAsia="華康中特圓體" w:hAnsi="華康中特圓體" w:cs="標楷體" w:hint="eastAsia"/>
                <w:sz w:val="28"/>
                <w:szCs w:val="28"/>
                <w:lang w:eastAsia="zh-TW"/>
              </w:rPr>
              <w:t>經濟部投資促進司</w:t>
            </w:r>
            <w:r w:rsidR="003159B9" w:rsidRPr="005350E8">
              <w:rPr>
                <w:rFonts w:ascii="華康中特圓體" w:eastAsia="華康中特圓體" w:hAnsi="華康中特圓體" w:cs="標楷體"/>
                <w:sz w:val="28"/>
                <w:szCs w:val="28"/>
                <w:lang w:eastAsia="zh-TW"/>
              </w:rPr>
              <w:t xml:space="preserve">  編印</w:t>
            </w:r>
          </w:p>
        </w:tc>
      </w:tr>
      <w:tr w:rsidR="004A13F4" w:rsidRPr="005350E8" w14:paraId="4DF2A328" w14:textId="77777777" w:rsidTr="003159B9">
        <w:tc>
          <w:tcPr>
            <w:tcW w:w="8560" w:type="dxa"/>
          </w:tcPr>
          <w:p w14:paraId="63EB1E34" w14:textId="77777777" w:rsidR="003159B9" w:rsidRPr="005350E8" w:rsidRDefault="003159B9" w:rsidP="003159B9">
            <w:pPr>
              <w:ind w:firstLineChars="0" w:firstLine="0"/>
              <w:jc w:val="center"/>
              <w:rPr>
                <w:rFonts w:ascii="華康中特圓體" w:eastAsia="華康中特圓體" w:hAnsi="標楷體"/>
                <w:sz w:val="28"/>
                <w:szCs w:val="28"/>
                <w:lang w:eastAsia="zh-TW"/>
              </w:rPr>
            </w:pPr>
            <w:r w:rsidRPr="005350E8">
              <w:rPr>
                <w:rFonts w:ascii="華康中特圓體" w:eastAsia="華康中特圓體" w:hAnsi="標楷體"/>
                <w:sz w:val="28"/>
                <w:szCs w:val="28"/>
                <w:lang w:eastAsia="zh-TW"/>
              </w:rPr>
              <w:br w:type="page"/>
            </w:r>
            <w:r w:rsidRPr="005350E8">
              <w:rPr>
                <w:rFonts w:ascii="華康中特圓體" w:eastAsia="華康中特圓體" w:hAnsi="標楷體" w:hint="eastAsia"/>
                <w:sz w:val="28"/>
                <w:szCs w:val="28"/>
                <w:lang w:eastAsia="zh-TW"/>
              </w:rPr>
              <w:t>感謝駐捷克代表處經濟組協助本書編撰</w:t>
            </w:r>
          </w:p>
        </w:tc>
      </w:tr>
    </w:tbl>
    <w:p w14:paraId="706A0F71" w14:textId="77777777" w:rsidR="003159B9" w:rsidRPr="005350E8" w:rsidRDefault="003159B9" w:rsidP="003159B9">
      <w:pPr>
        <w:ind w:left="472" w:firstLineChars="0" w:firstLine="0"/>
        <w:rPr>
          <w:lang w:eastAsia="zh-TW"/>
        </w:rPr>
      </w:pPr>
    </w:p>
    <w:p w14:paraId="2FDF610E" w14:textId="77777777" w:rsidR="003159B9" w:rsidRPr="005350E8" w:rsidRDefault="003159B9" w:rsidP="003159B9">
      <w:pPr>
        <w:ind w:left="472" w:firstLineChars="0" w:firstLine="0"/>
        <w:rPr>
          <w:lang w:eastAsia="zh-TW"/>
        </w:rPr>
      </w:pPr>
    </w:p>
    <w:p w14:paraId="279B2B6E" w14:textId="77777777" w:rsidR="003159B9" w:rsidRPr="005350E8" w:rsidRDefault="003159B9" w:rsidP="003159B9">
      <w:pPr>
        <w:ind w:left="472" w:firstLineChars="0" w:firstLine="0"/>
        <w:rPr>
          <w:lang w:eastAsia="zh-TW"/>
        </w:rPr>
      </w:pPr>
    </w:p>
    <w:p w14:paraId="06DDF088" w14:textId="77777777" w:rsidR="003159B9" w:rsidRPr="005350E8" w:rsidRDefault="003159B9" w:rsidP="003159B9">
      <w:pPr>
        <w:autoSpaceDE/>
        <w:spacing w:beforeLines="100" w:before="514" w:afterLines="100" w:after="514"/>
        <w:ind w:firstLineChars="0" w:firstLine="0"/>
        <w:jc w:val="center"/>
        <w:rPr>
          <w:rFonts w:ascii="華康新特明體" w:eastAsia="華康新特明體"/>
          <w:sz w:val="40"/>
          <w:szCs w:val="40"/>
        </w:rPr>
      </w:pPr>
      <w:r w:rsidRPr="005350E8">
        <w:rPr>
          <w:rFonts w:ascii="華康新特明體" w:eastAsia="華康新特明體"/>
          <w:sz w:val="40"/>
          <w:szCs w:val="40"/>
          <w:lang w:eastAsia="zh-TW"/>
        </w:rPr>
        <w:br w:type="page"/>
      </w:r>
      <w:r w:rsidRPr="005350E8">
        <w:rPr>
          <w:rFonts w:ascii="華康新特明體" w:eastAsia="華康新特明體"/>
          <w:sz w:val="40"/>
          <w:szCs w:val="40"/>
        </w:rPr>
        <w:lastRenderedPageBreak/>
        <w:t>目　錄</w:t>
      </w:r>
    </w:p>
    <w:p w14:paraId="44B4F5FA" w14:textId="26DB90E1" w:rsidR="0095035E" w:rsidRPr="005350E8" w:rsidRDefault="003159B9">
      <w:pPr>
        <w:pStyle w:val="11"/>
        <w:rPr>
          <w:rFonts w:asciiTheme="minorHAnsi" w:eastAsiaTheme="minorEastAsia" w:hAnsiTheme="minorHAnsi" w:cstheme="minorBidi"/>
          <w:szCs w:val="22"/>
          <w14:ligatures w14:val="standardContextual"/>
        </w:rPr>
      </w:pPr>
      <w:r w:rsidRPr="005350E8">
        <w:rPr>
          <w:rStyle w:val="af2"/>
          <w:color w:val="auto"/>
          <w:u w:val="none"/>
        </w:rPr>
        <w:fldChar w:fldCharType="begin"/>
      </w:r>
      <w:r w:rsidRPr="005350E8">
        <w:rPr>
          <w:rStyle w:val="af2"/>
          <w:color w:val="auto"/>
          <w:u w:val="none"/>
        </w:rPr>
        <w:instrText xml:space="preserve"> TOC \o "1-3" \h \z \t "</w:instrText>
      </w:r>
      <w:r w:rsidRPr="005350E8">
        <w:rPr>
          <w:rStyle w:val="af2"/>
          <w:rFonts w:hint="eastAsia"/>
          <w:color w:val="auto"/>
          <w:u w:val="none"/>
        </w:rPr>
        <w:instrText>大標</w:instrText>
      </w:r>
      <w:r w:rsidRPr="005350E8">
        <w:rPr>
          <w:rStyle w:val="af2"/>
          <w:color w:val="auto"/>
          <w:u w:val="none"/>
        </w:rPr>
        <w:instrText xml:space="preserve">,1" </w:instrText>
      </w:r>
      <w:r w:rsidRPr="005350E8">
        <w:rPr>
          <w:rStyle w:val="af2"/>
          <w:color w:val="auto"/>
          <w:u w:val="none"/>
        </w:rPr>
        <w:fldChar w:fldCharType="separate"/>
      </w:r>
      <w:hyperlink w:anchor="_Toc233573394" w:history="1">
        <w:r w:rsidR="0095035E" w:rsidRPr="005350E8">
          <w:rPr>
            <w:rStyle w:val="af2"/>
            <w:rFonts w:hint="eastAsia"/>
            <w:color w:val="auto"/>
          </w:rPr>
          <w:t>第壹章　自然人文環境</w:t>
        </w:r>
        <w:r w:rsidR="0095035E" w:rsidRPr="005350E8">
          <w:rPr>
            <w:webHidden/>
          </w:rPr>
          <w:tab/>
        </w:r>
        <w:r w:rsidR="0095035E" w:rsidRPr="005350E8">
          <w:rPr>
            <w:webHidden/>
          </w:rPr>
          <w:fldChar w:fldCharType="begin"/>
        </w:r>
        <w:r w:rsidR="0095035E" w:rsidRPr="005350E8">
          <w:rPr>
            <w:webHidden/>
          </w:rPr>
          <w:instrText xml:space="preserve"> PAGEREF _Toc233573394 \h </w:instrText>
        </w:r>
        <w:r w:rsidR="0095035E" w:rsidRPr="005350E8">
          <w:rPr>
            <w:webHidden/>
          </w:rPr>
        </w:r>
        <w:r w:rsidR="0095035E" w:rsidRPr="005350E8">
          <w:rPr>
            <w:webHidden/>
          </w:rPr>
          <w:fldChar w:fldCharType="separate"/>
        </w:r>
        <w:r w:rsidR="00A57A25" w:rsidRPr="005350E8">
          <w:rPr>
            <w:webHidden/>
          </w:rPr>
          <w:t>1</w:t>
        </w:r>
        <w:r w:rsidR="0095035E" w:rsidRPr="005350E8">
          <w:rPr>
            <w:webHidden/>
          </w:rPr>
          <w:fldChar w:fldCharType="end"/>
        </w:r>
      </w:hyperlink>
    </w:p>
    <w:p w14:paraId="6D4D607E" w14:textId="60FBEF37" w:rsidR="0095035E" w:rsidRPr="005350E8" w:rsidRDefault="00000000">
      <w:pPr>
        <w:pStyle w:val="11"/>
        <w:rPr>
          <w:rFonts w:asciiTheme="minorHAnsi" w:eastAsiaTheme="minorEastAsia" w:hAnsiTheme="minorHAnsi" w:cstheme="minorBidi"/>
          <w:szCs w:val="22"/>
          <w14:ligatures w14:val="standardContextual"/>
        </w:rPr>
      </w:pPr>
      <w:hyperlink w:anchor="_Toc233573395" w:history="1">
        <w:r w:rsidR="0095035E" w:rsidRPr="005350E8">
          <w:rPr>
            <w:rStyle w:val="af2"/>
            <w:rFonts w:hint="eastAsia"/>
            <w:color w:val="auto"/>
          </w:rPr>
          <w:t>第貳章　經濟環境</w:t>
        </w:r>
        <w:r w:rsidR="0095035E" w:rsidRPr="005350E8">
          <w:rPr>
            <w:webHidden/>
          </w:rPr>
          <w:tab/>
        </w:r>
        <w:r w:rsidR="0095035E" w:rsidRPr="005350E8">
          <w:rPr>
            <w:webHidden/>
          </w:rPr>
          <w:fldChar w:fldCharType="begin"/>
        </w:r>
        <w:r w:rsidR="0095035E" w:rsidRPr="005350E8">
          <w:rPr>
            <w:webHidden/>
          </w:rPr>
          <w:instrText xml:space="preserve"> PAGEREF _Toc233573395 \h </w:instrText>
        </w:r>
        <w:r w:rsidR="0095035E" w:rsidRPr="005350E8">
          <w:rPr>
            <w:webHidden/>
          </w:rPr>
        </w:r>
        <w:r w:rsidR="0095035E" w:rsidRPr="005350E8">
          <w:rPr>
            <w:webHidden/>
          </w:rPr>
          <w:fldChar w:fldCharType="separate"/>
        </w:r>
        <w:r w:rsidR="00A57A25" w:rsidRPr="005350E8">
          <w:rPr>
            <w:webHidden/>
          </w:rPr>
          <w:t>5</w:t>
        </w:r>
        <w:r w:rsidR="0095035E" w:rsidRPr="005350E8">
          <w:rPr>
            <w:webHidden/>
          </w:rPr>
          <w:fldChar w:fldCharType="end"/>
        </w:r>
      </w:hyperlink>
    </w:p>
    <w:p w14:paraId="4C7BB876" w14:textId="09842BD6" w:rsidR="0095035E" w:rsidRPr="005350E8" w:rsidRDefault="00000000">
      <w:pPr>
        <w:pStyle w:val="11"/>
        <w:rPr>
          <w:rFonts w:asciiTheme="minorHAnsi" w:eastAsiaTheme="minorEastAsia" w:hAnsiTheme="minorHAnsi" w:cstheme="minorBidi"/>
          <w:szCs w:val="22"/>
          <w14:ligatures w14:val="standardContextual"/>
        </w:rPr>
      </w:pPr>
      <w:hyperlink w:anchor="_Toc233573396" w:history="1">
        <w:r w:rsidR="0095035E" w:rsidRPr="005350E8">
          <w:rPr>
            <w:rStyle w:val="af2"/>
            <w:rFonts w:hint="eastAsia"/>
            <w:color w:val="auto"/>
          </w:rPr>
          <w:t>第參章　外商在當地經營現況及投資機會</w:t>
        </w:r>
        <w:r w:rsidR="0095035E" w:rsidRPr="005350E8">
          <w:rPr>
            <w:webHidden/>
          </w:rPr>
          <w:tab/>
        </w:r>
        <w:r w:rsidR="0095035E" w:rsidRPr="005350E8">
          <w:rPr>
            <w:webHidden/>
          </w:rPr>
          <w:fldChar w:fldCharType="begin"/>
        </w:r>
        <w:r w:rsidR="0095035E" w:rsidRPr="005350E8">
          <w:rPr>
            <w:webHidden/>
          </w:rPr>
          <w:instrText xml:space="preserve"> PAGEREF _Toc233573396 \h </w:instrText>
        </w:r>
        <w:r w:rsidR="0095035E" w:rsidRPr="005350E8">
          <w:rPr>
            <w:webHidden/>
          </w:rPr>
        </w:r>
        <w:r w:rsidR="0095035E" w:rsidRPr="005350E8">
          <w:rPr>
            <w:webHidden/>
          </w:rPr>
          <w:fldChar w:fldCharType="separate"/>
        </w:r>
        <w:r w:rsidR="00A57A25" w:rsidRPr="005350E8">
          <w:rPr>
            <w:webHidden/>
          </w:rPr>
          <w:t>27</w:t>
        </w:r>
        <w:r w:rsidR="0095035E" w:rsidRPr="005350E8">
          <w:rPr>
            <w:webHidden/>
          </w:rPr>
          <w:fldChar w:fldCharType="end"/>
        </w:r>
      </w:hyperlink>
    </w:p>
    <w:p w14:paraId="416055EB" w14:textId="406C31E8" w:rsidR="0095035E" w:rsidRPr="005350E8" w:rsidRDefault="00000000">
      <w:pPr>
        <w:pStyle w:val="11"/>
        <w:rPr>
          <w:rFonts w:asciiTheme="minorHAnsi" w:eastAsiaTheme="minorEastAsia" w:hAnsiTheme="minorHAnsi" w:cstheme="minorBidi"/>
          <w:szCs w:val="22"/>
          <w14:ligatures w14:val="standardContextual"/>
        </w:rPr>
      </w:pPr>
      <w:hyperlink w:anchor="_Toc233573397" w:history="1">
        <w:r w:rsidR="0095035E" w:rsidRPr="005350E8">
          <w:rPr>
            <w:rStyle w:val="af2"/>
            <w:rFonts w:hint="eastAsia"/>
            <w:color w:val="auto"/>
          </w:rPr>
          <w:t>第肆章　投資法規及程序</w:t>
        </w:r>
        <w:r w:rsidR="0095035E" w:rsidRPr="005350E8">
          <w:rPr>
            <w:webHidden/>
          </w:rPr>
          <w:tab/>
        </w:r>
        <w:r w:rsidR="0095035E" w:rsidRPr="005350E8">
          <w:rPr>
            <w:webHidden/>
          </w:rPr>
          <w:fldChar w:fldCharType="begin"/>
        </w:r>
        <w:r w:rsidR="0095035E" w:rsidRPr="005350E8">
          <w:rPr>
            <w:webHidden/>
          </w:rPr>
          <w:instrText xml:space="preserve"> PAGEREF _Toc233573397 \h </w:instrText>
        </w:r>
        <w:r w:rsidR="0095035E" w:rsidRPr="005350E8">
          <w:rPr>
            <w:webHidden/>
          </w:rPr>
        </w:r>
        <w:r w:rsidR="0095035E" w:rsidRPr="005350E8">
          <w:rPr>
            <w:webHidden/>
          </w:rPr>
          <w:fldChar w:fldCharType="separate"/>
        </w:r>
        <w:r w:rsidR="00A57A25" w:rsidRPr="005350E8">
          <w:rPr>
            <w:webHidden/>
          </w:rPr>
          <w:t>35</w:t>
        </w:r>
        <w:r w:rsidR="0095035E" w:rsidRPr="005350E8">
          <w:rPr>
            <w:webHidden/>
          </w:rPr>
          <w:fldChar w:fldCharType="end"/>
        </w:r>
      </w:hyperlink>
    </w:p>
    <w:p w14:paraId="27CCE40D" w14:textId="0E4DD454" w:rsidR="0095035E" w:rsidRPr="005350E8" w:rsidRDefault="00000000">
      <w:pPr>
        <w:pStyle w:val="11"/>
        <w:rPr>
          <w:rFonts w:asciiTheme="minorHAnsi" w:eastAsiaTheme="minorEastAsia" w:hAnsiTheme="minorHAnsi" w:cstheme="minorBidi"/>
          <w:szCs w:val="22"/>
          <w14:ligatures w14:val="standardContextual"/>
        </w:rPr>
      </w:pPr>
      <w:hyperlink w:anchor="_Toc233573398" w:history="1">
        <w:r w:rsidR="0095035E" w:rsidRPr="005350E8">
          <w:rPr>
            <w:rStyle w:val="af2"/>
            <w:rFonts w:hint="eastAsia"/>
            <w:color w:val="auto"/>
          </w:rPr>
          <w:t>第伍章　租稅及金融制度</w:t>
        </w:r>
        <w:r w:rsidR="0095035E" w:rsidRPr="005350E8">
          <w:rPr>
            <w:webHidden/>
          </w:rPr>
          <w:tab/>
        </w:r>
        <w:r w:rsidR="0095035E" w:rsidRPr="005350E8">
          <w:rPr>
            <w:webHidden/>
          </w:rPr>
          <w:fldChar w:fldCharType="begin"/>
        </w:r>
        <w:r w:rsidR="0095035E" w:rsidRPr="005350E8">
          <w:rPr>
            <w:webHidden/>
          </w:rPr>
          <w:instrText xml:space="preserve"> PAGEREF _Toc233573398 \h </w:instrText>
        </w:r>
        <w:r w:rsidR="0095035E" w:rsidRPr="005350E8">
          <w:rPr>
            <w:webHidden/>
          </w:rPr>
        </w:r>
        <w:r w:rsidR="0095035E" w:rsidRPr="005350E8">
          <w:rPr>
            <w:webHidden/>
          </w:rPr>
          <w:fldChar w:fldCharType="separate"/>
        </w:r>
        <w:r w:rsidR="00A57A25" w:rsidRPr="005350E8">
          <w:rPr>
            <w:webHidden/>
          </w:rPr>
          <w:t>47</w:t>
        </w:r>
        <w:r w:rsidR="0095035E" w:rsidRPr="005350E8">
          <w:rPr>
            <w:webHidden/>
          </w:rPr>
          <w:fldChar w:fldCharType="end"/>
        </w:r>
      </w:hyperlink>
    </w:p>
    <w:p w14:paraId="7A558BBA" w14:textId="122DEB8F" w:rsidR="0095035E" w:rsidRPr="005350E8" w:rsidRDefault="00000000">
      <w:pPr>
        <w:pStyle w:val="11"/>
        <w:rPr>
          <w:rFonts w:asciiTheme="minorHAnsi" w:eastAsiaTheme="minorEastAsia" w:hAnsiTheme="minorHAnsi" w:cstheme="minorBidi"/>
          <w:szCs w:val="22"/>
          <w14:ligatures w14:val="standardContextual"/>
        </w:rPr>
      </w:pPr>
      <w:hyperlink w:anchor="_Toc233573399" w:history="1">
        <w:r w:rsidR="0095035E" w:rsidRPr="005350E8">
          <w:rPr>
            <w:rStyle w:val="af2"/>
            <w:rFonts w:hint="eastAsia"/>
            <w:color w:val="auto"/>
          </w:rPr>
          <w:t>第陸章　基礎建設及成本</w:t>
        </w:r>
        <w:r w:rsidR="0095035E" w:rsidRPr="005350E8">
          <w:rPr>
            <w:webHidden/>
          </w:rPr>
          <w:tab/>
        </w:r>
        <w:r w:rsidR="0095035E" w:rsidRPr="005350E8">
          <w:rPr>
            <w:webHidden/>
          </w:rPr>
          <w:fldChar w:fldCharType="begin"/>
        </w:r>
        <w:r w:rsidR="0095035E" w:rsidRPr="005350E8">
          <w:rPr>
            <w:webHidden/>
          </w:rPr>
          <w:instrText xml:space="preserve"> PAGEREF _Toc233573399 \h </w:instrText>
        </w:r>
        <w:r w:rsidR="0095035E" w:rsidRPr="005350E8">
          <w:rPr>
            <w:webHidden/>
          </w:rPr>
        </w:r>
        <w:r w:rsidR="0095035E" w:rsidRPr="005350E8">
          <w:rPr>
            <w:webHidden/>
          </w:rPr>
          <w:fldChar w:fldCharType="separate"/>
        </w:r>
        <w:r w:rsidR="00A57A25" w:rsidRPr="005350E8">
          <w:rPr>
            <w:webHidden/>
          </w:rPr>
          <w:t>53</w:t>
        </w:r>
        <w:r w:rsidR="0095035E" w:rsidRPr="005350E8">
          <w:rPr>
            <w:webHidden/>
          </w:rPr>
          <w:fldChar w:fldCharType="end"/>
        </w:r>
      </w:hyperlink>
    </w:p>
    <w:p w14:paraId="3EDE69F0" w14:textId="0A2379B2" w:rsidR="0095035E" w:rsidRPr="005350E8" w:rsidRDefault="00000000">
      <w:pPr>
        <w:pStyle w:val="11"/>
        <w:rPr>
          <w:rFonts w:asciiTheme="minorHAnsi" w:eastAsiaTheme="minorEastAsia" w:hAnsiTheme="minorHAnsi" w:cstheme="minorBidi"/>
          <w:szCs w:val="22"/>
          <w14:ligatures w14:val="standardContextual"/>
        </w:rPr>
      </w:pPr>
      <w:hyperlink w:anchor="_Toc233573400" w:history="1">
        <w:r w:rsidR="0095035E" w:rsidRPr="005350E8">
          <w:rPr>
            <w:rStyle w:val="af2"/>
            <w:rFonts w:hint="eastAsia"/>
            <w:color w:val="auto"/>
          </w:rPr>
          <w:t>第柒章　勞工</w:t>
        </w:r>
        <w:r w:rsidR="0095035E" w:rsidRPr="005350E8">
          <w:rPr>
            <w:webHidden/>
          </w:rPr>
          <w:tab/>
        </w:r>
        <w:r w:rsidR="0095035E" w:rsidRPr="005350E8">
          <w:rPr>
            <w:webHidden/>
          </w:rPr>
          <w:fldChar w:fldCharType="begin"/>
        </w:r>
        <w:r w:rsidR="0095035E" w:rsidRPr="005350E8">
          <w:rPr>
            <w:webHidden/>
          </w:rPr>
          <w:instrText xml:space="preserve"> PAGEREF _Toc233573400 \h </w:instrText>
        </w:r>
        <w:r w:rsidR="0095035E" w:rsidRPr="005350E8">
          <w:rPr>
            <w:webHidden/>
          </w:rPr>
        </w:r>
        <w:r w:rsidR="0095035E" w:rsidRPr="005350E8">
          <w:rPr>
            <w:webHidden/>
          </w:rPr>
          <w:fldChar w:fldCharType="separate"/>
        </w:r>
        <w:r w:rsidR="00A57A25" w:rsidRPr="005350E8">
          <w:rPr>
            <w:webHidden/>
          </w:rPr>
          <w:t>59</w:t>
        </w:r>
        <w:r w:rsidR="0095035E" w:rsidRPr="005350E8">
          <w:rPr>
            <w:webHidden/>
          </w:rPr>
          <w:fldChar w:fldCharType="end"/>
        </w:r>
      </w:hyperlink>
    </w:p>
    <w:p w14:paraId="7592F054" w14:textId="3C22CB05" w:rsidR="0095035E" w:rsidRPr="005350E8" w:rsidRDefault="00000000">
      <w:pPr>
        <w:pStyle w:val="11"/>
        <w:rPr>
          <w:rFonts w:asciiTheme="minorHAnsi" w:eastAsiaTheme="minorEastAsia" w:hAnsiTheme="minorHAnsi" w:cstheme="minorBidi"/>
          <w:szCs w:val="22"/>
          <w14:ligatures w14:val="standardContextual"/>
        </w:rPr>
      </w:pPr>
      <w:hyperlink w:anchor="_Toc233573401" w:history="1">
        <w:r w:rsidR="0095035E" w:rsidRPr="005350E8">
          <w:rPr>
            <w:rStyle w:val="af2"/>
            <w:rFonts w:hint="eastAsia"/>
            <w:color w:val="auto"/>
          </w:rPr>
          <w:t>第捌章　簽證、居留及移民</w:t>
        </w:r>
        <w:r w:rsidR="0095035E" w:rsidRPr="005350E8">
          <w:rPr>
            <w:webHidden/>
          </w:rPr>
          <w:tab/>
        </w:r>
        <w:r w:rsidR="0095035E" w:rsidRPr="005350E8">
          <w:rPr>
            <w:webHidden/>
          </w:rPr>
          <w:fldChar w:fldCharType="begin"/>
        </w:r>
        <w:r w:rsidR="0095035E" w:rsidRPr="005350E8">
          <w:rPr>
            <w:webHidden/>
          </w:rPr>
          <w:instrText xml:space="preserve"> PAGEREF _Toc233573401 \h </w:instrText>
        </w:r>
        <w:r w:rsidR="0095035E" w:rsidRPr="005350E8">
          <w:rPr>
            <w:webHidden/>
          </w:rPr>
        </w:r>
        <w:r w:rsidR="0095035E" w:rsidRPr="005350E8">
          <w:rPr>
            <w:webHidden/>
          </w:rPr>
          <w:fldChar w:fldCharType="separate"/>
        </w:r>
        <w:r w:rsidR="00A57A25" w:rsidRPr="005350E8">
          <w:rPr>
            <w:webHidden/>
          </w:rPr>
          <w:t>65</w:t>
        </w:r>
        <w:r w:rsidR="0095035E" w:rsidRPr="005350E8">
          <w:rPr>
            <w:webHidden/>
          </w:rPr>
          <w:fldChar w:fldCharType="end"/>
        </w:r>
      </w:hyperlink>
    </w:p>
    <w:p w14:paraId="211AC60C" w14:textId="4FF45717" w:rsidR="0095035E" w:rsidRPr="005350E8" w:rsidRDefault="00000000">
      <w:pPr>
        <w:pStyle w:val="11"/>
        <w:rPr>
          <w:rFonts w:asciiTheme="minorHAnsi" w:eastAsiaTheme="minorEastAsia" w:hAnsiTheme="minorHAnsi" w:cstheme="minorBidi"/>
          <w:szCs w:val="22"/>
          <w14:ligatures w14:val="standardContextual"/>
        </w:rPr>
      </w:pPr>
      <w:hyperlink w:anchor="_Toc233573402" w:history="1">
        <w:r w:rsidR="0095035E" w:rsidRPr="005350E8">
          <w:rPr>
            <w:rStyle w:val="af2"/>
            <w:rFonts w:hint="eastAsia"/>
            <w:color w:val="auto"/>
          </w:rPr>
          <w:t>第玖章　結論</w:t>
        </w:r>
        <w:r w:rsidR="0095035E" w:rsidRPr="005350E8">
          <w:rPr>
            <w:webHidden/>
          </w:rPr>
          <w:tab/>
        </w:r>
        <w:r w:rsidR="0095035E" w:rsidRPr="005350E8">
          <w:rPr>
            <w:webHidden/>
          </w:rPr>
          <w:fldChar w:fldCharType="begin"/>
        </w:r>
        <w:r w:rsidR="0095035E" w:rsidRPr="005350E8">
          <w:rPr>
            <w:webHidden/>
          </w:rPr>
          <w:instrText xml:space="preserve"> PAGEREF _Toc233573402 \h </w:instrText>
        </w:r>
        <w:r w:rsidR="0095035E" w:rsidRPr="005350E8">
          <w:rPr>
            <w:webHidden/>
          </w:rPr>
        </w:r>
        <w:r w:rsidR="0095035E" w:rsidRPr="005350E8">
          <w:rPr>
            <w:webHidden/>
          </w:rPr>
          <w:fldChar w:fldCharType="separate"/>
        </w:r>
        <w:r w:rsidR="00A57A25" w:rsidRPr="005350E8">
          <w:rPr>
            <w:webHidden/>
          </w:rPr>
          <w:t>71</w:t>
        </w:r>
        <w:r w:rsidR="0095035E" w:rsidRPr="005350E8">
          <w:rPr>
            <w:webHidden/>
          </w:rPr>
          <w:fldChar w:fldCharType="end"/>
        </w:r>
      </w:hyperlink>
    </w:p>
    <w:p w14:paraId="1B2C73D5" w14:textId="71244645" w:rsidR="0095035E" w:rsidRPr="005350E8" w:rsidRDefault="00000000">
      <w:pPr>
        <w:pStyle w:val="11"/>
        <w:rPr>
          <w:rFonts w:asciiTheme="minorHAnsi" w:eastAsiaTheme="minorEastAsia" w:hAnsiTheme="minorHAnsi" w:cstheme="minorBidi"/>
          <w:szCs w:val="22"/>
          <w14:ligatures w14:val="standardContextual"/>
        </w:rPr>
      </w:pPr>
      <w:hyperlink w:anchor="_Toc233573403" w:history="1">
        <w:r w:rsidR="0095035E" w:rsidRPr="005350E8">
          <w:rPr>
            <w:rStyle w:val="af2"/>
            <w:rFonts w:hint="eastAsia"/>
            <w:color w:val="auto"/>
          </w:rPr>
          <w:t>附錄一　我國在當地駐外單位及臺（華）商團體</w:t>
        </w:r>
        <w:r w:rsidR="0095035E" w:rsidRPr="005350E8">
          <w:rPr>
            <w:webHidden/>
          </w:rPr>
          <w:tab/>
        </w:r>
        <w:r w:rsidR="0095035E" w:rsidRPr="005350E8">
          <w:rPr>
            <w:webHidden/>
          </w:rPr>
          <w:fldChar w:fldCharType="begin"/>
        </w:r>
        <w:r w:rsidR="0095035E" w:rsidRPr="005350E8">
          <w:rPr>
            <w:webHidden/>
          </w:rPr>
          <w:instrText xml:space="preserve"> PAGEREF _Toc233573403 \h </w:instrText>
        </w:r>
        <w:r w:rsidR="0095035E" w:rsidRPr="005350E8">
          <w:rPr>
            <w:webHidden/>
          </w:rPr>
        </w:r>
        <w:r w:rsidR="0095035E" w:rsidRPr="005350E8">
          <w:rPr>
            <w:webHidden/>
          </w:rPr>
          <w:fldChar w:fldCharType="separate"/>
        </w:r>
        <w:r w:rsidR="00A57A25" w:rsidRPr="005350E8">
          <w:rPr>
            <w:webHidden/>
          </w:rPr>
          <w:t>73</w:t>
        </w:r>
        <w:r w:rsidR="0095035E" w:rsidRPr="005350E8">
          <w:rPr>
            <w:webHidden/>
          </w:rPr>
          <w:fldChar w:fldCharType="end"/>
        </w:r>
      </w:hyperlink>
    </w:p>
    <w:p w14:paraId="13647212" w14:textId="40207FC3" w:rsidR="0095035E" w:rsidRPr="005350E8" w:rsidRDefault="00000000">
      <w:pPr>
        <w:pStyle w:val="11"/>
        <w:rPr>
          <w:rFonts w:asciiTheme="minorHAnsi" w:eastAsiaTheme="minorEastAsia" w:hAnsiTheme="minorHAnsi" w:cstheme="minorBidi"/>
          <w:szCs w:val="22"/>
          <w14:ligatures w14:val="standardContextual"/>
        </w:rPr>
      </w:pPr>
      <w:hyperlink w:anchor="_Toc233573404" w:history="1">
        <w:r w:rsidR="0095035E" w:rsidRPr="005350E8">
          <w:rPr>
            <w:rStyle w:val="af2"/>
            <w:rFonts w:hint="eastAsia"/>
            <w:color w:val="auto"/>
          </w:rPr>
          <w:t>附錄二　當地重要投資相關機構</w:t>
        </w:r>
        <w:r w:rsidR="0095035E" w:rsidRPr="005350E8">
          <w:rPr>
            <w:webHidden/>
          </w:rPr>
          <w:tab/>
        </w:r>
        <w:r w:rsidR="0095035E" w:rsidRPr="005350E8">
          <w:rPr>
            <w:webHidden/>
          </w:rPr>
          <w:fldChar w:fldCharType="begin"/>
        </w:r>
        <w:r w:rsidR="0095035E" w:rsidRPr="005350E8">
          <w:rPr>
            <w:webHidden/>
          </w:rPr>
          <w:instrText xml:space="preserve"> PAGEREF _Toc233573404 \h </w:instrText>
        </w:r>
        <w:r w:rsidR="0095035E" w:rsidRPr="005350E8">
          <w:rPr>
            <w:webHidden/>
          </w:rPr>
        </w:r>
        <w:r w:rsidR="0095035E" w:rsidRPr="005350E8">
          <w:rPr>
            <w:webHidden/>
          </w:rPr>
          <w:fldChar w:fldCharType="separate"/>
        </w:r>
        <w:r w:rsidR="00A57A25" w:rsidRPr="005350E8">
          <w:rPr>
            <w:webHidden/>
          </w:rPr>
          <w:t>74</w:t>
        </w:r>
        <w:r w:rsidR="0095035E" w:rsidRPr="005350E8">
          <w:rPr>
            <w:webHidden/>
          </w:rPr>
          <w:fldChar w:fldCharType="end"/>
        </w:r>
      </w:hyperlink>
    </w:p>
    <w:p w14:paraId="0F78DF27" w14:textId="5105FE83" w:rsidR="0095035E" w:rsidRPr="005350E8" w:rsidRDefault="00000000">
      <w:pPr>
        <w:pStyle w:val="11"/>
        <w:rPr>
          <w:rFonts w:asciiTheme="minorHAnsi" w:eastAsiaTheme="minorEastAsia" w:hAnsiTheme="minorHAnsi" w:cstheme="minorBidi"/>
          <w:szCs w:val="22"/>
          <w14:ligatures w14:val="standardContextual"/>
        </w:rPr>
      </w:pPr>
      <w:hyperlink w:anchor="_Toc233573405" w:history="1">
        <w:r w:rsidR="0095035E" w:rsidRPr="005350E8">
          <w:rPr>
            <w:rStyle w:val="af2"/>
            <w:rFonts w:hint="eastAsia"/>
            <w:color w:val="auto"/>
          </w:rPr>
          <w:t>附錄三　當地外人投資統計</w:t>
        </w:r>
        <w:r w:rsidR="0095035E" w:rsidRPr="005350E8">
          <w:rPr>
            <w:webHidden/>
          </w:rPr>
          <w:tab/>
        </w:r>
        <w:r w:rsidR="0095035E" w:rsidRPr="005350E8">
          <w:rPr>
            <w:webHidden/>
          </w:rPr>
          <w:fldChar w:fldCharType="begin"/>
        </w:r>
        <w:r w:rsidR="0095035E" w:rsidRPr="005350E8">
          <w:rPr>
            <w:webHidden/>
          </w:rPr>
          <w:instrText xml:space="preserve"> PAGEREF _Toc233573405 \h </w:instrText>
        </w:r>
        <w:r w:rsidR="0095035E" w:rsidRPr="005350E8">
          <w:rPr>
            <w:webHidden/>
          </w:rPr>
        </w:r>
        <w:r w:rsidR="0095035E" w:rsidRPr="005350E8">
          <w:rPr>
            <w:webHidden/>
          </w:rPr>
          <w:fldChar w:fldCharType="separate"/>
        </w:r>
        <w:r w:rsidR="00A57A25" w:rsidRPr="005350E8">
          <w:rPr>
            <w:webHidden/>
          </w:rPr>
          <w:t>75</w:t>
        </w:r>
        <w:r w:rsidR="0095035E" w:rsidRPr="005350E8">
          <w:rPr>
            <w:webHidden/>
          </w:rPr>
          <w:fldChar w:fldCharType="end"/>
        </w:r>
      </w:hyperlink>
    </w:p>
    <w:p w14:paraId="2B15A101" w14:textId="53A0138E" w:rsidR="0095035E" w:rsidRPr="005350E8" w:rsidRDefault="00000000">
      <w:pPr>
        <w:pStyle w:val="11"/>
        <w:rPr>
          <w:rFonts w:asciiTheme="minorHAnsi" w:eastAsiaTheme="minorEastAsia" w:hAnsiTheme="minorHAnsi" w:cstheme="minorBidi"/>
          <w:szCs w:val="22"/>
          <w14:ligatures w14:val="standardContextual"/>
        </w:rPr>
      </w:pPr>
      <w:hyperlink w:anchor="_Toc233573406" w:history="1">
        <w:r w:rsidR="0095035E" w:rsidRPr="005350E8">
          <w:rPr>
            <w:rStyle w:val="af2"/>
            <w:rFonts w:hint="eastAsia"/>
            <w:color w:val="auto"/>
          </w:rPr>
          <w:t>附錄四　我國廠商對當地國投資統計</w:t>
        </w:r>
        <w:r w:rsidR="0095035E" w:rsidRPr="005350E8">
          <w:rPr>
            <w:webHidden/>
          </w:rPr>
          <w:tab/>
        </w:r>
        <w:r w:rsidR="0095035E" w:rsidRPr="005350E8">
          <w:rPr>
            <w:webHidden/>
          </w:rPr>
          <w:fldChar w:fldCharType="begin"/>
        </w:r>
        <w:r w:rsidR="0095035E" w:rsidRPr="005350E8">
          <w:rPr>
            <w:webHidden/>
          </w:rPr>
          <w:instrText xml:space="preserve"> PAGEREF _Toc233573406 \h </w:instrText>
        </w:r>
        <w:r w:rsidR="0095035E" w:rsidRPr="005350E8">
          <w:rPr>
            <w:webHidden/>
          </w:rPr>
        </w:r>
        <w:r w:rsidR="0095035E" w:rsidRPr="005350E8">
          <w:rPr>
            <w:webHidden/>
          </w:rPr>
          <w:fldChar w:fldCharType="separate"/>
        </w:r>
        <w:r w:rsidR="00A57A25" w:rsidRPr="005350E8">
          <w:rPr>
            <w:webHidden/>
          </w:rPr>
          <w:t>77</w:t>
        </w:r>
        <w:r w:rsidR="0095035E" w:rsidRPr="005350E8">
          <w:rPr>
            <w:webHidden/>
          </w:rPr>
          <w:fldChar w:fldCharType="end"/>
        </w:r>
      </w:hyperlink>
    </w:p>
    <w:p w14:paraId="77CE61ED" w14:textId="0D6F34A2" w:rsidR="0095035E" w:rsidRPr="005350E8" w:rsidRDefault="00000000">
      <w:pPr>
        <w:pStyle w:val="11"/>
        <w:rPr>
          <w:rFonts w:asciiTheme="minorHAnsi" w:eastAsiaTheme="minorEastAsia" w:hAnsiTheme="minorHAnsi" w:cstheme="minorBidi"/>
          <w:szCs w:val="22"/>
          <w14:ligatures w14:val="standardContextual"/>
        </w:rPr>
      </w:pPr>
      <w:hyperlink w:anchor="_Toc233573407" w:history="1">
        <w:r w:rsidR="0095035E" w:rsidRPr="005350E8">
          <w:rPr>
            <w:rStyle w:val="af2"/>
            <w:rFonts w:hint="eastAsia"/>
            <w:color w:val="auto"/>
          </w:rPr>
          <w:t>附錄五　其他重要資料</w:t>
        </w:r>
        <w:r w:rsidR="0095035E" w:rsidRPr="005350E8">
          <w:rPr>
            <w:webHidden/>
          </w:rPr>
          <w:tab/>
        </w:r>
        <w:r w:rsidR="0095035E" w:rsidRPr="005350E8">
          <w:rPr>
            <w:webHidden/>
          </w:rPr>
          <w:fldChar w:fldCharType="begin"/>
        </w:r>
        <w:r w:rsidR="0095035E" w:rsidRPr="005350E8">
          <w:rPr>
            <w:webHidden/>
          </w:rPr>
          <w:instrText xml:space="preserve"> PAGEREF _Toc233573407 \h </w:instrText>
        </w:r>
        <w:r w:rsidR="0095035E" w:rsidRPr="005350E8">
          <w:rPr>
            <w:webHidden/>
          </w:rPr>
        </w:r>
        <w:r w:rsidR="0095035E" w:rsidRPr="005350E8">
          <w:rPr>
            <w:webHidden/>
          </w:rPr>
          <w:fldChar w:fldCharType="separate"/>
        </w:r>
        <w:r w:rsidR="00A57A25" w:rsidRPr="005350E8">
          <w:rPr>
            <w:webHidden/>
          </w:rPr>
          <w:t>79</w:t>
        </w:r>
        <w:r w:rsidR="0095035E" w:rsidRPr="005350E8">
          <w:rPr>
            <w:webHidden/>
          </w:rPr>
          <w:fldChar w:fldCharType="end"/>
        </w:r>
      </w:hyperlink>
    </w:p>
    <w:p w14:paraId="438FB4A3" w14:textId="6589177F" w:rsidR="0095035E" w:rsidRPr="005350E8" w:rsidRDefault="00000000">
      <w:pPr>
        <w:pStyle w:val="11"/>
        <w:rPr>
          <w:rFonts w:asciiTheme="minorHAnsi" w:eastAsiaTheme="minorEastAsia" w:hAnsiTheme="minorHAnsi" w:cstheme="minorBidi"/>
          <w:szCs w:val="22"/>
          <w14:ligatures w14:val="standardContextual"/>
        </w:rPr>
      </w:pPr>
      <w:hyperlink w:anchor="_Toc233573408" w:history="1">
        <w:r w:rsidR="0095035E" w:rsidRPr="005350E8">
          <w:rPr>
            <w:rStyle w:val="af2"/>
            <w:rFonts w:hint="eastAsia"/>
            <w:color w:val="auto"/>
          </w:rPr>
          <w:t>附錄六　我國與捷克簽訂投資促進合作協定</w:t>
        </w:r>
        <w:r w:rsidR="0095035E" w:rsidRPr="005350E8">
          <w:rPr>
            <w:webHidden/>
          </w:rPr>
          <w:tab/>
        </w:r>
        <w:r w:rsidR="0095035E" w:rsidRPr="005350E8">
          <w:rPr>
            <w:webHidden/>
          </w:rPr>
          <w:fldChar w:fldCharType="begin"/>
        </w:r>
        <w:r w:rsidR="0095035E" w:rsidRPr="005350E8">
          <w:rPr>
            <w:webHidden/>
          </w:rPr>
          <w:instrText xml:space="preserve"> PAGEREF _Toc233573408 \h </w:instrText>
        </w:r>
        <w:r w:rsidR="0095035E" w:rsidRPr="005350E8">
          <w:rPr>
            <w:webHidden/>
          </w:rPr>
        </w:r>
        <w:r w:rsidR="0095035E" w:rsidRPr="005350E8">
          <w:rPr>
            <w:webHidden/>
          </w:rPr>
          <w:fldChar w:fldCharType="separate"/>
        </w:r>
        <w:r w:rsidR="00A57A25" w:rsidRPr="005350E8">
          <w:rPr>
            <w:webHidden/>
          </w:rPr>
          <w:t>81</w:t>
        </w:r>
        <w:r w:rsidR="0095035E" w:rsidRPr="005350E8">
          <w:rPr>
            <w:webHidden/>
          </w:rPr>
          <w:fldChar w:fldCharType="end"/>
        </w:r>
      </w:hyperlink>
    </w:p>
    <w:p w14:paraId="500896D4" w14:textId="7B11AEA6" w:rsidR="003159B9" w:rsidRPr="005350E8" w:rsidRDefault="003159B9" w:rsidP="0047269B">
      <w:pPr>
        <w:pStyle w:val="11"/>
        <w:rPr>
          <w:rStyle w:val="af2"/>
          <w:color w:val="auto"/>
          <w:u w:val="none"/>
        </w:rPr>
      </w:pPr>
      <w:r w:rsidRPr="005350E8">
        <w:rPr>
          <w:rStyle w:val="af2"/>
          <w:color w:val="auto"/>
          <w:u w:val="none"/>
        </w:rPr>
        <w:fldChar w:fldCharType="end"/>
      </w:r>
    </w:p>
    <w:p w14:paraId="748F31D5" w14:textId="77777777" w:rsidR="003159B9" w:rsidRPr="005350E8" w:rsidRDefault="003159B9" w:rsidP="003159B9">
      <w:pPr>
        <w:widowControl/>
        <w:overflowPunct/>
        <w:autoSpaceDE/>
        <w:autoSpaceDN/>
        <w:ind w:firstLineChars="0" w:firstLine="0"/>
        <w:jc w:val="left"/>
      </w:pPr>
      <w:r w:rsidRPr="005350E8">
        <w:br w:type="page"/>
      </w:r>
    </w:p>
    <w:p w14:paraId="3477AB05" w14:textId="77777777" w:rsidR="003159B9" w:rsidRPr="005350E8" w:rsidRDefault="003159B9" w:rsidP="003159B9">
      <w:pPr>
        <w:widowControl/>
        <w:overflowPunct/>
        <w:autoSpaceDE/>
        <w:autoSpaceDN/>
        <w:ind w:firstLineChars="0" w:firstLine="0"/>
        <w:jc w:val="left"/>
      </w:pPr>
      <w:r w:rsidRPr="005350E8">
        <w:lastRenderedPageBreak/>
        <w:br w:type="page"/>
      </w:r>
    </w:p>
    <w:p w14:paraId="6DE8B535" w14:textId="77777777" w:rsidR="003159B9" w:rsidRPr="005350E8" w:rsidRDefault="003159B9" w:rsidP="00BA7A22">
      <w:pPr>
        <w:pStyle w:val="aff3"/>
      </w:pPr>
      <w:r w:rsidRPr="005350E8">
        <w:lastRenderedPageBreak/>
        <w:t>捷克基本資料表</w:t>
      </w:r>
    </w:p>
    <w:tbl>
      <w:tblPr>
        <w:tblW w:w="8495"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522"/>
        <w:gridCol w:w="5973"/>
      </w:tblGrid>
      <w:tr w:rsidR="005350E8" w:rsidRPr="005350E8" w14:paraId="2E9289D0" w14:textId="77777777" w:rsidTr="00372640">
        <w:trPr>
          <w:trHeight w:val="680"/>
        </w:trPr>
        <w:tc>
          <w:tcPr>
            <w:tcW w:w="8495" w:type="dxa"/>
            <w:gridSpan w:val="2"/>
            <w:vAlign w:val="center"/>
          </w:tcPr>
          <w:p w14:paraId="137C9CA8" w14:textId="77777777" w:rsidR="003159B9" w:rsidRPr="005350E8" w:rsidRDefault="003159B9" w:rsidP="00BA7A22">
            <w:pPr>
              <w:pStyle w:val="aff4"/>
            </w:pPr>
            <w:r w:rsidRPr="005350E8">
              <w:t>自  然 人  文</w:t>
            </w:r>
          </w:p>
        </w:tc>
      </w:tr>
      <w:tr w:rsidR="005350E8" w:rsidRPr="005350E8" w14:paraId="2D3A42D7" w14:textId="77777777" w:rsidTr="00372640">
        <w:trPr>
          <w:trHeight w:val="680"/>
        </w:trPr>
        <w:tc>
          <w:tcPr>
            <w:tcW w:w="2522" w:type="dxa"/>
            <w:vAlign w:val="center"/>
          </w:tcPr>
          <w:p w14:paraId="46BDAD8E" w14:textId="77777777" w:rsidR="00A7074F" w:rsidRPr="005350E8" w:rsidRDefault="00A7074F" w:rsidP="00BA7A22">
            <w:pPr>
              <w:pStyle w:val="-"/>
            </w:pPr>
            <w:r w:rsidRPr="005350E8">
              <w:t>地理環境</w:t>
            </w:r>
          </w:p>
        </w:tc>
        <w:tc>
          <w:tcPr>
            <w:tcW w:w="5973" w:type="dxa"/>
            <w:vAlign w:val="center"/>
          </w:tcPr>
          <w:p w14:paraId="75B7F4E1" w14:textId="63F8CCBB" w:rsidR="00A7074F" w:rsidRPr="005350E8" w:rsidRDefault="00A7074F" w:rsidP="00BA7A22">
            <w:pPr>
              <w:pStyle w:val="-0"/>
              <w:rPr>
                <w:lang w:eastAsia="zh-TW"/>
              </w:rPr>
            </w:pPr>
            <w:r w:rsidRPr="005350E8">
              <w:rPr>
                <w:lang w:eastAsia="zh-TW"/>
              </w:rPr>
              <w:t>歐洲中部內陸國家，北鄰波蘭，東接斯洛伐克，南鄰奧地利，西與西北與德國接壤。</w:t>
            </w:r>
          </w:p>
        </w:tc>
      </w:tr>
      <w:tr w:rsidR="005350E8" w:rsidRPr="005350E8" w14:paraId="12EB5B62" w14:textId="77777777" w:rsidTr="00372640">
        <w:trPr>
          <w:trHeight w:val="680"/>
        </w:trPr>
        <w:tc>
          <w:tcPr>
            <w:tcW w:w="2522" w:type="dxa"/>
            <w:vAlign w:val="center"/>
          </w:tcPr>
          <w:p w14:paraId="2F23098C" w14:textId="77777777" w:rsidR="00A7074F" w:rsidRPr="005350E8" w:rsidRDefault="00A7074F" w:rsidP="00BA7A22">
            <w:pPr>
              <w:pStyle w:val="-"/>
            </w:pPr>
            <w:r w:rsidRPr="005350E8">
              <w:t>國土面積</w:t>
            </w:r>
          </w:p>
        </w:tc>
        <w:tc>
          <w:tcPr>
            <w:tcW w:w="5973" w:type="dxa"/>
            <w:vAlign w:val="center"/>
          </w:tcPr>
          <w:p w14:paraId="6E3218B9" w14:textId="6EE020C2" w:rsidR="00A7074F" w:rsidRPr="005350E8" w:rsidRDefault="00A7074F" w:rsidP="00BA7A22">
            <w:pPr>
              <w:pStyle w:val="-0"/>
              <w:rPr>
                <w:lang w:eastAsia="zh-TW"/>
              </w:rPr>
            </w:pPr>
            <w:r w:rsidRPr="005350E8">
              <w:rPr>
                <w:lang w:eastAsia="zh-TW"/>
              </w:rPr>
              <w:t>7</w:t>
            </w:r>
            <w:r w:rsidRPr="005350E8">
              <w:rPr>
                <w:rFonts w:hint="eastAsia"/>
                <w:lang w:eastAsia="zh-TW"/>
              </w:rPr>
              <w:t>萬</w:t>
            </w:r>
            <w:r w:rsidRPr="005350E8">
              <w:rPr>
                <w:lang w:eastAsia="zh-TW"/>
              </w:rPr>
              <w:t>8,866</w:t>
            </w:r>
            <w:r w:rsidRPr="005350E8">
              <w:rPr>
                <w:rFonts w:hint="eastAsia"/>
                <w:lang w:eastAsia="zh-TW"/>
              </w:rPr>
              <w:t>平方公里</w:t>
            </w:r>
          </w:p>
        </w:tc>
      </w:tr>
      <w:tr w:rsidR="005350E8" w:rsidRPr="005350E8" w14:paraId="2F8DC8EE" w14:textId="77777777" w:rsidTr="00372640">
        <w:trPr>
          <w:trHeight w:val="680"/>
        </w:trPr>
        <w:tc>
          <w:tcPr>
            <w:tcW w:w="2522" w:type="dxa"/>
            <w:vAlign w:val="center"/>
          </w:tcPr>
          <w:p w14:paraId="6A1D80E9" w14:textId="77777777" w:rsidR="00A7074F" w:rsidRPr="005350E8" w:rsidRDefault="00A7074F" w:rsidP="00BA7A22">
            <w:pPr>
              <w:pStyle w:val="-"/>
            </w:pPr>
            <w:r w:rsidRPr="005350E8">
              <w:t>氣候</w:t>
            </w:r>
          </w:p>
        </w:tc>
        <w:tc>
          <w:tcPr>
            <w:tcW w:w="5973" w:type="dxa"/>
            <w:vAlign w:val="center"/>
          </w:tcPr>
          <w:p w14:paraId="08E76156" w14:textId="1B3F0B35" w:rsidR="00A7074F" w:rsidRPr="005350E8" w:rsidRDefault="00A7074F" w:rsidP="00BA7A22">
            <w:pPr>
              <w:pStyle w:val="-0"/>
              <w:rPr>
                <w:lang w:eastAsia="zh-TW"/>
              </w:rPr>
            </w:pPr>
            <w:r w:rsidRPr="005350E8">
              <w:rPr>
                <w:rFonts w:hint="eastAsia"/>
                <w:lang w:eastAsia="zh-TW"/>
              </w:rPr>
              <w:t>大陸型氣候</w:t>
            </w:r>
          </w:p>
        </w:tc>
      </w:tr>
      <w:tr w:rsidR="005350E8" w:rsidRPr="005350E8" w14:paraId="57150112" w14:textId="77777777" w:rsidTr="00372640">
        <w:trPr>
          <w:trHeight w:val="680"/>
        </w:trPr>
        <w:tc>
          <w:tcPr>
            <w:tcW w:w="2522" w:type="dxa"/>
            <w:vAlign w:val="center"/>
          </w:tcPr>
          <w:p w14:paraId="6D621E23" w14:textId="77777777" w:rsidR="00A7074F" w:rsidRPr="005350E8" w:rsidRDefault="00A7074F" w:rsidP="00BA7A22">
            <w:pPr>
              <w:pStyle w:val="-"/>
            </w:pPr>
            <w:r w:rsidRPr="005350E8">
              <w:t>種族</w:t>
            </w:r>
          </w:p>
        </w:tc>
        <w:tc>
          <w:tcPr>
            <w:tcW w:w="5973" w:type="dxa"/>
            <w:vAlign w:val="center"/>
          </w:tcPr>
          <w:p w14:paraId="29930C98" w14:textId="51F529DE" w:rsidR="00A7074F" w:rsidRPr="005350E8" w:rsidRDefault="00A7074F" w:rsidP="00695177">
            <w:pPr>
              <w:pStyle w:val="-0"/>
            </w:pPr>
            <w:r w:rsidRPr="005350E8">
              <w:rPr>
                <w:rFonts w:hint="eastAsia"/>
              </w:rPr>
              <w:t>捷克人</w:t>
            </w:r>
            <w:r w:rsidR="00756742" w:rsidRPr="005350E8">
              <w:rPr>
                <w:rFonts w:hint="eastAsia"/>
              </w:rPr>
              <w:t>83.8</w:t>
            </w:r>
            <w:r w:rsidRPr="005350E8">
              <w:rPr>
                <w:rFonts w:hint="eastAsia"/>
              </w:rPr>
              <w:t>%</w:t>
            </w:r>
            <w:r w:rsidRPr="005350E8">
              <w:rPr>
                <w:rFonts w:hint="eastAsia"/>
              </w:rPr>
              <w:t>、摩拉維亞人</w:t>
            </w:r>
            <w:r w:rsidR="00756742" w:rsidRPr="005350E8">
              <w:rPr>
                <w:rFonts w:hint="eastAsia"/>
              </w:rPr>
              <w:t>5</w:t>
            </w:r>
            <w:r w:rsidRPr="005350E8">
              <w:t>%</w:t>
            </w:r>
            <w:r w:rsidRPr="005350E8">
              <w:rPr>
                <w:rFonts w:hint="eastAsia"/>
              </w:rPr>
              <w:t>、</w:t>
            </w:r>
            <w:r w:rsidR="00756742" w:rsidRPr="005350E8">
              <w:rPr>
                <w:rFonts w:hint="eastAsia"/>
              </w:rPr>
              <w:t>西里西亞人</w:t>
            </w:r>
            <w:r w:rsidR="00756742" w:rsidRPr="005350E8">
              <w:rPr>
                <w:rFonts w:hint="eastAsia"/>
              </w:rPr>
              <w:t>0.2%</w:t>
            </w:r>
            <w:r w:rsidR="00756742" w:rsidRPr="005350E8">
              <w:rPr>
                <w:rFonts w:hint="eastAsia"/>
              </w:rPr>
              <w:t>、</w:t>
            </w:r>
            <w:r w:rsidRPr="005350E8">
              <w:rPr>
                <w:rFonts w:hint="eastAsia"/>
              </w:rPr>
              <w:t>斯洛伐克人</w:t>
            </w:r>
            <w:r w:rsidR="00756742" w:rsidRPr="005350E8">
              <w:rPr>
                <w:rFonts w:hint="eastAsia"/>
              </w:rPr>
              <w:t>1.3</w:t>
            </w:r>
            <w:r w:rsidRPr="005350E8">
              <w:rPr>
                <w:rFonts w:hint="eastAsia"/>
              </w:rPr>
              <w:t>%</w:t>
            </w:r>
            <w:r w:rsidRPr="005350E8">
              <w:rPr>
                <w:rFonts w:hint="eastAsia"/>
              </w:rPr>
              <w:t>、烏克蘭人</w:t>
            </w:r>
            <w:r w:rsidR="00756742" w:rsidRPr="005350E8">
              <w:rPr>
                <w:rFonts w:hint="eastAsia"/>
              </w:rPr>
              <w:t>1.1</w:t>
            </w:r>
            <w:r w:rsidRPr="005350E8">
              <w:t>%</w:t>
            </w:r>
            <w:r w:rsidRPr="005350E8">
              <w:rPr>
                <w:rFonts w:hint="eastAsia"/>
              </w:rPr>
              <w:t>、越南人</w:t>
            </w:r>
            <w:r w:rsidRPr="005350E8">
              <w:rPr>
                <w:rFonts w:hint="eastAsia"/>
              </w:rPr>
              <w:t>0</w:t>
            </w:r>
            <w:r w:rsidRPr="005350E8">
              <w:t>.</w:t>
            </w:r>
            <w:r w:rsidR="00756742" w:rsidRPr="005350E8">
              <w:rPr>
                <w:rFonts w:hint="eastAsia"/>
              </w:rPr>
              <w:t>4</w:t>
            </w:r>
            <w:r w:rsidRPr="005350E8">
              <w:rPr>
                <w:rFonts w:hint="eastAsia"/>
              </w:rPr>
              <w:t>%</w:t>
            </w:r>
            <w:r w:rsidRPr="005350E8">
              <w:rPr>
                <w:rFonts w:hint="eastAsia"/>
              </w:rPr>
              <w:t>。</w:t>
            </w:r>
          </w:p>
          <w:p w14:paraId="682B1016" w14:textId="1732C6B7" w:rsidR="00A7074F" w:rsidRPr="005350E8" w:rsidRDefault="00756742" w:rsidP="00695177">
            <w:pPr>
              <w:pStyle w:val="-0"/>
            </w:pPr>
            <w:r w:rsidRPr="005350E8">
              <w:rPr>
                <w:rFonts w:hint="eastAsia"/>
              </w:rPr>
              <w:t>註：</w:t>
            </w:r>
            <w:r w:rsidR="00527869" w:rsidRPr="005350E8">
              <w:rPr>
                <w:rFonts w:hint="eastAsia"/>
              </w:rPr>
              <w:t>此為</w:t>
            </w:r>
            <w:r w:rsidRPr="005350E8">
              <w:rPr>
                <w:rFonts w:hint="eastAsia"/>
              </w:rPr>
              <w:t>捷克</w:t>
            </w:r>
            <w:r w:rsidR="00A7074F" w:rsidRPr="005350E8">
              <w:rPr>
                <w:rFonts w:hint="eastAsia"/>
              </w:rPr>
              <w:t>20</w:t>
            </w:r>
            <w:r w:rsidR="00A7074F" w:rsidRPr="005350E8">
              <w:t>21</w:t>
            </w:r>
            <w:r w:rsidRPr="005350E8">
              <w:rPr>
                <w:rFonts w:hint="eastAsia"/>
              </w:rPr>
              <w:t>年人口普查之</w:t>
            </w:r>
            <w:r w:rsidR="00527869" w:rsidRPr="005350E8">
              <w:rPr>
                <w:rFonts w:hint="eastAsia"/>
              </w:rPr>
              <w:t>結果，</w:t>
            </w:r>
            <w:r w:rsidRPr="005350E8">
              <w:rPr>
                <w:rFonts w:hint="eastAsia"/>
              </w:rPr>
              <w:t>種族問題為自願作答，</w:t>
            </w:r>
            <w:r w:rsidR="00A7074F" w:rsidRPr="005350E8">
              <w:rPr>
                <w:rFonts w:hint="eastAsia"/>
              </w:rPr>
              <w:t>約有</w:t>
            </w:r>
            <w:r w:rsidRPr="005350E8">
              <w:t>31.</w:t>
            </w:r>
            <w:r w:rsidR="00A7074F" w:rsidRPr="005350E8">
              <w:t>6</w:t>
            </w:r>
            <w:r w:rsidR="00A7074F" w:rsidRPr="005350E8">
              <w:rPr>
                <w:rFonts w:hint="eastAsia"/>
              </w:rPr>
              <w:t>%</w:t>
            </w:r>
            <w:r w:rsidR="00A7074F" w:rsidRPr="005350E8">
              <w:rPr>
                <w:rFonts w:hint="eastAsia"/>
              </w:rPr>
              <w:t>未註明。</w:t>
            </w:r>
          </w:p>
        </w:tc>
      </w:tr>
      <w:tr w:rsidR="005350E8" w:rsidRPr="005350E8" w14:paraId="77FD2B3C" w14:textId="77777777" w:rsidTr="00372640">
        <w:trPr>
          <w:trHeight w:val="680"/>
        </w:trPr>
        <w:tc>
          <w:tcPr>
            <w:tcW w:w="2522" w:type="dxa"/>
            <w:vAlign w:val="center"/>
          </w:tcPr>
          <w:p w14:paraId="5BD6EAA7" w14:textId="77777777" w:rsidR="00A7074F" w:rsidRPr="005350E8" w:rsidRDefault="00A7074F" w:rsidP="00BA7A22">
            <w:pPr>
              <w:pStyle w:val="-"/>
            </w:pPr>
            <w:r w:rsidRPr="005350E8">
              <w:t>人口結構</w:t>
            </w:r>
          </w:p>
        </w:tc>
        <w:tc>
          <w:tcPr>
            <w:tcW w:w="5973" w:type="dxa"/>
            <w:vAlign w:val="center"/>
          </w:tcPr>
          <w:p w14:paraId="04B29986" w14:textId="1FAC726A" w:rsidR="00A7074F" w:rsidRPr="005350E8" w:rsidRDefault="00F13583" w:rsidP="002368ED">
            <w:pPr>
              <w:pStyle w:val="-0"/>
              <w:rPr>
                <w:highlight w:val="yellow"/>
              </w:rPr>
            </w:pPr>
            <w:r w:rsidRPr="005350E8">
              <w:rPr>
                <w:rFonts w:hint="eastAsia"/>
              </w:rPr>
              <w:t>1,09</w:t>
            </w:r>
            <w:r w:rsidR="00DC0591" w:rsidRPr="005350E8">
              <w:rPr>
                <w:rFonts w:hint="eastAsia"/>
                <w:lang w:eastAsia="zh-TW"/>
              </w:rPr>
              <w:t>1</w:t>
            </w:r>
            <w:r w:rsidRPr="005350E8">
              <w:rPr>
                <w:rFonts w:hint="eastAsia"/>
              </w:rPr>
              <w:t>萬</w:t>
            </w:r>
            <w:r w:rsidR="00DC0591" w:rsidRPr="005350E8">
              <w:rPr>
                <w:rFonts w:hint="eastAsia"/>
                <w:lang w:eastAsia="zh-TW"/>
              </w:rPr>
              <w:t>5</w:t>
            </w:r>
            <w:r w:rsidR="00121E7B" w:rsidRPr="005350E8">
              <w:rPr>
                <w:lang w:eastAsia="zh-TW"/>
              </w:rPr>
              <w:t>,</w:t>
            </w:r>
            <w:r w:rsidR="00DC0591" w:rsidRPr="005350E8">
              <w:rPr>
                <w:rFonts w:hint="eastAsia"/>
                <w:lang w:eastAsia="zh-TW"/>
              </w:rPr>
              <w:t>839</w:t>
            </w:r>
            <w:r w:rsidRPr="005350E8">
              <w:rPr>
                <w:rFonts w:hint="eastAsia"/>
              </w:rPr>
              <w:t>人（</w:t>
            </w:r>
            <w:r w:rsidRPr="005350E8">
              <w:rPr>
                <w:rFonts w:hint="eastAsia"/>
              </w:rPr>
              <w:t>202</w:t>
            </w:r>
            <w:r w:rsidR="00DC0591" w:rsidRPr="005350E8">
              <w:rPr>
                <w:rFonts w:hint="eastAsia"/>
                <w:lang w:eastAsia="zh-TW"/>
              </w:rPr>
              <w:t>5</w:t>
            </w:r>
            <w:r w:rsidRPr="005350E8">
              <w:rPr>
                <w:rFonts w:hint="eastAsia"/>
              </w:rPr>
              <w:t>）</w:t>
            </w:r>
            <w:r w:rsidRPr="005350E8">
              <w:br/>
            </w:r>
            <w:r w:rsidR="00A7074F" w:rsidRPr="005350E8">
              <w:rPr>
                <w:rFonts w:hint="eastAsia"/>
              </w:rPr>
              <w:t>0-14</w:t>
            </w:r>
            <w:r w:rsidR="00A7074F" w:rsidRPr="005350E8">
              <w:rPr>
                <w:rFonts w:hint="eastAsia"/>
              </w:rPr>
              <w:t>歲：</w:t>
            </w:r>
            <w:r w:rsidR="00671F31" w:rsidRPr="005350E8">
              <w:rPr>
                <w:rFonts w:hint="eastAsia"/>
                <w:lang w:eastAsia="zh-TW"/>
              </w:rPr>
              <w:t>15.</w:t>
            </w:r>
            <w:r w:rsidR="004224C6" w:rsidRPr="005350E8">
              <w:rPr>
                <w:rFonts w:hint="eastAsia"/>
                <w:lang w:eastAsia="zh-TW"/>
              </w:rPr>
              <w:t>1</w:t>
            </w:r>
            <w:r w:rsidR="00A7074F" w:rsidRPr="005350E8">
              <w:rPr>
                <w:rFonts w:hint="eastAsia"/>
              </w:rPr>
              <w:t>%</w:t>
            </w:r>
            <w:r w:rsidR="00A7074F" w:rsidRPr="005350E8">
              <w:rPr>
                <w:rFonts w:hint="eastAsia"/>
              </w:rPr>
              <w:t>；</w:t>
            </w:r>
            <w:r w:rsidR="00A7074F" w:rsidRPr="005350E8">
              <w:rPr>
                <w:rFonts w:hint="eastAsia"/>
              </w:rPr>
              <w:t>15-</w:t>
            </w:r>
            <w:r w:rsidR="0083675F" w:rsidRPr="005350E8">
              <w:rPr>
                <w:rFonts w:hint="eastAsia"/>
              </w:rPr>
              <w:t>6</w:t>
            </w:r>
            <w:r w:rsidR="00A7074F" w:rsidRPr="005350E8">
              <w:rPr>
                <w:rFonts w:hint="eastAsia"/>
              </w:rPr>
              <w:t>4</w:t>
            </w:r>
            <w:r w:rsidR="00A7074F" w:rsidRPr="005350E8">
              <w:rPr>
                <w:rFonts w:hint="eastAsia"/>
              </w:rPr>
              <w:t>歲：</w:t>
            </w:r>
            <w:r w:rsidR="0083675F" w:rsidRPr="005350E8">
              <w:rPr>
                <w:rFonts w:hint="eastAsia"/>
              </w:rPr>
              <w:t>6</w:t>
            </w:r>
            <w:r w:rsidR="004224C6" w:rsidRPr="005350E8">
              <w:rPr>
                <w:rFonts w:hint="eastAsia"/>
                <w:lang w:eastAsia="zh-TW"/>
              </w:rPr>
              <w:t>4.1</w:t>
            </w:r>
            <w:r w:rsidR="0083675F" w:rsidRPr="005350E8">
              <w:rPr>
                <w:rFonts w:hint="eastAsia"/>
              </w:rPr>
              <w:t xml:space="preserve"> </w:t>
            </w:r>
            <w:r w:rsidR="00A7074F" w:rsidRPr="005350E8">
              <w:rPr>
                <w:rFonts w:hint="eastAsia"/>
              </w:rPr>
              <w:t>%</w:t>
            </w:r>
            <w:r w:rsidR="00A7074F" w:rsidRPr="005350E8">
              <w:rPr>
                <w:rFonts w:hint="eastAsia"/>
              </w:rPr>
              <w:t>；</w:t>
            </w:r>
            <w:r w:rsidR="00A7074F" w:rsidRPr="005350E8">
              <w:rPr>
                <w:rFonts w:hint="eastAsia"/>
              </w:rPr>
              <w:t>65</w:t>
            </w:r>
            <w:r w:rsidR="00A7074F" w:rsidRPr="005350E8">
              <w:rPr>
                <w:rFonts w:hint="eastAsia"/>
              </w:rPr>
              <w:t>歲以上</w:t>
            </w:r>
            <w:r w:rsidR="00A7074F" w:rsidRPr="005350E8">
              <w:rPr>
                <w:rFonts w:hint="eastAsia"/>
              </w:rPr>
              <w:t>20</w:t>
            </w:r>
            <w:r w:rsidR="0083675F" w:rsidRPr="005350E8">
              <w:rPr>
                <w:rFonts w:hint="eastAsia"/>
              </w:rPr>
              <w:t>.</w:t>
            </w:r>
            <w:r w:rsidR="00E27D1C" w:rsidRPr="005350E8">
              <w:rPr>
                <w:rFonts w:hint="eastAsia"/>
                <w:lang w:eastAsia="zh-TW"/>
              </w:rPr>
              <w:t>8</w:t>
            </w:r>
            <w:r w:rsidR="00A7074F" w:rsidRPr="005350E8">
              <w:rPr>
                <w:rFonts w:hint="eastAsia"/>
              </w:rPr>
              <w:t>%</w:t>
            </w:r>
            <w:r w:rsidR="00A7074F" w:rsidRPr="005350E8">
              <w:rPr>
                <w:rFonts w:hint="eastAsia"/>
              </w:rPr>
              <w:t>；</w:t>
            </w:r>
          </w:p>
          <w:p w14:paraId="26B7E5F2" w14:textId="5CD5CC3B" w:rsidR="00A7074F" w:rsidRPr="005350E8" w:rsidRDefault="00A7074F" w:rsidP="00695177">
            <w:pPr>
              <w:pStyle w:val="-0"/>
            </w:pPr>
            <w:r w:rsidRPr="005350E8">
              <w:rPr>
                <w:rFonts w:hint="eastAsia"/>
              </w:rPr>
              <w:t>男性占</w:t>
            </w:r>
            <w:r w:rsidRPr="005350E8">
              <w:rPr>
                <w:rFonts w:hint="eastAsia"/>
              </w:rPr>
              <w:t>49</w:t>
            </w:r>
            <w:r w:rsidR="004224C6" w:rsidRPr="005350E8">
              <w:rPr>
                <w:rFonts w:hint="eastAsia"/>
                <w:lang w:eastAsia="zh-TW"/>
              </w:rPr>
              <w:t>.2</w:t>
            </w:r>
            <w:r w:rsidRPr="005350E8">
              <w:rPr>
                <w:rFonts w:hint="eastAsia"/>
              </w:rPr>
              <w:t>%</w:t>
            </w:r>
            <w:r w:rsidRPr="005350E8">
              <w:rPr>
                <w:rFonts w:hint="eastAsia"/>
              </w:rPr>
              <w:t>；女性占</w:t>
            </w:r>
            <w:r w:rsidR="0083675F" w:rsidRPr="005350E8">
              <w:rPr>
                <w:rFonts w:hint="eastAsia"/>
              </w:rPr>
              <w:t>5</w:t>
            </w:r>
            <w:r w:rsidR="004224C6" w:rsidRPr="005350E8">
              <w:rPr>
                <w:rFonts w:hint="eastAsia"/>
                <w:lang w:eastAsia="zh-TW"/>
              </w:rPr>
              <w:t>0.8</w:t>
            </w:r>
            <w:r w:rsidRPr="005350E8">
              <w:rPr>
                <w:rFonts w:hint="eastAsia"/>
              </w:rPr>
              <w:t>%</w:t>
            </w:r>
            <w:r w:rsidRPr="005350E8">
              <w:rPr>
                <w:rFonts w:hint="eastAsia"/>
              </w:rPr>
              <w:t>（</w:t>
            </w:r>
            <w:r w:rsidRPr="005350E8">
              <w:rPr>
                <w:rFonts w:hint="eastAsia"/>
              </w:rPr>
              <w:t>202</w:t>
            </w:r>
            <w:r w:rsidR="004224C6" w:rsidRPr="005350E8">
              <w:rPr>
                <w:rFonts w:hint="eastAsia"/>
                <w:lang w:eastAsia="zh-TW"/>
              </w:rPr>
              <w:t>5</w:t>
            </w:r>
            <w:r w:rsidRPr="005350E8">
              <w:rPr>
                <w:rFonts w:hint="eastAsia"/>
              </w:rPr>
              <w:t>）。</w:t>
            </w:r>
          </w:p>
        </w:tc>
      </w:tr>
      <w:tr w:rsidR="005350E8" w:rsidRPr="005350E8" w14:paraId="6D6D0D42" w14:textId="77777777" w:rsidTr="00372640">
        <w:trPr>
          <w:trHeight w:val="680"/>
        </w:trPr>
        <w:tc>
          <w:tcPr>
            <w:tcW w:w="2522" w:type="dxa"/>
            <w:vAlign w:val="center"/>
          </w:tcPr>
          <w:p w14:paraId="46709116" w14:textId="77777777" w:rsidR="00A7074F" w:rsidRPr="005350E8" w:rsidRDefault="00A7074F" w:rsidP="00BA7A22">
            <w:pPr>
              <w:pStyle w:val="-"/>
            </w:pPr>
            <w:r w:rsidRPr="005350E8">
              <w:t>教育普及程度</w:t>
            </w:r>
          </w:p>
        </w:tc>
        <w:tc>
          <w:tcPr>
            <w:tcW w:w="5973" w:type="dxa"/>
            <w:vAlign w:val="center"/>
          </w:tcPr>
          <w:p w14:paraId="677ACF3C" w14:textId="09EFC707" w:rsidR="00A7074F" w:rsidRPr="005350E8" w:rsidRDefault="00A7074F" w:rsidP="007A63CA">
            <w:pPr>
              <w:pStyle w:val="-0"/>
            </w:pPr>
            <w:r w:rsidRPr="005350E8">
              <w:rPr>
                <w:rFonts w:hint="eastAsia"/>
              </w:rPr>
              <w:t>根據</w:t>
            </w:r>
            <w:r w:rsidRPr="005350E8">
              <w:rPr>
                <w:rFonts w:hint="eastAsia"/>
              </w:rPr>
              <w:t>OECD Education at a Glance 202</w:t>
            </w:r>
            <w:r w:rsidR="00F35DDB" w:rsidRPr="005350E8">
              <w:rPr>
                <w:rFonts w:hint="eastAsia"/>
                <w:lang w:eastAsia="zh-TW"/>
              </w:rPr>
              <w:t>5</w:t>
            </w:r>
            <w:r w:rsidRPr="005350E8">
              <w:rPr>
                <w:rFonts w:hint="eastAsia"/>
              </w:rPr>
              <w:t>資料，捷克</w:t>
            </w:r>
            <w:r w:rsidRPr="005350E8">
              <w:rPr>
                <w:rFonts w:hint="eastAsia"/>
              </w:rPr>
              <w:t>25</w:t>
            </w:r>
            <w:r w:rsidRPr="005350E8">
              <w:rPr>
                <w:rFonts w:hint="eastAsia"/>
              </w:rPr>
              <w:t>至</w:t>
            </w:r>
            <w:r w:rsidRPr="005350E8">
              <w:rPr>
                <w:rFonts w:hint="eastAsia"/>
              </w:rPr>
              <w:t>64</w:t>
            </w:r>
            <w:r w:rsidRPr="005350E8">
              <w:rPr>
                <w:rFonts w:hint="eastAsia"/>
              </w:rPr>
              <w:t>歲人口中，</w:t>
            </w:r>
            <w:r w:rsidRPr="005350E8">
              <w:t>6</w:t>
            </w:r>
            <w:r w:rsidR="00F35DDB" w:rsidRPr="005350E8">
              <w:rPr>
                <w:rFonts w:hint="eastAsia"/>
                <w:lang w:eastAsia="zh-TW"/>
              </w:rPr>
              <w:t>6.8</w:t>
            </w:r>
            <w:r w:rsidRPr="005350E8">
              <w:rPr>
                <w:rFonts w:hint="eastAsia"/>
              </w:rPr>
              <w:t>%</w:t>
            </w:r>
            <w:r w:rsidRPr="005350E8">
              <w:rPr>
                <w:rFonts w:hint="eastAsia"/>
              </w:rPr>
              <w:t>完成高中以上的教育，其中學士學歷占</w:t>
            </w:r>
            <w:r w:rsidRPr="005350E8">
              <w:t>7</w:t>
            </w:r>
            <w:r w:rsidRPr="005350E8">
              <w:rPr>
                <w:rFonts w:hint="eastAsia"/>
              </w:rPr>
              <w:t>%</w:t>
            </w:r>
            <w:r w:rsidRPr="005350E8">
              <w:rPr>
                <w:rFonts w:hint="eastAsia"/>
              </w:rPr>
              <w:t>；碩士學歷占</w:t>
            </w:r>
            <w:r w:rsidRPr="005350E8">
              <w:rPr>
                <w:rFonts w:hint="eastAsia"/>
              </w:rPr>
              <w:t>19%</w:t>
            </w:r>
            <w:r w:rsidRPr="005350E8">
              <w:rPr>
                <w:rFonts w:hint="eastAsia"/>
              </w:rPr>
              <w:t>；博士學位</w:t>
            </w:r>
            <w:r w:rsidRPr="005350E8">
              <w:rPr>
                <w:rFonts w:hint="eastAsia"/>
              </w:rPr>
              <w:t>1%</w:t>
            </w:r>
            <w:r w:rsidRPr="005350E8">
              <w:rPr>
                <w:rFonts w:hint="eastAsia"/>
              </w:rPr>
              <w:t>。</w:t>
            </w:r>
          </w:p>
        </w:tc>
      </w:tr>
      <w:tr w:rsidR="005350E8" w:rsidRPr="005350E8" w14:paraId="05689FC1" w14:textId="77777777" w:rsidTr="00372640">
        <w:trPr>
          <w:trHeight w:val="680"/>
        </w:trPr>
        <w:tc>
          <w:tcPr>
            <w:tcW w:w="2522" w:type="dxa"/>
            <w:vAlign w:val="center"/>
          </w:tcPr>
          <w:p w14:paraId="0BA27C5D" w14:textId="77777777" w:rsidR="00A7074F" w:rsidRPr="005350E8" w:rsidRDefault="00A7074F" w:rsidP="00BA7A22">
            <w:pPr>
              <w:pStyle w:val="-"/>
            </w:pPr>
            <w:r w:rsidRPr="005350E8">
              <w:t>語言</w:t>
            </w:r>
          </w:p>
        </w:tc>
        <w:tc>
          <w:tcPr>
            <w:tcW w:w="5973" w:type="dxa"/>
            <w:vAlign w:val="center"/>
          </w:tcPr>
          <w:p w14:paraId="7389B81A" w14:textId="24289A28" w:rsidR="00A7074F" w:rsidRPr="005350E8" w:rsidRDefault="00A7074F" w:rsidP="00BA7A22">
            <w:pPr>
              <w:pStyle w:val="-0"/>
              <w:rPr>
                <w:lang w:eastAsia="zh-TW"/>
              </w:rPr>
            </w:pPr>
            <w:r w:rsidRPr="005350E8">
              <w:rPr>
                <w:lang w:eastAsia="zh-TW"/>
              </w:rPr>
              <w:t>官方語言為捷克語，主要外語包括斯洛伐克語</w:t>
            </w:r>
            <w:r w:rsidRPr="005350E8">
              <w:rPr>
                <w:rFonts w:hint="eastAsia"/>
                <w:lang w:eastAsia="zh-TW"/>
              </w:rPr>
              <w:t>、英語、</w:t>
            </w:r>
            <w:r w:rsidRPr="005350E8">
              <w:rPr>
                <w:lang w:eastAsia="zh-TW"/>
              </w:rPr>
              <w:t>德</w:t>
            </w:r>
            <w:r w:rsidR="00F13583" w:rsidRPr="005350E8">
              <w:rPr>
                <w:lang w:eastAsia="zh-TW"/>
              </w:rPr>
              <w:t>語</w:t>
            </w:r>
            <w:r w:rsidR="00F13583" w:rsidRPr="005350E8">
              <w:rPr>
                <w:rFonts w:hint="eastAsia"/>
                <w:lang w:eastAsia="zh-TW"/>
              </w:rPr>
              <w:t>、</w:t>
            </w:r>
            <w:r w:rsidRPr="005350E8">
              <w:rPr>
                <w:lang w:eastAsia="zh-TW"/>
              </w:rPr>
              <w:t>俄語</w:t>
            </w:r>
            <w:r w:rsidR="00F13583" w:rsidRPr="005350E8">
              <w:rPr>
                <w:rFonts w:hint="eastAsia"/>
                <w:lang w:eastAsia="zh-TW"/>
              </w:rPr>
              <w:t>及烏克蘭語</w:t>
            </w:r>
            <w:r w:rsidRPr="005350E8">
              <w:rPr>
                <w:lang w:eastAsia="zh-TW"/>
              </w:rPr>
              <w:t>。</w:t>
            </w:r>
          </w:p>
        </w:tc>
      </w:tr>
      <w:tr w:rsidR="005350E8" w:rsidRPr="005350E8" w14:paraId="39439EF0" w14:textId="77777777" w:rsidTr="00372640">
        <w:trPr>
          <w:trHeight w:val="680"/>
        </w:trPr>
        <w:tc>
          <w:tcPr>
            <w:tcW w:w="2522" w:type="dxa"/>
            <w:vAlign w:val="center"/>
          </w:tcPr>
          <w:p w14:paraId="19C56E95" w14:textId="77777777" w:rsidR="00A7074F" w:rsidRPr="005350E8" w:rsidRDefault="00A7074F" w:rsidP="00BA7A22">
            <w:pPr>
              <w:pStyle w:val="-"/>
            </w:pPr>
            <w:r w:rsidRPr="005350E8">
              <w:t>宗教</w:t>
            </w:r>
          </w:p>
        </w:tc>
        <w:tc>
          <w:tcPr>
            <w:tcW w:w="5973" w:type="dxa"/>
            <w:vAlign w:val="center"/>
          </w:tcPr>
          <w:p w14:paraId="462FF7D6" w14:textId="3729E227" w:rsidR="00A7074F" w:rsidRPr="005350E8" w:rsidRDefault="00A7074F" w:rsidP="00BA7A22">
            <w:pPr>
              <w:pStyle w:val="-0"/>
              <w:rPr>
                <w:lang w:eastAsia="zh-TW"/>
              </w:rPr>
            </w:pPr>
            <w:r w:rsidRPr="005350E8">
              <w:rPr>
                <w:rFonts w:hint="eastAsia"/>
                <w:lang w:eastAsia="zh-TW"/>
              </w:rPr>
              <w:t>48%</w:t>
            </w:r>
            <w:r w:rsidRPr="005350E8">
              <w:rPr>
                <w:rFonts w:hint="eastAsia"/>
                <w:lang w:eastAsia="zh-TW"/>
              </w:rPr>
              <w:t>人口無宗教信仰，</w:t>
            </w:r>
            <w:r w:rsidRPr="005350E8">
              <w:rPr>
                <w:rFonts w:hint="eastAsia"/>
                <w:lang w:eastAsia="zh-TW"/>
              </w:rPr>
              <w:t>22%</w:t>
            </w:r>
            <w:r w:rsidRPr="005350E8">
              <w:rPr>
                <w:rFonts w:hint="eastAsia"/>
                <w:lang w:eastAsia="zh-TW"/>
              </w:rPr>
              <w:t>為有信仰人口（其中</w:t>
            </w:r>
            <w:r w:rsidRPr="005350E8">
              <w:rPr>
                <w:rFonts w:hint="eastAsia"/>
                <w:lang w:eastAsia="zh-TW"/>
              </w:rPr>
              <w:t>54%</w:t>
            </w:r>
            <w:r w:rsidRPr="005350E8">
              <w:rPr>
                <w:rFonts w:hint="eastAsia"/>
                <w:lang w:eastAsia="zh-TW"/>
              </w:rPr>
              <w:t>為羅馬天主教），其餘</w:t>
            </w:r>
            <w:r w:rsidRPr="005350E8">
              <w:rPr>
                <w:rFonts w:hint="eastAsia"/>
                <w:lang w:eastAsia="zh-TW"/>
              </w:rPr>
              <w:t>30%</w:t>
            </w:r>
            <w:r w:rsidRPr="005350E8">
              <w:rPr>
                <w:rFonts w:hint="eastAsia"/>
                <w:lang w:eastAsia="zh-TW"/>
              </w:rPr>
              <w:t>未透露。（</w:t>
            </w:r>
            <w:r w:rsidRPr="005350E8">
              <w:rPr>
                <w:rFonts w:hint="eastAsia"/>
                <w:lang w:eastAsia="zh-TW"/>
              </w:rPr>
              <w:t>2021</w:t>
            </w:r>
            <w:r w:rsidRPr="005350E8">
              <w:rPr>
                <w:rFonts w:hint="eastAsia"/>
                <w:lang w:eastAsia="zh-TW"/>
              </w:rPr>
              <w:t>）</w:t>
            </w:r>
          </w:p>
        </w:tc>
      </w:tr>
      <w:tr w:rsidR="005350E8" w:rsidRPr="005350E8" w14:paraId="470AEFE7" w14:textId="77777777" w:rsidTr="00372640">
        <w:trPr>
          <w:trHeight w:val="680"/>
        </w:trPr>
        <w:tc>
          <w:tcPr>
            <w:tcW w:w="2522" w:type="dxa"/>
            <w:vAlign w:val="center"/>
          </w:tcPr>
          <w:p w14:paraId="723540FD" w14:textId="77777777" w:rsidR="00A7074F" w:rsidRPr="005350E8" w:rsidRDefault="00A7074F" w:rsidP="00BA7A22">
            <w:pPr>
              <w:pStyle w:val="-"/>
            </w:pPr>
            <w:r w:rsidRPr="005350E8">
              <w:t>首都及重要城市</w:t>
            </w:r>
          </w:p>
        </w:tc>
        <w:tc>
          <w:tcPr>
            <w:tcW w:w="5973" w:type="dxa"/>
            <w:vAlign w:val="center"/>
          </w:tcPr>
          <w:p w14:paraId="000B2805" w14:textId="33867C0E" w:rsidR="00A7074F" w:rsidRPr="005350E8" w:rsidRDefault="00A7074F" w:rsidP="00695177">
            <w:pPr>
              <w:pStyle w:val="-0"/>
              <w:rPr>
                <w:lang w:eastAsia="zh-TW"/>
              </w:rPr>
            </w:pPr>
            <w:r w:rsidRPr="005350E8">
              <w:rPr>
                <w:lang w:eastAsia="zh-TW"/>
              </w:rPr>
              <w:t>首都：布拉格（</w:t>
            </w:r>
            <w:r w:rsidRPr="005350E8">
              <w:rPr>
                <w:lang w:eastAsia="zh-TW"/>
              </w:rPr>
              <w:t>Prague</w:t>
            </w:r>
            <w:r w:rsidRPr="005350E8">
              <w:rPr>
                <w:lang w:eastAsia="zh-TW"/>
              </w:rPr>
              <w:t>）；其他重要城市：</w:t>
            </w:r>
            <w:r w:rsidRPr="005350E8">
              <w:rPr>
                <w:rFonts w:hint="eastAsia"/>
                <w:lang w:eastAsia="zh-TW"/>
              </w:rPr>
              <w:t>布爾諾</w:t>
            </w:r>
            <w:r w:rsidRPr="005350E8">
              <w:rPr>
                <w:lang w:eastAsia="zh-TW"/>
              </w:rPr>
              <w:t>（</w:t>
            </w:r>
            <w:r w:rsidRPr="005350E8">
              <w:rPr>
                <w:lang w:eastAsia="zh-TW"/>
              </w:rPr>
              <w:t>Brno</w:t>
            </w:r>
            <w:r w:rsidRPr="005350E8">
              <w:rPr>
                <w:lang w:eastAsia="zh-TW"/>
              </w:rPr>
              <w:t>）、</w:t>
            </w:r>
            <w:r w:rsidRPr="005350E8">
              <w:rPr>
                <w:rFonts w:hint="eastAsia"/>
                <w:lang w:eastAsia="zh-TW"/>
              </w:rPr>
              <w:t>奧斯特拉瓦</w:t>
            </w:r>
            <w:r w:rsidRPr="005350E8">
              <w:rPr>
                <w:lang w:eastAsia="zh-TW"/>
              </w:rPr>
              <w:t>（</w:t>
            </w:r>
            <w:r w:rsidRPr="005350E8">
              <w:rPr>
                <w:lang w:eastAsia="zh-TW"/>
              </w:rPr>
              <w:t>Ostrava</w:t>
            </w:r>
            <w:r w:rsidRPr="005350E8">
              <w:rPr>
                <w:lang w:eastAsia="zh-TW"/>
              </w:rPr>
              <w:t>）、皮爾森（</w:t>
            </w:r>
            <w:r w:rsidRPr="005350E8">
              <w:rPr>
                <w:lang w:eastAsia="zh-TW"/>
              </w:rPr>
              <w:t>Plzen</w:t>
            </w:r>
            <w:r w:rsidRPr="005350E8">
              <w:rPr>
                <w:lang w:eastAsia="zh-TW"/>
              </w:rPr>
              <w:t>）、</w:t>
            </w:r>
            <w:r w:rsidRPr="005350E8">
              <w:rPr>
                <w:rFonts w:hint="eastAsia"/>
                <w:lang w:eastAsia="zh-TW"/>
              </w:rPr>
              <w:t>奧</w:t>
            </w:r>
            <w:r w:rsidRPr="005350E8">
              <w:rPr>
                <w:rFonts w:hint="eastAsia"/>
                <w:lang w:eastAsia="zh-TW"/>
              </w:rPr>
              <w:lastRenderedPageBreak/>
              <w:t>洛穆茨</w:t>
            </w:r>
            <w:r w:rsidRPr="005350E8">
              <w:rPr>
                <w:lang w:eastAsia="zh-TW"/>
              </w:rPr>
              <w:t>（</w:t>
            </w:r>
            <w:r w:rsidRPr="005350E8">
              <w:rPr>
                <w:lang w:eastAsia="zh-TW"/>
              </w:rPr>
              <w:t>Olomouc</w:t>
            </w:r>
            <w:r w:rsidRPr="005350E8">
              <w:rPr>
                <w:lang w:eastAsia="zh-TW"/>
              </w:rPr>
              <w:t>）、</w:t>
            </w:r>
            <w:r w:rsidRPr="005350E8">
              <w:rPr>
                <w:rFonts w:hint="eastAsia"/>
                <w:lang w:eastAsia="zh-TW"/>
              </w:rPr>
              <w:t>利貝雷茨</w:t>
            </w:r>
            <w:r w:rsidRPr="005350E8">
              <w:rPr>
                <w:lang w:eastAsia="zh-TW"/>
              </w:rPr>
              <w:t>（</w:t>
            </w:r>
            <w:r w:rsidRPr="005350E8">
              <w:rPr>
                <w:lang w:eastAsia="zh-TW"/>
              </w:rPr>
              <w:t>Liberec</w:t>
            </w:r>
            <w:r w:rsidRPr="005350E8">
              <w:rPr>
                <w:lang w:eastAsia="zh-TW"/>
              </w:rPr>
              <w:t>）、</w:t>
            </w:r>
            <w:r w:rsidRPr="005350E8">
              <w:rPr>
                <w:rFonts w:hint="eastAsia"/>
                <w:lang w:eastAsia="zh-TW"/>
              </w:rPr>
              <w:t>捷克布傑約維采</w:t>
            </w:r>
            <w:proofErr w:type="gramStart"/>
            <w:r w:rsidRPr="005350E8">
              <w:rPr>
                <w:lang w:eastAsia="zh-TW"/>
              </w:rPr>
              <w:t>（</w:t>
            </w:r>
            <w:proofErr w:type="spellStart"/>
            <w:proofErr w:type="gramEnd"/>
            <w:r w:rsidRPr="005350E8">
              <w:rPr>
                <w:lang w:eastAsia="zh-TW"/>
              </w:rPr>
              <w:t>České</w:t>
            </w:r>
            <w:proofErr w:type="spellEnd"/>
            <w:r w:rsidRPr="005350E8">
              <w:rPr>
                <w:lang w:eastAsia="zh-TW"/>
              </w:rPr>
              <w:t xml:space="preserve"> </w:t>
            </w:r>
            <w:proofErr w:type="spellStart"/>
            <w:r w:rsidRPr="005350E8">
              <w:rPr>
                <w:lang w:eastAsia="zh-TW"/>
              </w:rPr>
              <w:t>Budějovice</w:t>
            </w:r>
            <w:proofErr w:type="spellEnd"/>
            <w:r w:rsidRPr="005350E8">
              <w:rPr>
                <w:lang w:eastAsia="zh-TW"/>
              </w:rPr>
              <w:t>）</w:t>
            </w:r>
          </w:p>
        </w:tc>
      </w:tr>
      <w:tr w:rsidR="005350E8" w:rsidRPr="005350E8" w14:paraId="7D4345B4" w14:textId="77777777" w:rsidTr="00372640">
        <w:trPr>
          <w:trHeight w:val="680"/>
        </w:trPr>
        <w:tc>
          <w:tcPr>
            <w:tcW w:w="2522" w:type="dxa"/>
            <w:vAlign w:val="center"/>
          </w:tcPr>
          <w:p w14:paraId="09A25195" w14:textId="77777777" w:rsidR="00A7074F" w:rsidRPr="005350E8" w:rsidRDefault="00A7074F" w:rsidP="00BA7A22">
            <w:pPr>
              <w:pStyle w:val="-"/>
            </w:pPr>
            <w:r w:rsidRPr="005350E8">
              <w:lastRenderedPageBreak/>
              <w:t>政治體制</w:t>
            </w:r>
          </w:p>
        </w:tc>
        <w:tc>
          <w:tcPr>
            <w:tcW w:w="5973" w:type="dxa"/>
            <w:vAlign w:val="center"/>
          </w:tcPr>
          <w:p w14:paraId="33206805" w14:textId="3009FD66" w:rsidR="00A7074F" w:rsidRPr="005350E8" w:rsidRDefault="00A7074F" w:rsidP="00BA7A22">
            <w:pPr>
              <w:pStyle w:val="-0"/>
              <w:rPr>
                <w:lang w:eastAsia="zh-TW"/>
              </w:rPr>
            </w:pPr>
            <w:r w:rsidRPr="005350E8">
              <w:rPr>
                <w:lang w:eastAsia="zh-TW"/>
              </w:rPr>
              <w:t>民主共和國</w:t>
            </w:r>
          </w:p>
        </w:tc>
      </w:tr>
      <w:tr w:rsidR="005350E8" w:rsidRPr="005350E8" w14:paraId="0F8E3E1D" w14:textId="77777777" w:rsidTr="00EF0961">
        <w:trPr>
          <w:trHeight w:val="680"/>
        </w:trPr>
        <w:tc>
          <w:tcPr>
            <w:tcW w:w="2522" w:type="dxa"/>
            <w:vAlign w:val="center"/>
          </w:tcPr>
          <w:p w14:paraId="18D60BF2" w14:textId="77777777" w:rsidR="00A7074F" w:rsidRPr="005350E8" w:rsidRDefault="00A7074F" w:rsidP="00BA7A22">
            <w:pPr>
              <w:pStyle w:val="-"/>
            </w:pPr>
            <w:r w:rsidRPr="005350E8">
              <w:t>投資主管機關</w:t>
            </w:r>
          </w:p>
        </w:tc>
        <w:tc>
          <w:tcPr>
            <w:tcW w:w="5973" w:type="dxa"/>
            <w:vAlign w:val="center"/>
          </w:tcPr>
          <w:p w14:paraId="7AC3D0FE" w14:textId="77777777" w:rsidR="00A7074F" w:rsidRPr="005350E8" w:rsidRDefault="00A7074F" w:rsidP="00BA7A22">
            <w:pPr>
              <w:pStyle w:val="-0"/>
              <w:rPr>
                <w:lang w:eastAsia="zh-TW"/>
              </w:rPr>
            </w:pPr>
            <w:r w:rsidRPr="005350E8">
              <w:rPr>
                <w:lang w:eastAsia="zh-TW"/>
              </w:rPr>
              <w:t>捷克投資</w:t>
            </w:r>
            <w:r w:rsidRPr="005350E8">
              <w:rPr>
                <w:rFonts w:hint="eastAsia"/>
                <w:lang w:eastAsia="zh-TW"/>
              </w:rPr>
              <w:t>促進</w:t>
            </w:r>
            <w:r w:rsidRPr="005350E8">
              <w:rPr>
                <w:lang w:eastAsia="zh-TW"/>
              </w:rPr>
              <w:t>局（</w:t>
            </w:r>
            <w:proofErr w:type="spellStart"/>
            <w:r w:rsidRPr="005350E8">
              <w:rPr>
                <w:lang w:eastAsia="zh-TW"/>
              </w:rPr>
              <w:t>CzechInvest</w:t>
            </w:r>
            <w:proofErr w:type="spellEnd"/>
            <w:r w:rsidRPr="005350E8">
              <w:rPr>
                <w:lang w:eastAsia="zh-TW"/>
              </w:rPr>
              <w:t>）</w:t>
            </w:r>
          </w:p>
          <w:p w14:paraId="7C13681E" w14:textId="45358F78" w:rsidR="00A7074F" w:rsidRPr="005350E8" w:rsidRDefault="00A7074F" w:rsidP="00BA7A22">
            <w:pPr>
              <w:pStyle w:val="-0"/>
              <w:rPr>
                <w:lang w:eastAsia="zh-TW"/>
              </w:rPr>
            </w:pPr>
            <w:proofErr w:type="gramStart"/>
            <w:r w:rsidRPr="005350E8">
              <w:rPr>
                <w:lang w:eastAsia="zh-TW"/>
              </w:rPr>
              <w:t>（</w:t>
            </w:r>
            <w:proofErr w:type="gramEnd"/>
            <w:r w:rsidRPr="005350E8">
              <w:rPr>
                <w:lang w:eastAsia="zh-TW"/>
              </w:rPr>
              <w:t>www.czechinvest.org</w:t>
            </w:r>
            <w:proofErr w:type="gramStart"/>
            <w:r w:rsidRPr="005350E8">
              <w:rPr>
                <w:lang w:eastAsia="zh-TW"/>
              </w:rPr>
              <w:t>）</w:t>
            </w:r>
            <w:proofErr w:type="gramEnd"/>
          </w:p>
        </w:tc>
      </w:tr>
      <w:tr w:rsidR="005350E8" w:rsidRPr="005350E8" w14:paraId="746FCF47" w14:textId="77777777" w:rsidTr="00372640">
        <w:trPr>
          <w:trHeight w:val="680"/>
        </w:trPr>
        <w:tc>
          <w:tcPr>
            <w:tcW w:w="8495" w:type="dxa"/>
            <w:gridSpan w:val="2"/>
            <w:vAlign w:val="center"/>
          </w:tcPr>
          <w:p w14:paraId="5EF191B6" w14:textId="77777777" w:rsidR="003159B9" w:rsidRPr="005350E8" w:rsidRDefault="003159B9" w:rsidP="00372640">
            <w:pPr>
              <w:autoSpaceDE/>
              <w:ind w:leftChars="19" w:left="48" w:firstLineChars="0" w:hanging="3"/>
              <w:jc w:val="center"/>
              <w:rPr>
                <w:rFonts w:ascii="華康粗黑體" w:eastAsia="華康粗黑體" w:hAnsi="標楷體"/>
                <w:sz w:val="32"/>
                <w:szCs w:val="32"/>
                <w:lang w:eastAsia="zh-TW"/>
              </w:rPr>
            </w:pPr>
            <w:r w:rsidRPr="005350E8">
              <w:rPr>
                <w:rFonts w:ascii="華康粗黑體" w:eastAsia="華康粗黑體" w:hAnsi="標楷體"/>
                <w:sz w:val="32"/>
                <w:szCs w:val="32"/>
                <w:lang w:eastAsia="zh-TW"/>
              </w:rPr>
              <w:t xml:space="preserve">經  濟  概  </w:t>
            </w:r>
            <w:proofErr w:type="gramStart"/>
            <w:r w:rsidRPr="005350E8">
              <w:rPr>
                <w:rFonts w:ascii="華康粗黑體" w:eastAsia="華康粗黑體" w:hAnsi="標楷體"/>
                <w:sz w:val="32"/>
                <w:szCs w:val="32"/>
                <w:lang w:eastAsia="zh-TW"/>
              </w:rPr>
              <w:t>況</w:t>
            </w:r>
            <w:proofErr w:type="gramEnd"/>
          </w:p>
        </w:tc>
      </w:tr>
      <w:tr w:rsidR="005350E8" w:rsidRPr="005350E8" w14:paraId="44AB3A8B" w14:textId="77777777" w:rsidTr="00372640">
        <w:trPr>
          <w:trHeight w:val="680"/>
        </w:trPr>
        <w:tc>
          <w:tcPr>
            <w:tcW w:w="2522" w:type="dxa"/>
            <w:vAlign w:val="center"/>
          </w:tcPr>
          <w:p w14:paraId="006FC0AC" w14:textId="77777777" w:rsidR="00A7074F" w:rsidRPr="005350E8" w:rsidRDefault="00A7074F" w:rsidP="00BA7A22">
            <w:pPr>
              <w:pStyle w:val="-"/>
            </w:pPr>
            <w:r w:rsidRPr="005350E8">
              <w:t>幣制</w:t>
            </w:r>
          </w:p>
        </w:tc>
        <w:tc>
          <w:tcPr>
            <w:tcW w:w="5973" w:type="dxa"/>
            <w:vAlign w:val="center"/>
          </w:tcPr>
          <w:p w14:paraId="5A3F2CEC" w14:textId="11DD4B79" w:rsidR="00A7074F" w:rsidRPr="005350E8" w:rsidRDefault="00A7074F" w:rsidP="00BA7A22">
            <w:pPr>
              <w:pStyle w:val="-0"/>
            </w:pPr>
            <w:r w:rsidRPr="005350E8">
              <w:t>捷克克朗（</w:t>
            </w:r>
            <w:r w:rsidRPr="005350E8">
              <w:t>Czech Crown</w:t>
            </w:r>
            <w:r w:rsidRPr="005350E8">
              <w:t>）</w:t>
            </w:r>
          </w:p>
        </w:tc>
      </w:tr>
      <w:tr w:rsidR="005350E8" w:rsidRPr="005350E8" w14:paraId="76C69AEB" w14:textId="77777777" w:rsidTr="00372640">
        <w:trPr>
          <w:trHeight w:val="680"/>
        </w:trPr>
        <w:tc>
          <w:tcPr>
            <w:tcW w:w="2522" w:type="dxa"/>
            <w:vAlign w:val="center"/>
          </w:tcPr>
          <w:p w14:paraId="77F1BF82" w14:textId="77777777" w:rsidR="00A7074F" w:rsidRPr="005350E8" w:rsidRDefault="00A7074F" w:rsidP="00BA7A22">
            <w:pPr>
              <w:pStyle w:val="-"/>
            </w:pPr>
            <w:r w:rsidRPr="005350E8">
              <w:t>國內生產毛額</w:t>
            </w:r>
          </w:p>
        </w:tc>
        <w:tc>
          <w:tcPr>
            <w:tcW w:w="5973" w:type="dxa"/>
            <w:vAlign w:val="center"/>
          </w:tcPr>
          <w:p w14:paraId="6EC781AC" w14:textId="139A1189" w:rsidR="00A7074F" w:rsidRPr="005350E8" w:rsidRDefault="00725BFA" w:rsidP="00BA7A22">
            <w:pPr>
              <w:pStyle w:val="-0"/>
              <w:rPr>
                <w:highlight w:val="yellow"/>
              </w:rPr>
            </w:pPr>
            <w:r w:rsidRPr="005350E8">
              <w:t>3,898.1</w:t>
            </w:r>
            <w:r w:rsidRPr="005350E8">
              <w:t>億美元</w:t>
            </w:r>
            <w:r w:rsidR="00B70E5A" w:rsidRPr="005350E8">
              <w:rPr>
                <w:rFonts w:hint="eastAsia"/>
              </w:rPr>
              <w:t>（</w:t>
            </w:r>
            <w:r w:rsidR="00B70E5A" w:rsidRPr="005350E8">
              <w:rPr>
                <w:rFonts w:hint="eastAsia"/>
              </w:rPr>
              <w:t>202</w:t>
            </w:r>
            <w:r w:rsidRPr="005350E8">
              <w:rPr>
                <w:rFonts w:hint="eastAsia"/>
                <w:lang w:eastAsia="zh-TW"/>
              </w:rPr>
              <w:t>5</w:t>
            </w:r>
            <w:r w:rsidR="00B70E5A" w:rsidRPr="005350E8">
              <w:rPr>
                <w:rFonts w:hint="eastAsia"/>
              </w:rPr>
              <w:t>）</w:t>
            </w:r>
          </w:p>
        </w:tc>
      </w:tr>
      <w:tr w:rsidR="005350E8" w:rsidRPr="005350E8" w14:paraId="00222630" w14:textId="77777777" w:rsidTr="00372640">
        <w:trPr>
          <w:trHeight w:val="680"/>
        </w:trPr>
        <w:tc>
          <w:tcPr>
            <w:tcW w:w="2522" w:type="dxa"/>
            <w:vAlign w:val="center"/>
          </w:tcPr>
          <w:p w14:paraId="3C3217BE" w14:textId="77777777" w:rsidR="00A7074F" w:rsidRPr="005350E8" w:rsidRDefault="00A7074F" w:rsidP="00BA7A22">
            <w:pPr>
              <w:pStyle w:val="-"/>
            </w:pPr>
            <w:r w:rsidRPr="005350E8">
              <w:t>經濟成長率</w:t>
            </w:r>
          </w:p>
        </w:tc>
        <w:tc>
          <w:tcPr>
            <w:tcW w:w="5973" w:type="dxa"/>
            <w:vAlign w:val="center"/>
          </w:tcPr>
          <w:p w14:paraId="68C59CED" w14:textId="189F6D1E" w:rsidR="00A7074F" w:rsidRPr="005350E8" w:rsidRDefault="00725BFA" w:rsidP="00420A93">
            <w:pPr>
              <w:pStyle w:val="-0"/>
              <w:rPr>
                <w:rFonts w:eastAsia="SimSun"/>
                <w:highlight w:val="yellow"/>
              </w:rPr>
            </w:pPr>
            <w:r w:rsidRPr="005350E8">
              <w:rPr>
                <w:rFonts w:hint="eastAsia"/>
                <w:lang w:eastAsia="zh-TW"/>
              </w:rPr>
              <w:t>2.5</w:t>
            </w:r>
            <w:r w:rsidR="008E7FE9" w:rsidRPr="005350E8">
              <w:rPr>
                <w:rFonts w:hint="eastAsia"/>
              </w:rPr>
              <w:t>%</w:t>
            </w:r>
            <w:r w:rsidR="00A7074F" w:rsidRPr="005350E8">
              <w:rPr>
                <w:rFonts w:hint="eastAsia"/>
              </w:rPr>
              <w:t>（</w:t>
            </w:r>
            <w:r w:rsidR="00A7074F" w:rsidRPr="005350E8">
              <w:rPr>
                <w:rFonts w:hint="eastAsia"/>
              </w:rPr>
              <w:t>202</w:t>
            </w:r>
            <w:r w:rsidRPr="005350E8">
              <w:rPr>
                <w:rFonts w:hint="eastAsia"/>
                <w:lang w:eastAsia="zh-TW"/>
              </w:rPr>
              <w:t>5</w:t>
            </w:r>
            <w:r w:rsidR="00A7074F" w:rsidRPr="005350E8">
              <w:rPr>
                <w:rFonts w:hint="eastAsia"/>
              </w:rPr>
              <w:t>）</w:t>
            </w:r>
          </w:p>
        </w:tc>
      </w:tr>
      <w:tr w:rsidR="005350E8" w:rsidRPr="005350E8" w14:paraId="00B35AEF" w14:textId="77777777" w:rsidTr="00372640">
        <w:trPr>
          <w:trHeight w:val="680"/>
        </w:trPr>
        <w:tc>
          <w:tcPr>
            <w:tcW w:w="2522" w:type="dxa"/>
            <w:vAlign w:val="center"/>
          </w:tcPr>
          <w:p w14:paraId="391FBD1B" w14:textId="77777777" w:rsidR="00A7074F" w:rsidRPr="005350E8" w:rsidRDefault="00A7074F" w:rsidP="00BA7A22">
            <w:pPr>
              <w:pStyle w:val="-"/>
            </w:pPr>
            <w:r w:rsidRPr="005350E8">
              <w:t>平均國民所得</w:t>
            </w:r>
          </w:p>
        </w:tc>
        <w:tc>
          <w:tcPr>
            <w:tcW w:w="5973" w:type="dxa"/>
            <w:vAlign w:val="center"/>
          </w:tcPr>
          <w:p w14:paraId="69230CEA" w14:textId="2D6849E8" w:rsidR="00A7074F" w:rsidRPr="005350E8" w:rsidRDefault="000C0B46" w:rsidP="000C0B46">
            <w:pPr>
              <w:pStyle w:val="-0"/>
              <w:rPr>
                <w:highlight w:val="yellow"/>
              </w:rPr>
            </w:pPr>
            <w:r w:rsidRPr="005350E8">
              <w:rPr>
                <w:rFonts w:hint="eastAsia"/>
                <w:lang w:eastAsia="zh-TW"/>
              </w:rPr>
              <w:t>3</w:t>
            </w:r>
            <w:r w:rsidR="00725BFA" w:rsidRPr="005350E8">
              <w:rPr>
                <w:rFonts w:hint="eastAsia"/>
                <w:lang w:eastAsia="zh-TW"/>
              </w:rPr>
              <w:t>5</w:t>
            </w:r>
            <w:r w:rsidRPr="005350E8">
              <w:rPr>
                <w:rFonts w:hint="eastAsia"/>
                <w:lang w:eastAsia="zh-TW"/>
              </w:rPr>
              <w:t>,</w:t>
            </w:r>
            <w:r w:rsidR="00725BFA" w:rsidRPr="005350E8">
              <w:rPr>
                <w:rFonts w:hint="eastAsia"/>
                <w:lang w:eastAsia="zh-TW"/>
              </w:rPr>
              <w:t>781</w:t>
            </w:r>
            <w:r w:rsidR="00B70E5A" w:rsidRPr="005350E8">
              <w:rPr>
                <w:rFonts w:hint="eastAsia"/>
              </w:rPr>
              <w:t>美元（</w:t>
            </w:r>
            <w:r w:rsidR="00B70E5A" w:rsidRPr="005350E8">
              <w:rPr>
                <w:rFonts w:hint="eastAsia"/>
              </w:rPr>
              <w:t>202</w:t>
            </w:r>
            <w:r w:rsidR="00725BFA" w:rsidRPr="005350E8">
              <w:rPr>
                <w:rFonts w:hint="eastAsia"/>
                <w:lang w:eastAsia="zh-TW"/>
              </w:rPr>
              <w:t>5</w:t>
            </w:r>
            <w:r w:rsidR="00B70E5A" w:rsidRPr="005350E8">
              <w:rPr>
                <w:rFonts w:hint="eastAsia"/>
              </w:rPr>
              <w:t>）</w:t>
            </w:r>
          </w:p>
        </w:tc>
      </w:tr>
      <w:tr w:rsidR="005350E8" w:rsidRPr="005350E8" w14:paraId="73F75BDA" w14:textId="77777777" w:rsidTr="00372640">
        <w:trPr>
          <w:trHeight w:val="680"/>
        </w:trPr>
        <w:tc>
          <w:tcPr>
            <w:tcW w:w="2522" w:type="dxa"/>
            <w:vAlign w:val="center"/>
          </w:tcPr>
          <w:p w14:paraId="7BB421D7" w14:textId="77777777" w:rsidR="00A7074F" w:rsidRPr="005350E8" w:rsidRDefault="00A7074F" w:rsidP="00BA7A22">
            <w:pPr>
              <w:pStyle w:val="-"/>
            </w:pPr>
            <w:r w:rsidRPr="005350E8">
              <w:t>匯率</w:t>
            </w:r>
          </w:p>
        </w:tc>
        <w:tc>
          <w:tcPr>
            <w:tcW w:w="5973" w:type="dxa"/>
            <w:vAlign w:val="center"/>
          </w:tcPr>
          <w:p w14:paraId="0B9858ED" w14:textId="16C264E7" w:rsidR="00A7074F" w:rsidRPr="005350E8" w:rsidRDefault="00A7074F" w:rsidP="00BA7A22">
            <w:pPr>
              <w:pStyle w:val="-0"/>
            </w:pPr>
            <w:r w:rsidRPr="005350E8">
              <w:rPr>
                <w:rFonts w:hint="eastAsia"/>
              </w:rPr>
              <w:t>捷克</w:t>
            </w:r>
            <w:r w:rsidR="002F62BF" w:rsidRPr="005350E8">
              <w:rPr>
                <w:rFonts w:hint="eastAsia"/>
              </w:rPr>
              <w:t>國家銀行</w:t>
            </w:r>
            <w:r w:rsidRPr="005350E8">
              <w:rPr>
                <w:rFonts w:hint="eastAsia"/>
              </w:rPr>
              <w:t>公布之</w:t>
            </w:r>
            <w:r w:rsidRPr="005350E8">
              <w:t>202</w:t>
            </w:r>
            <w:r w:rsidR="00725BFA" w:rsidRPr="005350E8">
              <w:rPr>
                <w:rFonts w:hint="eastAsia"/>
                <w:lang w:eastAsia="zh-TW"/>
              </w:rPr>
              <w:t>5</w:t>
            </w:r>
            <w:r w:rsidRPr="005350E8">
              <w:rPr>
                <w:rFonts w:hint="eastAsia"/>
              </w:rPr>
              <w:t>年平均匯率：</w:t>
            </w:r>
          </w:p>
          <w:p w14:paraId="1EFD3C19" w14:textId="7510AFAF" w:rsidR="00A7074F" w:rsidRPr="005350E8" w:rsidRDefault="00A7074F" w:rsidP="00BA7A22">
            <w:pPr>
              <w:pStyle w:val="-0"/>
              <w:rPr>
                <w:highlight w:val="yellow"/>
              </w:rPr>
            </w:pPr>
            <w:r w:rsidRPr="005350E8">
              <w:rPr>
                <w:rFonts w:hint="eastAsia"/>
              </w:rPr>
              <w:t xml:space="preserve">1 USD = </w:t>
            </w:r>
            <w:r w:rsidR="00725BFA" w:rsidRPr="005350E8">
              <w:rPr>
                <w:rFonts w:hint="eastAsia"/>
                <w:lang w:eastAsia="zh-TW"/>
              </w:rPr>
              <w:t>21.914</w:t>
            </w:r>
            <w:r w:rsidRPr="005350E8">
              <w:rPr>
                <w:rFonts w:hint="eastAsia"/>
              </w:rPr>
              <w:t>捷克克朗；</w:t>
            </w:r>
            <w:r w:rsidRPr="005350E8">
              <w:t xml:space="preserve">1 EUR = </w:t>
            </w:r>
            <w:r w:rsidR="00725BFA" w:rsidRPr="005350E8">
              <w:rPr>
                <w:rFonts w:hint="eastAsia"/>
                <w:lang w:eastAsia="zh-TW"/>
              </w:rPr>
              <w:t>24.693</w:t>
            </w:r>
            <w:r w:rsidRPr="005350E8">
              <w:rPr>
                <w:rFonts w:hint="eastAsia"/>
              </w:rPr>
              <w:t>捷克克朗</w:t>
            </w:r>
          </w:p>
        </w:tc>
      </w:tr>
      <w:tr w:rsidR="005350E8" w:rsidRPr="005350E8" w14:paraId="104F8BA0" w14:textId="77777777" w:rsidTr="00372640">
        <w:trPr>
          <w:trHeight w:val="680"/>
        </w:trPr>
        <w:tc>
          <w:tcPr>
            <w:tcW w:w="2522" w:type="dxa"/>
            <w:vAlign w:val="center"/>
          </w:tcPr>
          <w:p w14:paraId="738BB30D" w14:textId="77777777" w:rsidR="00A7074F" w:rsidRPr="005350E8" w:rsidRDefault="00A7074F" w:rsidP="00BA7A22">
            <w:pPr>
              <w:pStyle w:val="-"/>
            </w:pPr>
            <w:r w:rsidRPr="005350E8">
              <w:rPr>
                <w:rFonts w:hint="eastAsia"/>
                <w:lang w:eastAsia="zh-TW"/>
              </w:rPr>
              <w:t>房貸</w:t>
            </w:r>
            <w:r w:rsidRPr="005350E8">
              <w:t>利率</w:t>
            </w:r>
          </w:p>
        </w:tc>
        <w:tc>
          <w:tcPr>
            <w:tcW w:w="5973" w:type="dxa"/>
            <w:vAlign w:val="center"/>
          </w:tcPr>
          <w:p w14:paraId="5160F97A" w14:textId="4F442504" w:rsidR="00A7074F" w:rsidRPr="005350E8" w:rsidRDefault="00BB48D1" w:rsidP="00420A93">
            <w:pPr>
              <w:pStyle w:val="-0"/>
              <w:rPr>
                <w:highlight w:val="yellow"/>
              </w:rPr>
            </w:pPr>
            <w:r w:rsidRPr="005350E8">
              <w:rPr>
                <w:rFonts w:hint="eastAsia"/>
                <w:lang w:eastAsia="zh-TW"/>
              </w:rPr>
              <w:t>4.39-4.59</w:t>
            </w:r>
            <w:r w:rsidR="00A7074F" w:rsidRPr="005350E8">
              <w:rPr>
                <w:rFonts w:hint="eastAsia"/>
                <w:lang w:eastAsia="zh-TW"/>
              </w:rPr>
              <w:t>%</w:t>
            </w:r>
            <w:r w:rsidR="00A7074F" w:rsidRPr="005350E8">
              <w:rPr>
                <w:rFonts w:hint="eastAsia"/>
                <w:lang w:eastAsia="zh-TW"/>
              </w:rPr>
              <w:t>（</w:t>
            </w:r>
            <w:r w:rsidR="00A7074F" w:rsidRPr="005350E8">
              <w:rPr>
                <w:rFonts w:hint="eastAsia"/>
                <w:lang w:eastAsia="zh-TW"/>
              </w:rPr>
              <w:t>20</w:t>
            </w:r>
            <w:r w:rsidRPr="005350E8">
              <w:rPr>
                <w:rFonts w:hint="eastAsia"/>
                <w:lang w:eastAsia="zh-TW"/>
              </w:rPr>
              <w:t>25</w:t>
            </w:r>
            <w:r w:rsidR="00A7074F" w:rsidRPr="005350E8">
              <w:rPr>
                <w:rFonts w:hint="eastAsia"/>
                <w:lang w:eastAsia="zh-TW"/>
              </w:rPr>
              <w:t>）</w:t>
            </w:r>
          </w:p>
        </w:tc>
      </w:tr>
      <w:tr w:rsidR="005350E8" w:rsidRPr="005350E8" w14:paraId="5CB5F82C" w14:textId="77777777" w:rsidTr="00372640">
        <w:trPr>
          <w:trHeight w:val="680"/>
        </w:trPr>
        <w:tc>
          <w:tcPr>
            <w:tcW w:w="2522" w:type="dxa"/>
            <w:vAlign w:val="center"/>
          </w:tcPr>
          <w:p w14:paraId="56AC257B" w14:textId="77777777" w:rsidR="00A7074F" w:rsidRPr="005350E8" w:rsidRDefault="00A7074F" w:rsidP="00BA7A22">
            <w:pPr>
              <w:pStyle w:val="-"/>
            </w:pPr>
            <w:r w:rsidRPr="005350E8">
              <w:t>通貨膨脹率</w:t>
            </w:r>
          </w:p>
        </w:tc>
        <w:tc>
          <w:tcPr>
            <w:tcW w:w="5973" w:type="dxa"/>
            <w:vAlign w:val="center"/>
          </w:tcPr>
          <w:p w14:paraId="2526CDE8" w14:textId="044CDBD4" w:rsidR="00A7074F" w:rsidRPr="005350E8" w:rsidRDefault="00E6327E" w:rsidP="00BA7A22">
            <w:pPr>
              <w:pStyle w:val="-0"/>
              <w:rPr>
                <w:highlight w:val="yellow"/>
              </w:rPr>
            </w:pPr>
            <w:r w:rsidRPr="005350E8">
              <w:rPr>
                <w:rFonts w:hint="eastAsia"/>
                <w:lang w:eastAsia="zh-TW"/>
              </w:rPr>
              <w:t>2.</w:t>
            </w:r>
            <w:r w:rsidR="00725BFA" w:rsidRPr="005350E8">
              <w:rPr>
                <w:rFonts w:hint="eastAsia"/>
                <w:lang w:eastAsia="zh-TW"/>
              </w:rPr>
              <w:t>5</w:t>
            </w:r>
            <w:r w:rsidR="00A7074F" w:rsidRPr="005350E8">
              <w:rPr>
                <w:rFonts w:hint="eastAsia"/>
              </w:rPr>
              <w:t>%</w:t>
            </w:r>
            <w:r w:rsidR="00A7074F" w:rsidRPr="005350E8">
              <w:rPr>
                <w:rFonts w:hint="eastAsia"/>
              </w:rPr>
              <w:t>（</w:t>
            </w:r>
            <w:r w:rsidR="00A7074F" w:rsidRPr="005350E8">
              <w:rPr>
                <w:rFonts w:hint="eastAsia"/>
              </w:rPr>
              <w:t>202</w:t>
            </w:r>
            <w:r w:rsidR="00725BFA" w:rsidRPr="005350E8">
              <w:rPr>
                <w:rFonts w:hint="eastAsia"/>
                <w:lang w:eastAsia="zh-TW"/>
              </w:rPr>
              <w:t>5</w:t>
            </w:r>
            <w:r w:rsidR="00A7074F" w:rsidRPr="005350E8">
              <w:rPr>
                <w:rFonts w:hint="eastAsia"/>
              </w:rPr>
              <w:t>）</w:t>
            </w:r>
          </w:p>
        </w:tc>
      </w:tr>
      <w:tr w:rsidR="005350E8" w:rsidRPr="005350E8" w14:paraId="183B8377" w14:textId="77777777" w:rsidTr="00372640">
        <w:trPr>
          <w:trHeight w:val="680"/>
        </w:trPr>
        <w:tc>
          <w:tcPr>
            <w:tcW w:w="2522" w:type="dxa"/>
            <w:vAlign w:val="center"/>
          </w:tcPr>
          <w:p w14:paraId="4BFEA758" w14:textId="77777777" w:rsidR="00A7074F" w:rsidRPr="005350E8" w:rsidRDefault="00A7074F" w:rsidP="00BA7A22">
            <w:pPr>
              <w:pStyle w:val="-"/>
            </w:pPr>
            <w:r w:rsidRPr="005350E8">
              <w:t>產值最高前</w:t>
            </w:r>
            <w:r w:rsidRPr="005350E8">
              <w:t>5</w:t>
            </w:r>
            <w:r w:rsidRPr="005350E8">
              <w:t>大產業</w:t>
            </w:r>
          </w:p>
        </w:tc>
        <w:tc>
          <w:tcPr>
            <w:tcW w:w="5973" w:type="dxa"/>
            <w:vAlign w:val="center"/>
          </w:tcPr>
          <w:p w14:paraId="0366C260" w14:textId="5C13D589" w:rsidR="00A7074F" w:rsidRPr="005350E8" w:rsidRDefault="00A7074F" w:rsidP="00BA7A22">
            <w:pPr>
              <w:pStyle w:val="-0"/>
              <w:rPr>
                <w:highlight w:val="yellow"/>
              </w:rPr>
            </w:pPr>
            <w:r w:rsidRPr="005350E8">
              <w:rPr>
                <w:spacing w:val="-4"/>
              </w:rPr>
              <w:t>汽車製造業（</w:t>
            </w:r>
            <w:r w:rsidRPr="005350E8">
              <w:rPr>
                <w:spacing w:val="-4"/>
              </w:rPr>
              <w:t>automotive industry</w:t>
            </w:r>
            <w:r w:rsidRPr="005350E8">
              <w:rPr>
                <w:spacing w:val="-4"/>
              </w:rPr>
              <w:t>）、機械（</w:t>
            </w:r>
            <w:r w:rsidRPr="005350E8">
              <w:rPr>
                <w:spacing w:val="-4"/>
              </w:rPr>
              <w:t>machinery</w:t>
            </w:r>
            <w:r w:rsidRPr="005350E8">
              <w:rPr>
                <w:spacing w:val="-4"/>
              </w:rPr>
              <w:t>）、</w:t>
            </w:r>
            <w:r w:rsidRPr="005350E8">
              <w:rPr>
                <w:spacing w:val="-2"/>
              </w:rPr>
              <w:t>化學（</w:t>
            </w:r>
            <w:r w:rsidRPr="005350E8">
              <w:rPr>
                <w:spacing w:val="-2"/>
              </w:rPr>
              <w:t>chemical industry</w:t>
            </w:r>
            <w:r w:rsidRPr="005350E8">
              <w:rPr>
                <w:spacing w:val="-2"/>
              </w:rPr>
              <w:t>）、食品加工（</w:t>
            </w:r>
            <w:r w:rsidRPr="005350E8">
              <w:rPr>
                <w:spacing w:val="-2"/>
              </w:rPr>
              <w:t>food processing</w:t>
            </w:r>
            <w:r w:rsidRPr="005350E8">
              <w:rPr>
                <w:spacing w:val="-2"/>
              </w:rPr>
              <w:t>）、</w:t>
            </w:r>
            <w:r w:rsidRPr="005350E8">
              <w:t>冶金（</w:t>
            </w:r>
            <w:r w:rsidRPr="005350E8">
              <w:t>metallurgy</w:t>
            </w:r>
            <w:r w:rsidRPr="005350E8">
              <w:t>）</w:t>
            </w:r>
          </w:p>
        </w:tc>
      </w:tr>
      <w:tr w:rsidR="005350E8" w:rsidRPr="005350E8" w14:paraId="53057A7B" w14:textId="77777777" w:rsidTr="00372640">
        <w:trPr>
          <w:trHeight w:val="680"/>
        </w:trPr>
        <w:tc>
          <w:tcPr>
            <w:tcW w:w="2522" w:type="dxa"/>
            <w:vAlign w:val="center"/>
          </w:tcPr>
          <w:p w14:paraId="3E2F349D" w14:textId="77777777" w:rsidR="00A7074F" w:rsidRPr="005350E8" w:rsidRDefault="00A7074F" w:rsidP="00BA7A22">
            <w:pPr>
              <w:pStyle w:val="-"/>
            </w:pPr>
            <w:r w:rsidRPr="005350E8">
              <w:t>出口總金額</w:t>
            </w:r>
          </w:p>
        </w:tc>
        <w:tc>
          <w:tcPr>
            <w:tcW w:w="5973" w:type="dxa"/>
            <w:vAlign w:val="center"/>
          </w:tcPr>
          <w:p w14:paraId="34023058" w14:textId="3CC238D9" w:rsidR="00A7074F" w:rsidRPr="005350E8" w:rsidRDefault="00A7074F" w:rsidP="00BA7A22">
            <w:pPr>
              <w:pStyle w:val="-0"/>
            </w:pPr>
            <w:r w:rsidRPr="005350E8">
              <w:t>2,</w:t>
            </w:r>
            <w:r w:rsidR="00D40A81" w:rsidRPr="005350E8">
              <w:rPr>
                <w:rFonts w:hint="eastAsia"/>
                <w:lang w:eastAsia="zh-TW"/>
              </w:rPr>
              <w:t>190</w:t>
            </w:r>
            <w:r w:rsidRPr="005350E8">
              <w:t>億</w:t>
            </w:r>
            <w:r w:rsidRPr="005350E8">
              <w:rPr>
                <w:rFonts w:hint="eastAsia"/>
              </w:rPr>
              <w:t>美元（</w:t>
            </w:r>
            <w:r w:rsidRPr="005350E8">
              <w:t>捷克統計局</w:t>
            </w:r>
            <w:r w:rsidRPr="005350E8">
              <w:t>20</w:t>
            </w:r>
            <w:r w:rsidRPr="005350E8">
              <w:rPr>
                <w:rFonts w:hint="eastAsia"/>
              </w:rPr>
              <w:t>2</w:t>
            </w:r>
            <w:r w:rsidR="00D40A81" w:rsidRPr="005350E8">
              <w:rPr>
                <w:rFonts w:hint="eastAsia"/>
                <w:lang w:eastAsia="zh-TW"/>
              </w:rPr>
              <w:t>5</w:t>
            </w:r>
            <w:r w:rsidRPr="005350E8">
              <w:t>年統計數據</w:t>
            </w:r>
            <w:r w:rsidRPr="005350E8">
              <w:rPr>
                <w:rFonts w:hint="eastAsia"/>
              </w:rPr>
              <w:t>）</w:t>
            </w:r>
          </w:p>
        </w:tc>
      </w:tr>
      <w:tr w:rsidR="005350E8" w:rsidRPr="005350E8" w14:paraId="60D69C03" w14:textId="77777777" w:rsidTr="00372640">
        <w:trPr>
          <w:trHeight w:val="680"/>
        </w:trPr>
        <w:tc>
          <w:tcPr>
            <w:tcW w:w="2522" w:type="dxa"/>
            <w:vAlign w:val="center"/>
          </w:tcPr>
          <w:p w14:paraId="1438AAB6" w14:textId="77777777" w:rsidR="00A7074F" w:rsidRPr="005350E8" w:rsidRDefault="00A7074F" w:rsidP="00BA7A22">
            <w:pPr>
              <w:pStyle w:val="-"/>
            </w:pPr>
            <w:r w:rsidRPr="005350E8">
              <w:t>主要出口產品</w:t>
            </w:r>
          </w:p>
        </w:tc>
        <w:tc>
          <w:tcPr>
            <w:tcW w:w="5973" w:type="dxa"/>
            <w:vAlign w:val="center"/>
          </w:tcPr>
          <w:p w14:paraId="73BE2677" w14:textId="08071E66" w:rsidR="00A7074F" w:rsidRPr="005350E8" w:rsidRDefault="00D40A81" w:rsidP="00BA7A22">
            <w:pPr>
              <w:pStyle w:val="-0"/>
            </w:pPr>
            <w:r w:rsidRPr="005350E8">
              <w:t>小客車及其他供載客機動車輛</w:t>
            </w:r>
            <w:r w:rsidR="00A00838" w:rsidRPr="005350E8">
              <w:t>（</w:t>
            </w:r>
            <w:r w:rsidRPr="005350E8">
              <w:t>8703</w:t>
            </w:r>
            <w:r w:rsidR="00A00838" w:rsidRPr="005350E8">
              <w:t>）</w:t>
            </w:r>
            <w:r w:rsidRPr="005350E8">
              <w:t>、汽車零配件</w:t>
            </w:r>
            <w:r w:rsidR="00A00838" w:rsidRPr="005350E8">
              <w:t>（</w:t>
            </w:r>
            <w:r w:rsidRPr="005350E8">
              <w:t>8708</w:t>
            </w:r>
            <w:r w:rsidR="00A00838" w:rsidRPr="005350E8">
              <w:t>）</w:t>
            </w:r>
            <w:r w:rsidRPr="005350E8">
              <w:t>、電腦及其附屬單元</w:t>
            </w:r>
            <w:r w:rsidR="00A00838" w:rsidRPr="005350E8">
              <w:t>（</w:t>
            </w:r>
            <w:r w:rsidRPr="005350E8">
              <w:t>8471</w:t>
            </w:r>
            <w:r w:rsidR="00A00838" w:rsidRPr="005350E8">
              <w:t>）</w:t>
            </w:r>
            <w:r w:rsidRPr="005350E8">
              <w:t>、座椅及其零件</w:t>
            </w:r>
            <w:r w:rsidR="00A00838" w:rsidRPr="005350E8">
              <w:t>（</w:t>
            </w:r>
            <w:r w:rsidRPr="005350E8">
              <w:t>9401</w:t>
            </w:r>
            <w:r w:rsidR="00A00838" w:rsidRPr="005350E8">
              <w:t>）</w:t>
            </w:r>
            <w:r w:rsidRPr="005350E8">
              <w:t>、蓄電池，包括其隔離板</w:t>
            </w:r>
            <w:r w:rsidR="00A00838" w:rsidRPr="005350E8">
              <w:t>（</w:t>
            </w:r>
            <w:r w:rsidRPr="005350E8">
              <w:t>8507</w:t>
            </w:r>
            <w:r w:rsidR="00A00838" w:rsidRPr="005350E8">
              <w:t>）</w:t>
            </w:r>
            <w:r w:rsidRPr="005350E8">
              <w:rPr>
                <w:rFonts w:hint="eastAsia"/>
              </w:rPr>
              <w:t>（</w:t>
            </w:r>
            <w:r w:rsidRPr="005350E8">
              <w:t>捷克統計局</w:t>
            </w:r>
            <w:r w:rsidRPr="005350E8">
              <w:lastRenderedPageBreak/>
              <w:t>2025</w:t>
            </w:r>
            <w:r w:rsidRPr="005350E8">
              <w:t>年統計數據</w:t>
            </w:r>
            <w:r w:rsidRPr="005350E8">
              <w:rPr>
                <w:rFonts w:hint="eastAsia"/>
              </w:rPr>
              <w:t>）</w:t>
            </w:r>
          </w:p>
        </w:tc>
      </w:tr>
      <w:tr w:rsidR="005350E8" w:rsidRPr="005350E8" w14:paraId="0C0720B3" w14:textId="77777777" w:rsidTr="00372640">
        <w:trPr>
          <w:trHeight w:val="680"/>
        </w:trPr>
        <w:tc>
          <w:tcPr>
            <w:tcW w:w="2522" w:type="dxa"/>
            <w:vAlign w:val="center"/>
          </w:tcPr>
          <w:p w14:paraId="242C17CD" w14:textId="77777777" w:rsidR="00A7074F" w:rsidRPr="005350E8" w:rsidRDefault="00A7074F" w:rsidP="00BA7A22">
            <w:pPr>
              <w:pStyle w:val="-"/>
            </w:pPr>
            <w:r w:rsidRPr="005350E8">
              <w:lastRenderedPageBreak/>
              <w:t>主要出口國家</w:t>
            </w:r>
          </w:p>
        </w:tc>
        <w:tc>
          <w:tcPr>
            <w:tcW w:w="5973" w:type="dxa"/>
            <w:vAlign w:val="center"/>
          </w:tcPr>
          <w:p w14:paraId="4A99DEDA" w14:textId="003E5CFD" w:rsidR="00A7074F" w:rsidRPr="005350E8" w:rsidRDefault="00B34845" w:rsidP="00BA7A22">
            <w:pPr>
              <w:pStyle w:val="-0"/>
            </w:pPr>
            <w:r w:rsidRPr="005350E8">
              <w:rPr>
                <w:rFonts w:hint="eastAsia"/>
              </w:rPr>
              <w:t>德國、斯洛伐克、波蘭、法國、英國</w:t>
            </w:r>
            <w:r w:rsidR="00A7074F" w:rsidRPr="005350E8">
              <w:rPr>
                <w:rFonts w:hint="eastAsia"/>
              </w:rPr>
              <w:t>（捷克統計局</w:t>
            </w:r>
            <w:r w:rsidR="00A7074F" w:rsidRPr="005350E8">
              <w:rPr>
                <w:rFonts w:hint="eastAsia"/>
              </w:rPr>
              <w:t>202</w:t>
            </w:r>
            <w:r w:rsidR="00D40A81" w:rsidRPr="005350E8">
              <w:rPr>
                <w:rFonts w:hint="eastAsia"/>
                <w:lang w:eastAsia="zh-TW"/>
              </w:rPr>
              <w:t>5</w:t>
            </w:r>
            <w:r w:rsidR="00A7074F" w:rsidRPr="005350E8">
              <w:rPr>
                <w:rFonts w:hint="eastAsia"/>
              </w:rPr>
              <w:t>年數據）</w:t>
            </w:r>
          </w:p>
        </w:tc>
      </w:tr>
      <w:tr w:rsidR="005350E8" w:rsidRPr="005350E8" w14:paraId="4937DECB" w14:textId="77777777" w:rsidTr="00372640">
        <w:trPr>
          <w:trHeight w:val="680"/>
        </w:trPr>
        <w:tc>
          <w:tcPr>
            <w:tcW w:w="2522" w:type="dxa"/>
            <w:vAlign w:val="center"/>
          </w:tcPr>
          <w:p w14:paraId="087E1BCB" w14:textId="77777777" w:rsidR="00A7074F" w:rsidRPr="005350E8" w:rsidRDefault="00A7074F" w:rsidP="00BA7A22">
            <w:pPr>
              <w:pStyle w:val="-"/>
            </w:pPr>
            <w:r w:rsidRPr="005350E8">
              <w:t>進口總金額</w:t>
            </w:r>
          </w:p>
        </w:tc>
        <w:tc>
          <w:tcPr>
            <w:tcW w:w="5973" w:type="dxa"/>
            <w:vAlign w:val="center"/>
          </w:tcPr>
          <w:p w14:paraId="68FCE707" w14:textId="429D559C" w:rsidR="00A7074F" w:rsidRPr="005350E8" w:rsidRDefault="00D40A81" w:rsidP="00BA7A22">
            <w:pPr>
              <w:pStyle w:val="-0"/>
            </w:pPr>
            <w:r w:rsidRPr="005350E8">
              <w:rPr>
                <w:rFonts w:hint="eastAsia"/>
                <w:lang w:eastAsia="zh-TW"/>
              </w:rPr>
              <w:t>2</w:t>
            </w:r>
            <w:r w:rsidR="00A7074F" w:rsidRPr="005350E8">
              <w:rPr>
                <w:rFonts w:hint="eastAsia"/>
              </w:rPr>
              <w:t>,</w:t>
            </w:r>
            <w:r w:rsidRPr="005350E8">
              <w:rPr>
                <w:rFonts w:hint="eastAsia"/>
                <w:lang w:eastAsia="zh-TW"/>
              </w:rPr>
              <w:t>094</w:t>
            </w:r>
            <w:r w:rsidR="00A7074F" w:rsidRPr="005350E8">
              <w:rPr>
                <w:rFonts w:hint="eastAsia"/>
              </w:rPr>
              <w:t>億美元（捷克統計局</w:t>
            </w:r>
            <w:r w:rsidR="00A7074F" w:rsidRPr="005350E8">
              <w:rPr>
                <w:rFonts w:hint="eastAsia"/>
              </w:rPr>
              <w:t>202</w:t>
            </w:r>
            <w:r w:rsidRPr="005350E8">
              <w:rPr>
                <w:rFonts w:hint="eastAsia"/>
                <w:lang w:eastAsia="zh-TW"/>
              </w:rPr>
              <w:t>5</w:t>
            </w:r>
            <w:r w:rsidR="00A7074F" w:rsidRPr="005350E8">
              <w:rPr>
                <w:rFonts w:hint="eastAsia"/>
              </w:rPr>
              <w:t>年統計數據）</w:t>
            </w:r>
          </w:p>
        </w:tc>
      </w:tr>
      <w:tr w:rsidR="005350E8" w:rsidRPr="005350E8" w14:paraId="59FAF6CF" w14:textId="77777777" w:rsidTr="00372640">
        <w:trPr>
          <w:trHeight w:val="680"/>
        </w:trPr>
        <w:tc>
          <w:tcPr>
            <w:tcW w:w="2522" w:type="dxa"/>
            <w:vAlign w:val="center"/>
          </w:tcPr>
          <w:p w14:paraId="7F6AF71F" w14:textId="77777777" w:rsidR="00A7074F" w:rsidRPr="005350E8" w:rsidRDefault="00A7074F" w:rsidP="00BA7A22">
            <w:pPr>
              <w:pStyle w:val="-"/>
            </w:pPr>
            <w:r w:rsidRPr="005350E8">
              <w:t>主要進口產品</w:t>
            </w:r>
          </w:p>
        </w:tc>
        <w:tc>
          <w:tcPr>
            <w:tcW w:w="5973" w:type="dxa"/>
            <w:vAlign w:val="center"/>
          </w:tcPr>
          <w:p w14:paraId="4597573F" w14:textId="7ABB8C6D" w:rsidR="00A7074F" w:rsidRPr="005350E8" w:rsidRDefault="00D40A81" w:rsidP="00BA7A22">
            <w:pPr>
              <w:pStyle w:val="-0"/>
            </w:pPr>
            <w:r w:rsidRPr="005350E8">
              <w:t>汽車零配件</w:t>
            </w:r>
            <w:r w:rsidR="00A00838" w:rsidRPr="005350E8">
              <w:t>（</w:t>
            </w:r>
            <w:r w:rsidRPr="005350E8">
              <w:t>8708</w:t>
            </w:r>
            <w:r w:rsidR="00A00838" w:rsidRPr="005350E8">
              <w:t>）</w:t>
            </w:r>
            <w:r w:rsidRPr="005350E8">
              <w:t>、小客車及其他供載客機動車輛</w:t>
            </w:r>
            <w:r w:rsidR="00A00838" w:rsidRPr="005350E8">
              <w:t>（</w:t>
            </w:r>
            <w:r w:rsidRPr="005350E8">
              <w:t>8703</w:t>
            </w:r>
            <w:r w:rsidR="00A00838" w:rsidRPr="005350E8">
              <w:t>）</w:t>
            </w:r>
            <w:r w:rsidRPr="005350E8">
              <w:t>、電腦及其附屬單元</w:t>
            </w:r>
            <w:r w:rsidR="00A00838" w:rsidRPr="005350E8">
              <w:t>（</w:t>
            </w:r>
            <w:r w:rsidRPr="005350E8">
              <w:t>8471</w:t>
            </w:r>
            <w:r w:rsidR="00A00838" w:rsidRPr="005350E8">
              <w:t>）</w:t>
            </w:r>
            <w:r w:rsidRPr="005350E8">
              <w:t>、蓄電池，包括其隔離板</w:t>
            </w:r>
            <w:r w:rsidR="00A00838" w:rsidRPr="005350E8">
              <w:t>（</w:t>
            </w:r>
            <w:r w:rsidRPr="005350E8">
              <w:t>8507</w:t>
            </w:r>
            <w:r w:rsidR="00A00838" w:rsidRPr="005350E8">
              <w:t>）</w:t>
            </w:r>
            <w:r w:rsidRPr="005350E8">
              <w:t>、通訊產品</w:t>
            </w:r>
            <w:r w:rsidR="00A00838" w:rsidRPr="005350E8">
              <w:t>（</w:t>
            </w:r>
            <w:r w:rsidRPr="005350E8">
              <w:t>8517</w:t>
            </w:r>
            <w:r w:rsidR="00A00838" w:rsidRPr="005350E8">
              <w:t>）</w:t>
            </w:r>
            <w:r w:rsidRPr="005350E8">
              <w:rPr>
                <w:rFonts w:hint="eastAsia"/>
              </w:rPr>
              <w:t>（</w:t>
            </w:r>
            <w:r w:rsidRPr="005350E8">
              <w:t>捷克統計局</w:t>
            </w:r>
            <w:r w:rsidRPr="005350E8">
              <w:t>2025</w:t>
            </w:r>
            <w:r w:rsidRPr="005350E8">
              <w:t>年統計數據</w:t>
            </w:r>
            <w:r w:rsidRPr="005350E8">
              <w:rPr>
                <w:rFonts w:hint="eastAsia"/>
              </w:rPr>
              <w:t>）</w:t>
            </w:r>
          </w:p>
        </w:tc>
      </w:tr>
      <w:tr w:rsidR="007C34B8" w:rsidRPr="005350E8" w14:paraId="0E77931F" w14:textId="77777777" w:rsidTr="00372640">
        <w:trPr>
          <w:trHeight w:val="680"/>
        </w:trPr>
        <w:tc>
          <w:tcPr>
            <w:tcW w:w="2522" w:type="dxa"/>
            <w:vAlign w:val="center"/>
          </w:tcPr>
          <w:p w14:paraId="59FD8281" w14:textId="17514EE7" w:rsidR="007C34B8" w:rsidRPr="005350E8" w:rsidRDefault="007C34B8" w:rsidP="007C34B8">
            <w:pPr>
              <w:pStyle w:val="-"/>
            </w:pPr>
            <w:r w:rsidRPr="005350E8">
              <w:t>主要進口國家</w:t>
            </w:r>
          </w:p>
        </w:tc>
        <w:tc>
          <w:tcPr>
            <w:tcW w:w="5973" w:type="dxa"/>
            <w:vAlign w:val="center"/>
          </w:tcPr>
          <w:p w14:paraId="6D847B35" w14:textId="5FB480DE" w:rsidR="007C34B8" w:rsidRPr="005350E8" w:rsidRDefault="007C34B8" w:rsidP="007C34B8">
            <w:pPr>
              <w:pStyle w:val="-0"/>
            </w:pPr>
            <w:r w:rsidRPr="005350E8">
              <w:rPr>
                <w:rFonts w:hint="eastAsia"/>
              </w:rPr>
              <w:t>德國、中國大陸、波蘭、斯洛伐克、義大利（捷克統計局</w:t>
            </w:r>
            <w:r w:rsidRPr="005350E8">
              <w:rPr>
                <w:rFonts w:hint="eastAsia"/>
              </w:rPr>
              <w:t>202</w:t>
            </w:r>
            <w:r w:rsidR="00D40A81" w:rsidRPr="005350E8">
              <w:rPr>
                <w:rFonts w:hint="eastAsia"/>
                <w:lang w:eastAsia="zh-TW"/>
              </w:rPr>
              <w:t>5</w:t>
            </w:r>
            <w:r w:rsidRPr="005350E8">
              <w:rPr>
                <w:rFonts w:hint="eastAsia"/>
              </w:rPr>
              <w:t>年數據）</w:t>
            </w:r>
          </w:p>
        </w:tc>
      </w:tr>
    </w:tbl>
    <w:p w14:paraId="523E6620" w14:textId="77777777" w:rsidR="000C0B46" w:rsidRPr="005350E8" w:rsidRDefault="000C0B46" w:rsidP="000C0B46">
      <w:pPr>
        <w:ind w:firstLineChars="0" w:firstLine="0"/>
        <w:rPr>
          <w:lang w:eastAsia="zh-TW"/>
        </w:rPr>
      </w:pPr>
    </w:p>
    <w:p w14:paraId="27F67B8A" w14:textId="556D9166" w:rsidR="00A7074F" w:rsidRPr="005350E8" w:rsidRDefault="00A7074F" w:rsidP="000C0B46">
      <w:pPr>
        <w:ind w:firstLineChars="0" w:firstLine="0"/>
        <w:rPr>
          <w:lang w:eastAsia="zh-TW"/>
        </w:rPr>
      </w:pPr>
    </w:p>
    <w:p w14:paraId="35EE35B3" w14:textId="11CE33D8" w:rsidR="00A7074F" w:rsidRPr="005350E8" w:rsidRDefault="00A7074F" w:rsidP="00671F31">
      <w:pPr>
        <w:ind w:firstLineChars="0" w:firstLine="0"/>
        <w:rPr>
          <w:lang w:eastAsia="zh-TW"/>
        </w:rPr>
      </w:pPr>
    </w:p>
    <w:p w14:paraId="35068CF5" w14:textId="314442D4" w:rsidR="007B5AB9" w:rsidRPr="005350E8" w:rsidRDefault="007B5AB9">
      <w:pPr>
        <w:widowControl/>
        <w:overflowPunct/>
        <w:autoSpaceDE/>
        <w:autoSpaceDN/>
        <w:ind w:firstLineChars="0" w:firstLine="0"/>
        <w:jc w:val="left"/>
        <w:rPr>
          <w:rFonts w:eastAsia="新細明體"/>
          <w:sz w:val="48"/>
          <w:szCs w:val="48"/>
          <w:lang w:eastAsia="zh-TW"/>
        </w:rPr>
      </w:pPr>
      <w:r w:rsidRPr="005350E8">
        <w:rPr>
          <w:rFonts w:eastAsia="新細明體"/>
          <w:sz w:val="48"/>
          <w:szCs w:val="48"/>
        </w:rPr>
        <w:br w:type="page"/>
      </w:r>
    </w:p>
    <w:p w14:paraId="22C49436" w14:textId="77777777" w:rsidR="00693584" w:rsidRPr="005350E8" w:rsidRDefault="00693584" w:rsidP="00121B94">
      <w:pPr>
        <w:pStyle w:val="af7"/>
        <w:rPr>
          <w:rFonts w:eastAsia="新細明體"/>
          <w:kern w:val="2"/>
          <w:sz w:val="48"/>
          <w:szCs w:val="48"/>
        </w:rPr>
      </w:pPr>
    </w:p>
    <w:p w14:paraId="7B17D486" w14:textId="6DCF0E60" w:rsidR="00420A93" w:rsidRPr="005350E8" w:rsidRDefault="00420A93" w:rsidP="00121B94">
      <w:pPr>
        <w:pStyle w:val="af7"/>
        <w:rPr>
          <w:rFonts w:eastAsia="新細明體"/>
          <w:kern w:val="2"/>
          <w:sz w:val="48"/>
          <w:szCs w:val="48"/>
        </w:rPr>
        <w:sectPr w:rsidR="00420A93" w:rsidRPr="005350E8" w:rsidSect="00826A5A">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pgNumType w:start="1"/>
          <w:cols w:space="425"/>
          <w:docGrid w:type="linesAndChars" w:linePitch="514" w:charSpace="-774"/>
        </w:sectPr>
      </w:pPr>
    </w:p>
    <w:p w14:paraId="07180A1E" w14:textId="3267BE63" w:rsidR="00FE1D16" w:rsidRPr="005350E8" w:rsidRDefault="00FE1D16" w:rsidP="00184D56">
      <w:pPr>
        <w:pStyle w:val="a3"/>
        <w:spacing w:before="514" w:after="771"/>
      </w:pPr>
      <w:bookmarkStart w:id="0" w:name="_Toc233573394"/>
      <w:r w:rsidRPr="005350E8">
        <w:rPr>
          <w:szCs w:val="41"/>
        </w:rPr>
        <w:lastRenderedPageBreak/>
        <w:t>第壹章　自然人文環境</w:t>
      </w:r>
      <w:bookmarkEnd w:id="0"/>
    </w:p>
    <w:p w14:paraId="4048C3F7" w14:textId="77777777" w:rsidR="00FE1D16" w:rsidRPr="005350E8" w:rsidRDefault="00FE1D16" w:rsidP="007B5AB9">
      <w:pPr>
        <w:pStyle w:val="a5"/>
        <w:rPr>
          <w:color w:val="auto"/>
        </w:rPr>
      </w:pPr>
      <w:r w:rsidRPr="005350E8">
        <w:rPr>
          <w:color w:val="auto"/>
        </w:rPr>
        <w:t>一、自然環境</w:t>
      </w:r>
    </w:p>
    <w:p w14:paraId="3C8919A2" w14:textId="77777777" w:rsidR="00A7074F" w:rsidRPr="005350E8" w:rsidRDefault="00A7074F" w:rsidP="00A7074F">
      <w:pPr>
        <w:pStyle w:val="ad"/>
        <w:ind w:left="945" w:hanging="709"/>
        <w:rPr>
          <w:color w:val="auto"/>
        </w:rPr>
      </w:pPr>
      <w:r w:rsidRPr="005350E8">
        <w:rPr>
          <w:color w:val="auto"/>
        </w:rPr>
        <w:t>（一）地理位置</w:t>
      </w:r>
    </w:p>
    <w:p w14:paraId="72A94160" w14:textId="77777777" w:rsidR="00A7074F" w:rsidRPr="005350E8" w:rsidRDefault="00A7074F" w:rsidP="00A7074F">
      <w:pPr>
        <w:pStyle w:val="ae"/>
        <w:ind w:left="945" w:firstLine="472"/>
        <w:rPr>
          <w:lang w:eastAsia="zh-TW" w:bidi="he-IL"/>
        </w:rPr>
      </w:pPr>
      <w:r w:rsidRPr="005350E8">
        <w:rPr>
          <w:lang w:val="zh-TW" w:eastAsia="zh-TW" w:bidi="he-IL"/>
        </w:rPr>
        <w:t>捷克為歐洲中部內陸國家，北與波蘭為鄰，東與斯洛伐克交界，南與奧地利相連，西與德國接壤。</w:t>
      </w:r>
    </w:p>
    <w:p w14:paraId="623E04CC" w14:textId="77777777" w:rsidR="00A7074F" w:rsidRPr="005350E8" w:rsidRDefault="00A7074F" w:rsidP="00A7074F">
      <w:pPr>
        <w:pStyle w:val="ad"/>
        <w:ind w:left="945" w:hanging="709"/>
        <w:rPr>
          <w:rFonts w:hAnsi="Times New Roman"/>
          <w:color w:val="auto"/>
        </w:rPr>
      </w:pPr>
      <w:r w:rsidRPr="005350E8">
        <w:rPr>
          <w:color w:val="auto"/>
        </w:rPr>
        <w:t>（二）面積</w:t>
      </w:r>
    </w:p>
    <w:p w14:paraId="004AE8CB" w14:textId="77777777" w:rsidR="00A7074F" w:rsidRPr="005350E8" w:rsidRDefault="00A7074F" w:rsidP="00A7074F">
      <w:pPr>
        <w:pStyle w:val="ae"/>
        <w:ind w:left="945" w:firstLine="472"/>
        <w:rPr>
          <w:lang w:eastAsia="zh-TW" w:bidi="he-IL"/>
        </w:rPr>
      </w:pPr>
      <w:r w:rsidRPr="005350E8">
        <w:rPr>
          <w:lang w:eastAsia="zh-TW" w:bidi="he-IL"/>
        </w:rPr>
        <w:t>78,</w:t>
      </w:r>
      <w:r w:rsidRPr="005350E8">
        <w:rPr>
          <w:rFonts w:hint="eastAsia"/>
          <w:lang w:eastAsia="zh-TW" w:bidi="he-IL"/>
        </w:rPr>
        <w:t>866</w:t>
      </w:r>
      <w:r w:rsidRPr="005350E8">
        <w:rPr>
          <w:rFonts w:hAnsi="新細明體"/>
          <w:lang w:val="zh-TW" w:eastAsia="zh-TW" w:bidi="he-IL"/>
        </w:rPr>
        <w:t>平方公里</w:t>
      </w:r>
    </w:p>
    <w:p w14:paraId="54D16FB0" w14:textId="77777777" w:rsidR="00A7074F" w:rsidRPr="005350E8" w:rsidRDefault="00A7074F" w:rsidP="00A7074F">
      <w:pPr>
        <w:pStyle w:val="ad"/>
        <w:ind w:left="945" w:hanging="709"/>
        <w:rPr>
          <w:rFonts w:hAnsi="Times New Roman"/>
          <w:color w:val="auto"/>
        </w:rPr>
      </w:pPr>
      <w:r w:rsidRPr="005350E8">
        <w:rPr>
          <w:color w:val="auto"/>
        </w:rPr>
        <w:t>（三）氣候</w:t>
      </w:r>
    </w:p>
    <w:p w14:paraId="01B698C5" w14:textId="77777777" w:rsidR="00A7074F" w:rsidRPr="005350E8" w:rsidRDefault="00A7074F" w:rsidP="00A7074F">
      <w:pPr>
        <w:pStyle w:val="ae"/>
        <w:ind w:left="945" w:firstLine="472"/>
        <w:rPr>
          <w:lang w:eastAsia="zh-TW" w:bidi="he-IL"/>
        </w:rPr>
      </w:pPr>
      <w:r w:rsidRPr="005350E8">
        <w:rPr>
          <w:lang w:val="zh-TW" w:eastAsia="zh-TW" w:bidi="he-IL"/>
        </w:rPr>
        <w:t>大陸型氣候</w:t>
      </w:r>
    </w:p>
    <w:p w14:paraId="550F79A8" w14:textId="77777777" w:rsidR="00A7074F" w:rsidRPr="005350E8" w:rsidRDefault="00A7074F" w:rsidP="00A7074F">
      <w:pPr>
        <w:pStyle w:val="a5"/>
        <w:rPr>
          <w:color w:val="auto"/>
        </w:rPr>
      </w:pPr>
      <w:r w:rsidRPr="005350E8">
        <w:rPr>
          <w:color w:val="auto"/>
        </w:rPr>
        <w:t>二、人文及社會環境</w:t>
      </w:r>
    </w:p>
    <w:p w14:paraId="4DBB15CC" w14:textId="77777777" w:rsidR="00A7074F" w:rsidRPr="005350E8" w:rsidRDefault="00A7074F" w:rsidP="00A7074F">
      <w:pPr>
        <w:pStyle w:val="ad"/>
        <w:ind w:left="945" w:hanging="709"/>
        <w:rPr>
          <w:rFonts w:hAnsi="Times New Roman"/>
          <w:color w:val="auto"/>
        </w:rPr>
      </w:pPr>
      <w:r w:rsidRPr="005350E8">
        <w:rPr>
          <w:color w:val="auto"/>
        </w:rPr>
        <w:t>（一）人口</w:t>
      </w:r>
    </w:p>
    <w:p w14:paraId="1D4015F1" w14:textId="09DE8479" w:rsidR="00A7074F" w:rsidRPr="005350E8" w:rsidRDefault="00A7074F" w:rsidP="004614B4">
      <w:pPr>
        <w:pStyle w:val="ae"/>
        <w:ind w:left="945" w:firstLine="472"/>
      </w:pPr>
      <w:r w:rsidRPr="005350E8">
        <w:rPr>
          <w:rFonts w:hint="eastAsia"/>
        </w:rPr>
        <w:t>總人口</w:t>
      </w:r>
      <w:r w:rsidR="00732C9D" w:rsidRPr="005350E8">
        <w:rPr>
          <w:rFonts w:hint="eastAsia"/>
        </w:rPr>
        <w:t>1,09</w:t>
      </w:r>
      <w:r w:rsidR="00D40A81" w:rsidRPr="005350E8">
        <w:rPr>
          <w:rFonts w:hint="eastAsia"/>
          <w:lang w:eastAsia="zh-TW"/>
        </w:rPr>
        <w:t>1</w:t>
      </w:r>
      <w:r w:rsidR="00732C9D" w:rsidRPr="005350E8">
        <w:rPr>
          <w:rFonts w:hint="eastAsia"/>
        </w:rPr>
        <w:t>萬</w:t>
      </w:r>
      <w:r w:rsidR="00D40A81" w:rsidRPr="005350E8">
        <w:rPr>
          <w:rFonts w:hint="eastAsia"/>
          <w:lang w:eastAsia="zh-TW"/>
        </w:rPr>
        <w:t>5</w:t>
      </w:r>
      <w:r w:rsidR="000C0B46" w:rsidRPr="005350E8">
        <w:rPr>
          <w:lang w:eastAsia="zh-TW"/>
        </w:rPr>
        <w:t>,</w:t>
      </w:r>
      <w:r w:rsidR="00D40A81" w:rsidRPr="005350E8">
        <w:rPr>
          <w:rFonts w:hint="eastAsia"/>
          <w:lang w:eastAsia="zh-TW"/>
        </w:rPr>
        <w:t>839</w:t>
      </w:r>
      <w:r w:rsidR="00732C9D" w:rsidRPr="005350E8">
        <w:rPr>
          <w:rFonts w:hint="eastAsia"/>
        </w:rPr>
        <w:t>人（</w:t>
      </w:r>
      <w:r w:rsidR="00732C9D" w:rsidRPr="005350E8">
        <w:rPr>
          <w:rFonts w:hint="eastAsia"/>
        </w:rPr>
        <w:t>202</w:t>
      </w:r>
      <w:r w:rsidR="00D40A81" w:rsidRPr="005350E8">
        <w:rPr>
          <w:rFonts w:hint="eastAsia"/>
          <w:lang w:eastAsia="zh-TW"/>
        </w:rPr>
        <w:t>5</w:t>
      </w:r>
      <w:r w:rsidR="00732C9D" w:rsidRPr="005350E8">
        <w:rPr>
          <w:rFonts w:hint="eastAsia"/>
        </w:rPr>
        <w:t>）</w:t>
      </w:r>
    </w:p>
    <w:p w14:paraId="3E96886E" w14:textId="77777777" w:rsidR="00A7074F" w:rsidRPr="005350E8" w:rsidRDefault="00A7074F" w:rsidP="00A7074F">
      <w:pPr>
        <w:pStyle w:val="ad"/>
        <w:ind w:left="945" w:hanging="709"/>
        <w:rPr>
          <w:rFonts w:hAnsi="Times New Roman"/>
          <w:color w:val="auto"/>
          <w:lang w:val="en-US"/>
        </w:rPr>
      </w:pPr>
      <w:r w:rsidRPr="005350E8">
        <w:rPr>
          <w:color w:val="auto"/>
          <w:lang w:val="en-US"/>
        </w:rPr>
        <w:t>（</w:t>
      </w:r>
      <w:r w:rsidRPr="005350E8">
        <w:rPr>
          <w:color w:val="auto"/>
        </w:rPr>
        <w:t>二</w:t>
      </w:r>
      <w:r w:rsidRPr="005350E8">
        <w:rPr>
          <w:color w:val="auto"/>
          <w:lang w:val="en-US"/>
        </w:rPr>
        <w:t>）</w:t>
      </w:r>
      <w:r w:rsidRPr="005350E8">
        <w:rPr>
          <w:color w:val="auto"/>
        </w:rPr>
        <w:t>首府</w:t>
      </w:r>
    </w:p>
    <w:p w14:paraId="2FFCC18C" w14:textId="77777777" w:rsidR="00A7074F" w:rsidRPr="005350E8" w:rsidRDefault="00A7074F" w:rsidP="00A7074F">
      <w:pPr>
        <w:pStyle w:val="ae"/>
        <w:ind w:left="945" w:firstLine="472"/>
        <w:rPr>
          <w:lang w:bidi="he-IL"/>
        </w:rPr>
      </w:pPr>
      <w:r w:rsidRPr="005350E8">
        <w:rPr>
          <w:rFonts w:hAnsi="新細明體"/>
          <w:lang w:val="zh-TW" w:bidi="he-IL"/>
        </w:rPr>
        <w:t>布拉格</w:t>
      </w:r>
      <w:r w:rsidRPr="005350E8">
        <w:rPr>
          <w:rFonts w:hAnsi="新細明體"/>
          <w:lang w:bidi="he-IL"/>
        </w:rPr>
        <w:t>（</w:t>
      </w:r>
      <w:r w:rsidRPr="005350E8">
        <w:rPr>
          <w:lang w:bidi="he-IL"/>
        </w:rPr>
        <w:t>Prague</w:t>
      </w:r>
      <w:r w:rsidRPr="005350E8">
        <w:rPr>
          <w:rFonts w:hAnsi="新細明體"/>
          <w:lang w:bidi="he-IL"/>
        </w:rPr>
        <w:t>）</w:t>
      </w:r>
    </w:p>
    <w:p w14:paraId="0E99ECAE" w14:textId="77777777" w:rsidR="00A7074F" w:rsidRPr="005350E8" w:rsidRDefault="00A7074F" w:rsidP="00A7074F">
      <w:pPr>
        <w:pStyle w:val="ad"/>
        <w:ind w:left="945" w:hanging="709"/>
        <w:rPr>
          <w:rFonts w:hAnsi="Times New Roman"/>
          <w:color w:val="auto"/>
        </w:rPr>
      </w:pPr>
      <w:r w:rsidRPr="005350E8">
        <w:rPr>
          <w:color w:val="auto"/>
        </w:rPr>
        <w:t>（三）工商業中心</w:t>
      </w:r>
    </w:p>
    <w:p w14:paraId="42199A5D" w14:textId="77777777" w:rsidR="00A7074F" w:rsidRPr="005350E8" w:rsidRDefault="00A7074F" w:rsidP="00A7074F">
      <w:pPr>
        <w:pStyle w:val="af1"/>
        <w:ind w:left="1417" w:hanging="472"/>
      </w:pPr>
      <w:r w:rsidRPr="005350E8">
        <w:rPr>
          <w:lang w:val="zh-TW"/>
        </w:rPr>
        <w:t>１、</w:t>
      </w:r>
      <w:r w:rsidRPr="005350E8">
        <w:rPr>
          <w:rFonts w:hAnsi="標楷體"/>
          <w:szCs w:val="26"/>
          <w:lang w:val="zh-TW"/>
        </w:rPr>
        <w:t>布</w:t>
      </w:r>
      <w:r w:rsidRPr="005350E8">
        <w:rPr>
          <w:rFonts w:hAnsi="標楷體" w:hint="eastAsia"/>
          <w:szCs w:val="26"/>
          <w:lang w:val="zh-TW"/>
        </w:rPr>
        <w:t>爾</w:t>
      </w:r>
      <w:r w:rsidRPr="005350E8">
        <w:rPr>
          <w:rFonts w:hAnsi="標楷體"/>
          <w:szCs w:val="26"/>
          <w:lang w:val="zh-TW"/>
        </w:rPr>
        <w:t>諾</w:t>
      </w:r>
      <w:r w:rsidRPr="005350E8">
        <w:rPr>
          <w:lang w:val="zh-TW"/>
        </w:rPr>
        <w:t>（</w:t>
      </w:r>
      <w:r w:rsidRPr="005350E8">
        <w:t>Brno</w:t>
      </w:r>
      <w:r w:rsidRPr="005350E8">
        <w:rPr>
          <w:lang w:val="zh-TW"/>
        </w:rPr>
        <w:t>）</w:t>
      </w:r>
    </w:p>
    <w:p w14:paraId="6B43C2BD" w14:textId="77777777" w:rsidR="00A7074F" w:rsidRPr="005350E8" w:rsidRDefault="00A7074F" w:rsidP="00A7074F">
      <w:pPr>
        <w:pStyle w:val="af1"/>
        <w:ind w:left="1417" w:hanging="472"/>
      </w:pPr>
      <w:r w:rsidRPr="005350E8">
        <w:t>２、</w:t>
      </w:r>
      <w:r w:rsidRPr="005350E8">
        <w:rPr>
          <w:rFonts w:hint="eastAsia"/>
        </w:rPr>
        <w:t>奧</w:t>
      </w:r>
      <w:r w:rsidRPr="005350E8">
        <w:rPr>
          <w:rFonts w:hint="eastAsia"/>
          <w:lang w:val="zh-TW"/>
        </w:rPr>
        <w:t>斯特拉瓦</w:t>
      </w:r>
      <w:r w:rsidRPr="005350E8">
        <w:t>（</w:t>
      </w:r>
      <w:r w:rsidRPr="005350E8">
        <w:t>Ostrava</w:t>
      </w:r>
      <w:r w:rsidRPr="005350E8">
        <w:t>）</w:t>
      </w:r>
    </w:p>
    <w:p w14:paraId="2192CE83" w14:textId="77777777" w:rsidR="00A7074F" w:rsidRPr="005350E8" w:rsidRDefault="00A7074F" w:rsidP="00A7074F">
      <w:pPr>
        <w:pStyle w:val="af1"/>
        <w:ind w:left="1417" w:hanging="472"/>
      </w:pPr>
      <w:r w:rsidRPr="005350E8">
        <w:t>３、</w:t>
      </w:r>
      <w:r w:rsidRPr="005350E8">
        <w:rPr>
          <w:lang w:val="zh-TW"/>
        </w:rPr>
        <w:t>皮爾森</w:t>
      </w:r>
      <w:r w:rsidRPr="005350E8">
        <w:t>（</w:t>
      </w:r>
      <w:r w:rsidRPr="005350E8">
        <w:t>Plzen</w:t>
      </w:r>
      <w:r w:rsidRPr="005350E8">
        <w:t>）</w:t>
      </w:r>
    </w:p>
    <w:p w14:paraId="18094931" w14:textId="77777777" w:rsidR="00A7074F" w:rsidRPr="005350E8" w:rsidRDefault="00A7074F" w:rsidP="00A7074F">
      <w:pPr>
        <w:pStyle w:val="af1"/>
        <w:ind w:left="1417" w:hanging="472"/>
      </w:pPr>
      <w:r w:rsidRPr="005350E8">
        <w:t>４、</w:t>
      </w:r>
      <w:r w:rsidRPr="005350E8">
        <w:rPr>
          <w:rFonts w:hint="eastAsia"/>
        </w:rPr>
        <w:t>奧</w:t>
      </w:r>
      <w:r w:rsidRPr="005350E8">
        <w:rPr>
          <w:rFonts w:hint="eastAsia"/>
          <w:lang w:val="zh-TW"/>
        </w:rPr>
        <w:t>洛穆茨</w:t>
      </w:r>
      <w:r w:rsidRPr="005350E8">
        <w:t>（</w:t>
      </w:r>
      <w:r w:rsidRPr="005350E8">
        <w:t>Olomouc</w:t>
      </w:r>
      <w:r w:rsidRPr="005350E8">
        <w:t>）</w:t>
      </w:r>
    </w:p>
    <w:p w14:paraId="374988DC" w14:textId="77777777" w:rsidR="00A7074F" w:rsidRPr="005350E8" w:rsidRDefault="00A7074F" w:rsidP="00A7074F">
      <w:pPr>
        <w:pStyle w:val="af1"/>
        <w:ind w:left="1417" w:hanging="472"/>
      </w:pPr>
      <w:r w:rsidRPr="005350E8">
        <w:rPr>
          <w:rFonts w:hAnsi="新細明體"/>
        </w:rPr>
        <w:t>５、</w:t>
      </w:r>
      <w:r w:rsidRPr="005350E8">
        <w:rPr>
          <w:rFonts w:hAnsi="新細明體" w:hint="eastAsia"/>
          <w:lang w:val="zh-TW"/>
        </w:rPr>
        <w:t>拉貝河畔</w:t>
      </w:r>
      <w:proofErr w:type="gramStart"/>
      <w:r w:rsidRPr="005350E8">
        <w:rPr>
          <w:rFonts w:hAnsi="新細明體" w:hint="eastAsia"/>
          <w:lang w:val="zh-TW"/>
        </w:rPr>
        <w:t>烏斯季</w:t>
      </w:r>
      <w:proofErr w:type="gramEnd"/>
      <w:r w:rsidRPr="005350E8">
        <w:rPr>
          <w:rFonts w:hAnsi="新細明體"/>
        </w:rPr>
        <w:t>（</w:t>
      </w:r>
      <w:r w:rsidRPr="005350E8">
        <w:t xml:space="preserve">Usti </w:t>
      </w:r>
      <w:proofErr w:type="spellStart"/>
      <w:r w:rsidRPr="005350E8">
        <w:t>nad</w:t>
      </w:r>
      <w:proofErr w:type="spellEnd"/>
      <w:r w:rsidRPr="005350E8">
        <w:t xml:space="preserve"> Labem</w:t>
      </w:r>
      <w:r w:rsidRPr="005350E8">
        <w:rPr>
          <w:rFonts w:hAnsi="新細明體"/>
        </w:rPr>
        <w:t>）</w:t>
      </w:r>
    </w:p>
    <w:p w14:paraId="1B143245" w14:textId="77777777" w:rsidR="00A7074F" w:rsidRPr="005350E8" w:rsidRDefault="00A7074F" w:rsidP="00A7074F">
      <w:pPr>
        <w:pStyle w:val="af1"/>
        <w:ind w:left="1417" w:hanging="472"/>
      </w:pPr>
      <w:r w:rsidRPr="005350E8">
        <w:lastRenderedPageBreak/>
        <w:t>６、</w:t>
      </w:r>
      <w:r w:rsidRPr="005350E8">
        <w:rPr>
          <w:rFonts w:hint="eastAsia"/>
          <w:lang w:val="zh-TW"/>
        </w:rPr>
        <w:t>利貝雷茨</w:t>
      </w:r>
      <w:r w:rsidRPr="005350E8">
        <w:t>（</w:t>
      </w:r>
      <w:r w:rsidRPr="005350E8">
        <w:t>Liberec</w:t>
      </w:r>
      <w:r w:rsidRPr="005350E8">
        <w:t>）</w:t>
      </w:r>
    </w:p>
    <w:p w14:paraId="70D94C71" w14:textId="77777777" w:rsidR="00A7074F" w:rsidRPr="005350E8" w:rsidRDefault="00A7074F" w:rsidP="00A7074F">
      <w:pPr>
        <w:pStyle w:val="af1"/>
        <w:ind w:left="1417" w:hanging="472"/>
      </w:pPr>
      <w:r w:rsidRPr="005350E8">
        <w:rPr>
          <w:rFonts w:hAnsi="新細明體"/>
        </w:rPr>
        <w:t>７</w:t>
      </w:r>
      <w:r w:rsidRPr="005350E8">
        <w:rPr>
          <w:rFonts w:hAnsi="新細明體"/>
          <w:lang w:val="zh-TW"/>
        </w:rPr>
        <w:t>、</w:t>
      </w:r>
      <w:r w:rsidRPr="005350E8">
        <w:rPr>
          <w:rFonts w:hAnsi="新細明體" w:hint="eastAsia"/>
          <w:lang w:val="zh-TW"/>
        </w:rPr>
        <w:t>赫拉德茨</w:t>
      </w:r>
      <w:r w:rsidRPr="005350E8">
        <w:rPr>
          <w:rFonts w:hAnsi="新細明體" w:hint="eastAsia"/>
        </w:rPr>
        <w:t>-</w:t>
      </w:r>
      <w:r w:rsidRPr="005350E8">
        <w:rPr>
          <w:rFonts w:hAnsi="新細明體" w:hint="eastAsia"/>
          <w:lang w:val="zh-TW"/>
        </w:rPr>
        <w:t>克拉洛韋</w:t>
      </w:r>
      <w:r w:rsidRPr="005350E8">
        <w:rPr>
          <w:rFonts w:hAnsi="新細明體"/>
        </w:rPr>
        <w:t>（</w:t>
      </w:r>
      <w:r w:rsidRPr="005350E8">
        <w:t>Hradec Kralove</w:t>
      </w:r>
      <w:r w:rsidRPr="005350E8">
        <w:rPr>
          <w:rFonts w:hAnsi="新細明體"/>
        </w:rPr>
        <w:t>）</w:t>
      </w:r>
    </w:p>
    <w:p w14:paraId="5B5680E9" w14:textId="77777777" w:rsidR="00A7074F" w:rsidRPr="005350E8" w:rsidRDefault="00A7074F" w:rsidP="00A7074F">
      <w:pPr>
        <w:pStyle w:val="ad"/>
        <w:ind w:left="945" w:hanging="709"/>
        <w:rPr>
          <w:rFonts w:hAnsi="Times New Roman"/>
          <w:color w:val="auto"/>
          <w:lang w:val="en-US"/>
        </w:rPr>
      </w:pPr>
      <w:r w:rsidRPr="005350E8">
        <w:rPr>
          <w:color w:val="auto"/>
          <w:lang w:val="en-US"/>
        </w:rPr>
        <w:t>（</w:t>
      </w:r>
      <w:r w:rsidRPr="005350E8">
        <w:rPr>
          <w:color w:val="auto"/>
        </w:rPr>
        <w:t>四</w:t>
      </w:r>
      <w:r w:rsidRPr="005350E8">
        <w:rPr>
          <w:color w:val="auto"/>
          <w:lang w:val="en-US"/>
        </w:rPr>
        <w:t>）</w:t>
      </w:r>
      <w:r w:rsidRPr="005350E8">
        <w:rPr>
          <w:color w:val="auto"/>
        </w:rPr>
        <w:t>種族</w:t>
      </w:r>
    </w:p>
    <w:p w14:paraId="209C6036" w14:textId="77777777" w:rsidR="00A7074F" w:rsidRPr="005350E8" w:rsidRDefault="00A7074F" w:rsidP="00695177">
      <w:pPr>
        <w:pStyle w:val="ae"/>
        <w:ind w:left="945" w:firstLine="472"/>
      </w:pPr>
      <w:r w:rsidRPr="005350E8">
        <w:rPr>
          <w:rFonts w:hint="eastAsia"/>
        </w:rPr>
        <w:t>捷克人</w:t>
      </w:r>
      <w:r w:rsidRPr="005350E8">
        <w:rPr>
          <w:rFonts w:hint="eastAsia"/>
        </w:rPr>
        <w:t>57.33%</w:t>
      </w:r>
      <w:r w:rsidRPr="005350E8">
        <w:rPr>
          <w:rFonts w:hint="eastAsia"/>
        </w:rPr>
        <w:t>、摩拉維亞人</w:t>
      </w:r>
      <w:r w:rsidRPr="005350E8">
        <w:rPr>
          <w:rFonts w:hint="eastAsia"/>
        </w:rPr>
        <w:t>3.42%</w:t>
      </w:r>
      <w:r w:rsidRPr="005350E8">
        <w:rPr>
          <w:rFonts w:hint="eastAsia"/>
        </w:rPr>
        <w:t>、斯洛伐克人</w:t>
      </w:r>
      <w:r w:rsidRPr="005350E8">
        <w:rPr>
          <w:rFonts w:hint="eastAsia"/>
        </w:rPr>
        <w:t>0.91%</w:t>
      </w:r>
      <w:r w:rsidRPr="005350E8">
        <w:rPr>
          <w:rFonts w:hint="eastAsia"/>
        </w:rPr>
        <w:t>、烏克蘭人</w:t>
      </w:r>
      <w:r w:rsidRPr="005350E8">
        <w:rPr>
          <w:rFonts w:hint="eastAsia"/>
        </w:rPr>
        <w:t>0.74%</w:t>
      </w:r>
      <w:r w:rsidRPr="005350E8">
        <w:rPr>
          <w:rFonts w:hint="eastAsia"/>
        </w:rPr>
        <w:t>、越南人</w:t>
      </w:r>
      <w:r w:rsidRPr="005350E8">
        <w:rPr>
          <w:rFonts w:hint="eastAsia"/>
        </w:rPr>
        <w:t>0.3%</w:t>
      </w:r>
      <w:r w:rsidRPr="005350E8">
        <w:rPr>
          <w:rFonts w:hint="eastAsia"/>
        </w:rPr>
        <w:t>、波蘭人</w:t>
      </w:r>
      <w:r w:rsidRPr="005350E8">
        <w:rPr>
          <w:rFonts w:hint="eastAsia"/>
        </w:rPr>
        <w:t>0.25%</w:t>
      </w:r>
      <w:r w:rsidRPr="005350E8">
        <w:rPr>
          <w:rFonts w:hint="eastAsia"/>
        </w:rPr>
        <w:t>、俄國人</w:t>
      </w:r>
      <w:r w:rsidRPr="005350E8">
        <w:rPr>
          <w:rFonts w:hint="eastAsia"/>
        </w:rPr>
        <w:t>0.24%</w:t>
      </w:r>
      <w:r w:rsidRPr="005350E8">
        <w:rPr>
          <w:rFonts w:hint="eastAsia"/>
        </w:rPr>
        <w:t>、其他與未註明</w:t>
      </w:r>
      <w:r w:rsidRPr="005350E8">
        <w:rPr>
          <w:rFonts w:hint="eastAsia"/>
        </w:rPr>
        <w:t>32.62%</w:t>
      </w:r>
      <w:r w:rsidRPr="005350E8">
        <w:rPr>
          <w:rFonts w:hint="eastAsia"/>
        </w:rPr>
        <w:t>。</w:t>
      </w:r>
    </w:p>
    <w:p w14:paraId="2A23AADF" w14:textId="79995E79" w:rsidR="00A7074F" w:rsidRPr="005350E8" w:rsidRDefault="00A7074F" w:rsidP="00695177">
      <w:pPr>
        <w:pStyle w:val="ae"/>
        <w:ind w:left="945" w:firstLine="472"/>
      </w:pPr>
      <w:r w:rsidRPr="005350E8">
        <w:rPr>
          <w:rFonts w:hint="eastAsia"/>
        </w:rPr>
        <w:t>註：捷克於</w:t>
      </w:r>
      <w:r w:rsidRPr="005350E8">
        <w:rPr>
          <w:rFonts w:hint="eastAsia"/>
        </w:rPr>
        <w:t>2021</w:t>
      </w:r>
      <w:r w:rsidRPr="005350E8">
        <w:rPr>
          <w:rFonts w:hint="eastAsia"/>
        </w:rPr>
        <w:t>年實行人口普查</w:t>
      </w:r>
      <w:r w:rsidR="002A153D" w:rsidRPr="005350E8">
        <w:rPr>
          <w:rFonts w:hint="eastAsia"/>
        </w:rPr>
        <w:t>，種族問題為自願作答</w:t>
      </w:r>
      <w:r w:rsidRPr="005350E8">
        <w:rPr>
          <w:rFonts w:hint="eastAsia"/>
        </w:rPr>
        <w:t>，故約有</w:t>
      </w:r>
      <w:r w:rsidRPr="005350E8">
        <w:rPr>
          <w:rFonts w:hint="eastAsia"/>
        </w:rPr>
        <w:t>31.56%</w:t>
      </w:r>
      <w:r w:rsidRPr="005350E8">
        <w:rPr>
          <w:rFonts w:hint="eastAsia"/>
        </w:rPr>
        <w:t>的人未註明。</w:t>
      </w:r>
    </w:p>
    <w:p w14:paraId="355EE9C8" w14:textId="77777777" w:rsidR="00A7074F" w:rsidRPr="005350E8" w:rsidRDefault="00A7074F" w:rsidP="00A7074F">
      <w:pPr>
        <w:pStyle w:val="ad"/>
        <w:ind w:left="945" w:hanging="709"/>
        <w:rPr>
          <w:rFonts w:hAnsi="Times New Roman"/>
          <w:color w:val="auto"/>
        </w:rPr>
      </w:pPr>
      <w:r w:rsidRPr="005350E8">
        <w:rPr>
          <w:color w:val="auto"/>
        </w:rPr>
        <w:t>（五）語言</w:t>
      </w:r>
    </w:p>
    <w:p w14:paraId="153B5D0C" w14:textId="408E26BD" w:rsidR="00A7074F" w:rsidRPr="005350E8" w:rsidRDefault="00A7074F" w:rsidP="00A7074F">
      <w:pPr>
        <w:pStyle w:val="ae"/>
        <w:ind w:left="945" w:firstLine="472"/>
        <w:rPr>
          <w:lang w:eastAsia="zh-TW" w:bidi="he-IL"/>
        </w:rPr>
      </w:pPr>
      <w:r w:rsidRPr="005350E8">
        <w:rPr>
          <w:lang w:val="zh-TW" w:eastAsia="zh-TW" w:bidi="he-IL"/>
        </w:rPr>
        <w:t>官方語言為捷克語，主要外語包括</w:t>
      </w:r>
      <w:r w:rsidRPr="005350E8">
        <w:rPr>
          <w:rFonts w:ascii="新細明體" w:hAnsi="新細明體"/>
          <w:lang w:eastAsia="zh-TW"/>
        </w:rPr>
        <w:t>斯洛伐克語</w:t>
      </w:r>
      <w:r w:rsidRPr="005350E8">
        <w:rPr>
          <w:rFonts w:hint="eastAsia"/>
          <w:lang w:eastAsia="zh-TW"/>
        </w:rPr>
        <w:t>、</w:t>
      </w:r>
      <w:r w:rsidRPr="005350E8">
        <w:rPr>
          <w:rFonts w:hint="eastAsia"/>
          <w:lang w:val="zh-TW" w:eastAsia="zh-TW" w:bidi="he-IL"/>
        </w:rPr>
        <w:t>英語、</w:t>
      </w:r>
      <w:r w:rsidR="002A153D" w:rsidRPr="005350E8">
        <w:rPr>
          <w:lang w:val="zh-TW" w:eastAsia="zh-TW" w:bidi="he-IL"/>
        </w:rPr>
        <w:t>德語</w:t>
      </w:r>
      <w:r w:rsidR="002A153D" w:rsidRPr="005350E8">
        <w:rPr>
          <w:rFonts w:hint="eastAsia"/>
          <w:lang w:val="zh-TW" w:eastAsia="zh-TW" w:bidi="he-IL"/>
        </w:rPr>
        <w:t>、</w:t>
      </w:r>
      <w:r w:rsidRPr="005350E8">
        <w:rPr>
          <w:lang w:val="zh-TW" w:eastAsia="zh-TW" w:bidi="he-IL"/>
        </w:rPr>
        <w:t>俄語</w:t>
      </w:r>
      <w:r w:rsidR="002A153D" w:rsidRPr="005350E8">
        <w:rPr>
          <w:rFonts w:hint="eastAsia"/>
          <w:lang w:val="zh-TW" w:eastAsia="zh-TW" w:bidi="he-IL"/>
        </w:rPr>
        <w:t>及烏克蘭語</w:t>
      </w:r>
      <w:r w:rsidRPr="005350E8">
        <w:rPr>
          <w:lang w:val="zh-TW" w:eastAsia="zh-TW" w:bidi="he-IL"/>
        </w:rPr>
        <w:t>。</w:t>
      </w:r>
    </w:p>
    <w:p w14:paraId="216D6276" w14:textId="77777777" w:rsidR="00A7074F" w:rsidRPr="005350E8" w:rsidRDefault="00A7074F" w:rsidP="00A7074F">
      <w:pPr>
        <w:pStyle w:val="a5"/>
        <w:rPr>
          <w:rFonts w:asciiTheme="minorHAnsi" w:hAnsiTheme="minorHAnsi"/>
          <w:color w:val="auto"/>
          <w:lang w:val="en-US"/>
        </w:rPr>
      </w:pPr>
      <w:r w:rsidRPr="005350E8">
        <w:rPr>
          <w:color w:val="auto"/>
        </w:rPr>
        <w:t>三、政治環境</w:t>
      </w:r>
    </w:p>
    <w:p w14:paraId="7C671F2E" w14:textId="77777777" w:rsidR="00A7074F" w:rsidRPr="005350E8" w:rsidRDefault="00A7074F" w:rsidP="00A7074F">
      <w:pPr>
        <w:pStyle w:val="ad"/>
        <w:ind w:left="945" w:hanging="709"/>
        <w:rPr>
          <w:rFonts w:hAnsi="Times New Roman"/>
          <w:color w:val="auto"/>
        </w:rPr>
      </w:pPr>
      <w:r w:rsidRPr="005350E8">
        <w:rPr>
          <w:color w:val="auto"/>
        </w:rPr>
        <w:t>（一）國體、政體</w:t>
      </w:r>
    </w:p>
    <w:p w14:paraId="1B243182" w14:textId="43F06FE3" w:rsidR="00A7074F" w:rsidRPr="005350E8" w:rsidRDefault="00A7074F" w:rsidP="00A7074F">
      <w:pPr>
        <w:pStyle w:val="ae"/>
        <w:ind w:left="945" w:firstLine="496"/>
        <w:rPr>
          <w:lang w:val="zh-TW" w:eastAsia="zh-TW" w:bidi="he-IL"/>
        </w:rPr>
      </w:pPr>
      <w:r w:rsidRPr="005350E8">
        <w:rPr>
          <w:spacing w:val="6"/>
          <w:lang w:val="zh-TW" w:eastAsia="zh-TW" w:bidi="he-IL"/>
        </w:rPr>
        <w:t>捷克屬共和國體制，實行議會民主。行政權屬於內閣，立法權屬國會，</w:t>
      </w:r>
      <w:r w:rsidRPr="005350E8">
        <w:rPr>
          <w:lang w:val="zh-TW" w:eastAsia="zh-TW" w:bidi="he-IL"/>
        </w:rPr>
        <w:t>司法權屬各級法院。總統為國家元首，</w:t>
      </w:r>
      <w:r w:rsidRPr="005350E8">
        <w:rPr>
          <w:lang w:val="zh-TW" w:eastAsia="zh-TW" w:bidi="he-IL"/>
        </w:rPr>
        <w:t>2013</w:t>
      </w:r>
      <w:r w:rsidR="00AF4D7D" w:rsidRPr="005350E8">
        <w:rPr>
          <w:rFonts w:hint="eastAsia"/>
          <w:lang w:val="zh-TW" w:eastAsia="zh-TW" w:bidi="he-IL"/>
        </w:rPr>
        <w:t>.</w:t>
      </w:r>
      <w:r w:rsidRPr="005350E8">
        <w:rPr>
          <w:lang w:val="zh-TW" w:eastAsia="zh-TW" w:bidi="he-IL"/>
        </w:rPr>
        <w:t>1</w:t>
      </w:r>
      <w:r w:rsidRPr="005350E8">
        <w:rPr>
          <w:lang w:val="zh-TW" w:eastAsia="zh-TW" w:bidi="he-IL"/>
        </w:rPr>
        <w:t>舉行首次總統直選。</w:t>
      </w:r>
    </w:p>
    <w:p w14:paraId="568BFD33" w14:textId="77777777" w:rsidR="00A7074F" w:rsidRPr="005350E8" w:rsidRDefault="00A7074F" w:rsidP="00A7074F">
      <w:pPr>
        <w:pStyle w:val="ad"/>
        <w:ind w:left="945" w:hanging="709"/>
        <w:rPr>
          <w:rFonts w:hAnsi="Times New Roman"/>
          <w:color w:val="auto"/>
        </w:rPr>
      </w:pPr>
      <w:r w:rsidRPr="005350E8">
        <w:rPr>
          <w:color w:val="auto"/>
        </w:rPr>
        <w:t>（二）內閣</w:t>
      </w:r>
    </w:p>
    <w:p w14:paraId="537D777A" w14:textId="77777777" w:rsidR="00A7074F" w:rsidRPr="005350E8" w:rsidRDefault="00A7074F" w:rsidP="00A7074F">
      <w:pPr>
        <w:pStyle w:val="ae"/>
        <w:ind w:left="945" w:firstLine="472"/>
        <w:rPr>
          <w:lang w:eastAsia="zh-TW" w:bidi="he-IL"/>
        </w:rPr>
      </w:pPr>
      <w:r w:rsidRPr="005350E8">
        <w:rPr>
          <w:lang w:val="zh-TW" w:eastAsia="zh-TW" w:bidi="he-IL"/>
        </w:rPr>
        <w:t>內閣（部長會議）為最高行政機關，總理由國會眾院各黨黨團協商產生後，經總統提名組閣（依慣例由總統於眾議員選舉後提名眾院最大黨黨魁組閣），其餘內閣成員原則由總理提名，並於完成組閣後將閣員名單送請總統任命，獲總統任命之內閣需在</w:t>
      </w:r>
      <w:r w:rsidRPr="005350E8">
        <w:rPr>
          <w:lang w:eastAsia="zh-TW" w:bidi="he-IL"/>
        </w:rPr>
        <w:t>30</w:t>
      </w:r>
      <w:r w:rsidRPr="005350E8">
        <w:rPr>
          <w:lang w:val="zh-TW" w:eastAsia="zh-TW" w:bidi="he-IL"/>
        </w:rPr>
        <w:t>天內通過眾院信任投票。</w:t>
      </w:r>
    </w:p>
    <w:p w14:paraId="0F5D5705" w14:textId="77777777" w:rsidR="00A7074F" w:rsidRPr="005350E8" w:rsidRDefault="00A7074F" w:rsidP="00A7074F">
      <w:pPr>
        <w:pStyle w:val="ad"/>
        <w:ind w:left="945" w:hanging="709"/>
        <w:rPr>
          <w:rFonts w:hAnsi="Times New Roman"/>
          <w:color w:val="auto"/>
        </w:rPr>
      </w:pPr>
      <w:r w:rsidRPr="005350E8">
        <w:rPr>
          <w:color w:val="auto"/>
        </w:rPr>
        <w:t>（三）國會</w:t>
      </w:r>
    </w:p>
    <w:p w14:paraId="0AE00A2D" w14:textId="77777777" w:rsidR="00A7074F" w:rsidRPr="005350E8" w:rsidRDefault="00A7074F" w:rsidP="00A7074F">
      <w:pPr>
        <w:pStyle w:val="ae"/>
        <w:ind w:left="945" w:firstLine="472"/>
        <w:rPr>
          <w:lang w:eastAsia="zh-TW" w:bidi="he-IL"/>
        </w:rPr>
      </w:pPr>
      <w:r w:rsidRPr="005350E8">
        <w:rPr>
          <w:lang w:val="zh-TW" w:eastAsia="zh-TW" w:bidi="he-IL"/>
        </w:rPr>
        <w:t>國會為最高立法機關，</w:t>
      </w:r>
      <w:proofErr w:type="gramStart"/>
      <w:r w:rsidRPr="005350E8">
        <w:rPr>
          <w:lang w:val="zh-TW" w:eastAsia="zh-TW" w:bidi="he-IL"/>
        </w:rPr>
        <w:t>分參</w:t>
      </w:r>
      <w:proofErr w:type="gramEnd"/>
      <w:r w:rsidRPr="005350E8">
        <w:rPr>
          <w:lang w:val="zh-TW" w:eastAsia="zh-TW" w:bidi="he-IL"/>
        </w:rPr>
        <w:t>、眾兩院，參議院</w:t>
      </w:r>
      <w:r w:rsidRPr="005350E8">
        <w:rPr>
          <w:lang w:eastAsia="zh-TW" w:bidi="he-IL"/>
        </w:rPr>
        <w:t>81</w:t>
      </w:r>
      <w:r w:rsidRPr="005350E8">
        <w:rPr>
          <w:lang w:val="zh-TW" w:eastAsia="zh-TW" w:bidi="he-IL"/>
        </w:rPr>
        <w:t>席，任期</w:t>
      </w:r>
      <w:r w:rsidRPr="005350E8">
        <w:rPr>
          <w:lang w:eastAsia="zh-TW" w:bidi="he-IL"/>
        </w:rPr>
        <w:t>6</w:t>
      </w:r>
      <w:r w:rsidRPr="005350E8">
        <w:rPr>
          <w:lang w:val="zh-TW" w:eastAsia="zh-TW" w:bidi="he-IL"/>
        </w:rPr>
        <w:t>年，每兩年改選三分之一席次，</w:t>
      </w:r>
      <w:proofErr w:type="gramStart"/>
      <w:r w:rsidRPr="005350E8">
        <w:rPr>
          <w:lang w:val="zh-TW" w:eastAsia="zh-TW" w:bidi="he-IL"/>
        </w:rPr>
        <w:t>採</w:t>
      </w:r>
      <w:proofErr w:type="gramEnd"/>
      <w:r w:rsidRPr="005350E8">
        <w:rPr>
          <w:lang w:val="zh-TW" w:eastAsia="zh-TW" w:bidi="he-IL"/>
        </w:rPr>
        <w:t>單一選區制，將全國分為</w:t>
      </w:r>
      <w:r w:rsidRPr="005350E8">
        <w:rPr>
          <w:lang w:eastAsia="zh-TW" w:bidi="he-IL"/>
        </w:rPr>
        <w:t>81</w:t>
      </w:r>
      <w:r w:rsidRPr="005350E8">
        <w:rPr>
          <w:lang w:val="zh-TW" w:eastAsia="zh-TW" w:bidi="he-IL"/>
        </w:rPr>
        <w:t>個選區，各選區以絕對多數選出一名參議員。</w:t>
      </w:r>
    </w:p>
    <w:p w14:paraId="4FF30C08" w14:textId="77777777" w:rsidR="00A7074F" w:rsidRPr="005350E8" w:rsidRDefault="00A7074F" w:rsidP="00A7074F">
      <w:pPr>
        <w:pStyle w:val="ae"/>
        <w:ind w:left="945" w:firstLine="472"/>
        <w:rPr>
          <w:lang w:val="zh-TW" w:eastAsia="zh-TW" w:bidi="he-IL"/>
        </w:rPr>
      </w:pPr>
      <w:r w:rsidRPr="005350E8">
        <w:rPr>
          <w:lang w:val="zh-TW" w:eastAsia="zh-TW" w:bidi="he-IL"/>
        </w:rPr>
        <w:lastRenderedPageBreak/>
        <w:t>眾議院</w:t>
      </w:r>
      <w:r w:rsidRPr="005350E8">
        <w:rPr>
          <w:lang w:eastAsia="zh-TW" w:bidi="he-IL"/>
        </w:rPr>
        <w:t>200</w:t>
      </w:r>
      <w:r w:rsidRPr="005350E8">
        <w:rPr>
          <w:lang w:val="zh-TW" w:eastAsia="zh-TW" w:bidi="he-IL"/>
        </w:rPr>
        <w:t>席，為政治權力核心，依法</w:t>
      </w:r>
      <w:r w:rsidRPr="005350E8">
        <w:rPr>
          <w:rFonts w:hint="eastAsia"/>
          <w:lang w:val="zh-TW" w:eastAsia="zh-TW" w:bidi="he-IL"/>
        </w:rPr>
        <w:t>得</w:t>
      </w:r>
      <w:r w:rsidRPr="005350E8">
        <w:rPr>
          <w:lang w:val="zh-TW" w:eastAsia="zh-TW" w:bidi="he-IL"/>
        </w:rPr>
        <w:t>以多數</w:t>
      </w:r>
      <w:r w:rsidRPr="005350E8">
        <w:rPr>
          <w:rFonts w:hint="eastAsia"/>
          <w:lang w:val="zh-TW" w:eastAsia="zh-TW" w:bidi="he-IL"/>
        </w:rPr>
        <w:t>決</w:t>
      </w:r>
      <w:r w:rsidRPr="005350E8">
        <w:rPr>
          <w:lang w:val="zh-TW" w:eastAsia="zh-TW" w:bidi="he-IL"/>
        </w:rPr>
        <w:t>（</w:t>
      </w:r>
      <w:r w:rsidRPr="005350E8">
        <w:rPr>
          <w:lang w:eastAsia="zh-TW" w:bidi="he-IL"/>
        </w:rPr>
        <w:t>101</w:t>
      </w:r>
      <w:r w:rsidRPr="005350E8">
        <w:rPr>
          <w:lang w:val="zh-TW" w:eastAsia="zh-TW" w:bidi="he-IL"/>
        </w:rPr>
        <w:t>票）推翻經參院及總統否決之法案</w:t>
      </w:r>
      <w:r w:rsidRPr="005350E8">
        <w:rPr>
          <w:rFonts w:hint="eastAsia"/>
          <w:lang w:val="zh-TW" w:eastAsia="zh-TW" w:bidi="he-IL"/>
        </w:rPr>
        <w:t>。</w:t>
      </w:r>
      <w:r w:rsidRPr="005350E8">
        <w:rPr>
          <w:lang w:val="zh-TW" w:eastAsia="zh-TW" w:bidi="he-IL"/>
        </w:rPr>
        <w:t>眾議員任期</w:t>
      </w:r>
      <w:r w:rsidRPr="005350E8">
        <w:rPr>
          <w:lang w:eastAsia="zh-TW" w:bidi="he-IL"/>
        </w:rPr>
        <w:t>4</w:t>
      </w:r>
      <w:r w:rsidRPr="005350E8">
        <w:rPr>
          <w:lang w:val="zh-TW" w:eastAsia="zh-TW" w:bidi="he-IL"/>
        </w:rPr>
        <w:t>年，</w:t>
      </w:r>
      <w:proofErr w:type="gramStart"/>
      <w:r w:rsidRPr="005350E8">
        <w:rPr>
          <w:lang w:val="zh-TW" w:eastAsia="zh-TW" w:bidi="he-IL"/>
        </w:rPr>
        <w:t>採</w:t>
      </w:r>
      <w:proofErr w:type="gramEnd"/>
      <w:r w:rsidRPr="005350E8">
        <w:rPr>
          <w:lang w:val="zh-TW" w:eastAsia="zh-TW" w:bidi="he-IL"/>
        </w:rPr>
        <w:t>政黨比例代表制，將全國分為</w:t>
      </w:r>
      <w:r w:rsidRPr="005350E8">
        <w:rPr>
          <w:lang w:eastAsia="zh-TW" w:bidi="he-IL"/>
        </w:rPr>
        <w:t>14</w:t>
      </w:r>
      <w:r w:rsidRPr="005350E8">
        <w:rPr>
          <w:lang w:val="zh-TW" w:eastAsia="zh-TW" w:bidi="he-IL"/>
        </w:rPr>
        <w:t>個選區〔</w:t>
      </w:r>
      <w:r w:rsidRPr="005350E8">
        <w:rPr>
          <w:lang w:eastAsia="zh-TW" w:bidi="he-IL"/>
        </w:rPr>
        <w:t>13</w:t>
      </w:r>
      <w:r w:rsidRPr="005350E8">
        <w:rPr>
          <w:lang w:val="zh-TW" w:eastAsia="zh-TW" w:bidi="he-IL"/>
        </w:rPr>
        <w:t>個省（</w:t>
      </w:r>
      <w:r w:rsidRPr="005350E8">
        <w:rPr>
          <w:rFonts w:hint="eastAsia"/>
          <w:lang w:val="zh-TW" w:eastAsia="zh-TW" w:bidi="he-IL"/>
        </w:rPr>
        <w:t>R</w:t>
      </w:r>
      <w:proofErr w:type="spellStart"/>
      <w:r w:rsidRPr="005350E8">
        <w:rPr>
          <w:lang w:eastAsia="zh-TW" w:bidi="he-IL"/>
        </w:rPr>
        <w:t>egions</w:t>
      </w:r>
      <w:proofErr w:type="spellEnd"/>
      <w:r w:rsidRPr="005350E8">
        <w:rPr>
          <w:lang w:val="zh-TW" w:eastAsia="zh-TW" w:bidi="he-IL"/>
        </w:rPr>
        <w:t>）及一個首都市（布拉格）〕，獲</w:t>
      </w:r>
      <w:r w:rsidRPr="005350E8">
        <w:rPr>
          <w:lang w:eastAsia="zh-TW" w:bidi="he-IL"/>
        </w:rPr>
        <w:t>5</w:t>
      </w:r>
      <w:r w:rsidRPr="005350E8">
        <w:rPr>
          <w:lang w:val="zh-TW" w:eastAsia="zh-TW" w:bidi="he-IL"/>
        </w:rPr>
        <w:t>%</w:t>
      </w:r>
      <w:r w:rsidRPr="005350E8">
        <w:rPr>
          <w:lang w:val="zh-TW" w:eastAsia="zh-TW" w:bidi="he-IL"/>
        </w:rPr>
        <w:t>以上選票之政黨按得票比例分配席次。</w:t>
      </w:r>
    </w:p>
    <w:p w14:paraId="3A2164C6" w14:textId="77777777" w:rsidR="00A7074F" w:rsidRPr="005350E8" w:rsidRDefault="00A7074F" w:rsidP="00A7074F">
      <w:pPr>
        <w:pStyle w:val="ad"/>
        <w:ind w:left="945" w:hanging="709"/>
        <w:rPr>
          <w:rFonts w:hAnsi="Times New Roman"/>
          <w:color w:val="auto"/>
        </w:rPr>
      </w:pPr>
      <w:r w:rsidRPr="005350E8">
        <w:rPr>
          <w:color w:val="auto"/>
        </w:rPr>
        <w:t>（四）司法</w:t>
      </w:r>
    </w:p>
    <w:p w14:paraId="2E23DFEA" w14:textId="77777777" w:rsidR="00A7074F" w:rsidRPr="005350E8" w:rsidRDefault="00A7074F" w:rsidP="00A7074F">
      <w:pPr>
        <w:pStyle w:val="ae"/>
        <w:ind w:left="945" w:firstLine="472"/>
        <w:rPr>
          <w:lang w:eastAsia="zh-TW" w:bidi="he-IL"/>
        </w:rPr>
      </w:pPr>
      <w:r w:rsidRPr="005350E8">
        <w:rPr>
          <w:lang w:val="zh-TW" w:eastAsia="zh-TW" w:bidi="he-IL"/>
        </w:rPr>
        <w:t>司法案件由地方法院、高等法院、最高法院審理，另設有憲法法院及專門處理行政訴訟案件之最高行政法院。憲法法院專司保障憲法之執行，設置法官</w:t>
      </w:r>
      <w:r w:rsidRPr="005350E8">
        <w:rPr>
          <w:lang w:eastAsia="zh-TW" w:bidi="he-IL"/>
        </w:rPr>
        <w:t>15</w:t>
      </w:r>
      <w:r w:rsidRPr="005350E8">
        <w:rPr>
          <w:lang w:val="zh-TW" w:eastAsia="zh-TW" w:bidi="he-IL"/>
        </w:rPr>
        <w:t>名，由總統提名經參院同意後任命，任期</w:t>
      </w:r>
      <w:r w:rsidRPr="005350E8">
        <w:rPr>
          <w:lang w:val="zh-TW" w:eastAsia="zh-TW" w:bidi="he-IL"/>
        </w:rPr>
        <w:t>10</w:t>
      </w:r>
      <w:r w:rsidRPr="005350E8">
        <w:rPr>
          <w:lang w:val="zh-TW" w:eastAsia="zh-TW" w:bidi="he-IL"/>
        </w:rPr>
        <w:t>年。捷克國會於</w:t>
      </w:r>
      <w:r w:rsidRPr="005350E8">
        <w:rPr>
          <w:lang w:eastAsia="zh-TW" w:bidi="he-IL"/>
        </w:rPr>
        <w:t>1999</w:t>
      </w:r>
      <w:r w:rsidRPr="005350E8">
        <w:rPr>
          <w:lang w:val="zh-TW" w:eastAsia="zh-TW" w:bidi="he-IL"/>
        </w:rPr>
        <w:t>年底通過「</w:t>
      </w:r>
      <w:r w:rsidRPr="005350E8">
        <w:rPr>
          <w:rFonts w:hint="eastAsia"/>
          <w:lang w:val="zh-TW" w:eastAsia="zh-TW" w:bidi="he-IL"/>
        </w:rPr>
        <w:t>公共權利</w:t>
      </w:r>
      <w:proofErr w:type="gramStart"/>
      <w:r w:rsidRPr="005350E8">
        <w:rPr>
          <w:rFonts w:hint="eastAsia"/>
          <w:lang w:val="zh-TW" w:eastAsia="zh-TW" w:bidi="he-IL"/>
        </w:rPr>
        <w:t>護民官</w:t>
      </w:r>
      <w:proofErr w:type="gramEnd"/>
      <w:r w:rsidRPr="005350E8">
        <w:rPr>
          <w:rFonts w:hint="eastAsia"/>
          <w:lang w:val="zh-TW" w:eastAsia="zh-TW" w:bidi="he-IL"/>
        </w:rPr>
        <w:t>法</w:t>
      </w:r>
      <w:r w:rsidRPr="005350E8">
        <w:rPr>
          <w:lang w:val="zh-TW" w:eastAsia="zh-TW" w:bidi="he-IL"/>
        </w:rPr>
        <w:t>」（</w:t>
      </w:r>
      <w:r w:rsidRPr="005350E8">
        <w:rPr>
          <w:lang w:eastAsia="zh-TW" w:bidi="he-IL"/>
        </w:rPr>
        <w:t>Law on the Public Defender of Rights</w:t>
      </w:r>
      <w:r w:rsidRPr="005350E8">
        <w:rPr>
          <w:lang w:val="zh-TW" w:eastAsia="zh-TW" w:bidi="he-IL"/>
        </w:rPr>
        <w:t>），</w:t>
      </w:r>
      <w:r w:rsidRPr="005350E8">
        <w:rPr>
          <w:rFonts w:hint="eastAsia"/>
          <w:lang w:val="zh-TW" w:eastAsia="zh-TW" w:bidi="he-IL"/>
        </w:rPr>
        <w:t>公共</w:t>
      </w:r>
      <w:proofErr w:type="gramStart"/>
      <w:r w:rsidRPr="005350E8">
        <w:rPr>
          <w:rFonts w:hint="eastAsia"/>
          <w:lang w:val="zh-TW" w:eastAsia="zh-TW" w:bidi="he-IL"/>
        </w:rPr>
        <w:t>權利護民官署</w:t>
      </w:r>
      <w:proofErr w:type="gramEnd"/>
      <w:r w:rsidRPr="005350E8">
        <w:rPr>
          <w:lang w:val="zh-TW" w:eastAsia="zh-TW" w:bidi="he-IL"/>
        </w:rPr>
        <w:t>（</w:t>
      </w:r>
      <w:r w:rsidRPr="005350E8">
        <w:rPr>
          <w:lang w:eastAsia="zh-TW" w:bidi="he-IL"/>
        </w:rPr>
        <w:t>Ombudsman</w:t>
      </w:r>
      <w:r w:rsidRPr="005350E8">
        <w:rPr>
          <w:lang w:val="zh-TW" w:eastAsia="zh-TW" w:bidi="he-IL"/>
        </w:rPr>
        <w:t>）係由總統及國會參院依法各推薦兩名候選人，經國會眾院投票選出，任期</w:t>
      </w:r>
      <w:r w:rsidRPr="005350E8">
        <w:rPr>
          <w:lang w:eastAsia="zh-TW" w:bidi="he-IL"/>
        </w:rPr>
        <w:t>6</w:t>
      </w:r>
      <w:r w:rsidRPr="005350E8">
        <w:rPr>
          <w:lang w:val="zh-TW" w:eastAsia="zh-TW" w:bidi="he-IL"/>
        </w:rPr>
        <w:t>年，可連任乙次。</w:t>
      </w:r>
    </w:p>
    <w:p w14:paraId="3151E1A2" w14:textId="77777777" w:rsidR="00A7074F" w:rsidRPr="005350E8" w:rsidRDefault="00A7074F" w:rsidP="00A7074F">
      <w:pPr>
        <w:pStyle w:val="ad"/>
        <w:ind w:left="945" w:hanging="709"/>
        <w:rPr>
          <w:rFonts w:hAnsi="Times New Roman"/>
          <w:color w:val="auto"/>
        </w:rPr>
      </w:pPr>
      <w:r w:rsidRPr="005350E8">
        <w:rPr>
          <w:color w:val="auto"/>
        </w:rPr>
        <w:t>（五）政黨</w:t>
      </w:r>
    </w:p>
    <w:p w14:paraId="2D49E496" w14:textId="23E2182A" w:rsidR="00A7074F" w:rsidRPr="005350E8" w:rsidRDefault="00A7074F" w:rsidP="00A7074F">
      <w:pPr>
        <w:pStyle w:val="ae"/>
        <w:ind w:left="945" w:firstLine="472"/>
        <w:rPr>
          <w:lang w:val="zh-TW" w:eastAsia="zh-TW" w:bidi="he-IL"/>
        </w:rPr>
      </w:pPr>
      <w:r w:rsidRPr="005350E8">
        <w:rPr>
          <w:lang w:val="zh-TW" w:eastAsia="zh-TW" w:bidi="he-IL"/>
        </w:rPr>
        <w:t>主要政黨包括</w:t>
      </w:r>
      <w:r w:rsidR="00370369" w:rsidRPr="005350E8">
        <w:rPr>
          <w:lang w:val="zh-TW" w:eastAsia="zh-TW" w:bidi="he-IL"/>
        </w:rPr>
        <w:t>不滿公民行動黨（</w:t>
      </w:r>
      <w:r w:rsidR="00370369" w:rsidRPr="005350E8">
        <w:rPr>
          <w:lang w:val="zh-TW" w:eastAsia="zh-TW" w:bidi="he-IL"/>
        </w:rPr>
        <w:t>ANO</w:t>
      </w:r>
      <w:r w:rsidR="00370369" w:rsidRPr="005350E8">
        <w:rPr>
          <w:lang w:val="zh-TW" w:eastAsia="zh-TW" w:bidi="he-IL"/>
        </w:rPr>
        <w:t>）、公民民主黨（</w:t>
      </w:r>
      <w:r w:rsidR="00370369" w:rsidRPr="005350E8">
        <w:rPr>
          <w:lang w:val="zh-TW" w:eastAsia="zh-TW" w:bidi="he-IL"/>
        </w:rPr>
        <w:t>ODS</w:t>
      </w:r>
      <w:r w:rsidR="00370369" w:rsidRPr="005350E8">
        <w:rPr>
          <w:lang w:val="zh-TW" w:eastAsia="zh-TW" w:bidi="he-IL"/>
        </w:rPr>
        <w:t>）、海盜黨（</w:t>
      </w:r>
      <w:r w:rsidR="00370369" w:rsidRPr="005350E8">
        <w:rPr>
          <w:lang w:val="zh-TW" w:eastAsia="zh-TW" w:bidi="he-IL"/>
        </w:rPr>
        <w:t>Pirati</w:t>
      </w:r>
      <w:r w:rsidR="00370369" w:rsidRPr="005350E8">
        <w:rPr>
          <w:lang w:val="zh-TW" w:eastAsia="zh-TW" w:bidi="he-IL"/>
        </w:rPr>
        <w:t>）、城市聯盟黨（</w:t>
      </w:r>
      <w:r w:rsidR="00370369" w:rsidRPr="005350E8">
        <w:rPr>
          <w:lang w:val="zh-TW" w:eastAsia="zh-TW" w:bidi="he-IL"/>
        </w:rPr>
        <w:t>STAN</w:t>
      </w:r>
      <w:r w:rsidR="00370369" w:rsidRPr="005350E8">
        <w:rPr>
          <w:lang w:val="zh-TW" w:eastAsia="zh-TW" w:bidi="he-IL"/>
        </w:rPr>
        <w:t>）、自由及直接民主黨（</w:t>
      </w:r>
      <w:r w:rsidR="00370369" w:rsidRPr="005350E8">
        <w:rPr>
          <w:lang w:val="zh-TW" w:eastAsia="zh-TW" w:bidi="he-IL"/>
        </w:rPr>
        <w:t>SPD</w:t>
      </w:r>
      <w:r w:rsidR="00370369" w:rsidRPr="005350E8">
        <w:rPr>
          <w:lang w:val="zh-TW" w:eastAsia="zh-TW" w:bidi="he-IL"/>
        </w:rPr>
        <w:t>）、基督教民主黨</w:t>
      </w:r>
      <w:proofErr w:type="gramStart"/>
      <w:r w:rsidR="00370369" w:rsidRPr="005350E8">
        <w:rPr>
          <w:lang w:val="zh-TW" w:eastAsia="zh-TW" w:bidi="he-IL"/>
        </w:rPr>
        <w:t>（</w:t>
      </w:r>
      <w:proofErr w:type="gramEnd"/>
      <w:r w:rsidR="00370369" w:rsidRPr="005350E8">
        <w:rPr>
          <w:lang w:val="zh-TW" w:eastAsia="zh-TW" w:bidi="he-IL"/>
        </w:rPr>
        <w:t>KDU-ČSL</w:t>
      </w:r>
      <w:r w:rsidR="00370369" w:rsidRPr="005350E8">
        <w:rPr>
          <w:lang w:val="zh-TW" w:eastAsia="zh-TW" w:bidi="he-IL"/>
        </w:rPr>
        <w:t>）、</w:t>
      </w:r>
      <w:r w:rsidR="00370369" w:rsidRPr="005350E8">
        <w:rPr>
          <w:lang w:val="zh-TW" w:eastAsia="zh-TW" w:bidi="he-IL"/>
        </w:rPr>
        <w:t>TOP 09</w:t>
      </w:r>
      <w:r w:rsidR="00370369" w:rsidRPr="005350E8">
        <w:rPr>
          <w:lang w:val="zh-TW" w:eastAsia="zh-TW" w:bidi="he-IL"/>
        </w:rPr>
        <w:t>黨及汽車黨（</w:t>
      </w:r>
      <w:r w:rsidR="00370369" w:rsidRPr="005350E8">
        <w:rPr>
          <w:lang w:val="zh-TW" w:eastAsia="zh-TW" w:bidi="he-IL"/>
        </w:rPr>
        <w:t>Motoristé</w:t>
      </w:r>
      <w:r w:rsidR="00370369" w:rsidRPr="005350E8">
        <w:rPr>
          <w:lang w:val="zh-TW" w:eastAsia="zh-TW" w:bidi="he-IL"/>
        </w:rPr>
        <w:t>）</w:t>
      </w:r>
      <w:r w:rsidR="00370369" w:rsidRPr="005350E8">
        <w:rPr>
          <w:rFonts w:hint="eastAsia"/>
          <w:lang w:val="zh-TW" w:eastAsia="zh-TW" w:bidi="he-IL"/>
        </w:rPr>
        <w:t>。</w:t>
      </w:r>
    </w:p>
    <w:p w14:paraId="06D31514" w14:textId="77777777" w:rsidR="00A7074F" w:rsidRPr="005350E8" w:rsidRDefault="00A7074F" w:rsidP="00A7074F">
      <w:pPr>
        <w:pStyle w:val="ad"/>
        <w:ind w:left="945" w:hanging="709"/>
        <w:rPr>
          <w:rFonts w:hAnsi="Times New Roman"/>
          <w:color w:val="auto"/>
        </w:rPr>
      </w:pPr>
      <w:r w:rsidRPr="005350E8">
        <w:rPr>
          <w:color w:val="auto"/>
        </w:rPr>
        <w:t>（六）政情概況</w:t>
      </w:r>
    </w:p>
    <w:p w14:paraId="6ADC57C9" w14:textId="6B7F117D" w:rsidR="00A7074F" w:rsidRPr="005350E8" w:rsidRDefault="008E7FE9" w:rsidP="008E7FE9">
      <w:pPr>
        <w:pStyle w:val="af1"/>
        <w:ind w:left="1417" w:hanging="472"/>
        <w:rPr>
          <w:lang w:val="zh-TW"/>
        </w:rPr>
      </w:pPr>
      <w:r w:rsidRPr="005350E8">
        <w:rPr>
          <w:rFonts w:hint="eastAsia"/>
          <w:lang w:val="zh-TW"/>
        </w:rPr>
        <w:t>１、</w:t>
      </w:r>
      <w:r w:rsidR="00A7074F" w:rsidRPr="005350E8">
        <w:rPr>
          <w:rFonts w:hint="eastAsia"/>
          <w:lang w:val="zh-TW"/>
        </w:rPr>
        <w:t>總統直選：捷克總統原係經由國會參、眾議員間接選舉產生，自</w:t>
      </w:r>
      <w:r w:rsidR="00A7074F" w:rsidRPr="005350E8">
        <w:rPr>
          <w:lang w:val="zh-TW"/>
        </w:rPr>
        <w:t>2013</w:t>
      </w:r>
      <w:r w:rsidR="00A7074F" w:rsidRPr="005350E8">
        <w:rPr>
          <w:rFonts w:hint="eastAsia"/>
          <w:lang w:val="zh-TW"/>
        </w:rPr>
        <w:t>年</w:t>
      </w:r>
      <w:r w:rsidR="00A7074F" w:rsidRPr="005350E8">
        <w:rPr>
          <w:lang w:val="zh-TW"/>
        </w:rPr>
        <w:t>1</w:t>
      </w:r>
      <w:r w:rsidR="00A7074F" w:rsidRPr="005350E8">
        <w:rPr>
          <w:rFonts w:hint="eastAsia"/>
          <w:lang w:val="zh-TW"/>
        </w:rPr>
        <w:t>月起改為全民直接選舉，惟總統權限不變。</w:t>
      </w:r>
      <w:r w:rsidR="00A7074F" w:rsidRPr="005350E8">
        <w:rPr>
          <w:rFonts w:hint="eastAsia"/>
        </w:rPr>
        <w:t>捷克於</w:t>
      </w:r>
      <w:r w:rsidR="00A7074F" w:rsidRPr="005350E8">
        <w:rPr>
          <w:rFonts w:hint="eastAsia"/>
        </w:rPr>
        <w:t>2023</w:t>
      </w:r>
      <w:r w:rsidR="00C340A0" w:rsidRPr="005350E8">
        <w:rPr>
          <w:rFonts w:hint="eastAsia"/>
        </w:rPr>
        <w:t>年</w:t>
      </w:r>
      <w:r w:rsidR="00A7074F" w:rsidRPr="005350E8">
        <w:rPr>
          <w:rFonts w:hint="eastAsia"/>
        </w:rPr>
        <w:t>1</w:t>
      </w:r>
      <w:r w:rsidR="00C340A0" w:rsidRPr="005350E8">
        <w:rPr>
          <w:rFonts w:hint="eastAsia"/>
        </w:rPr>
        <w:t>月</w:t>
      </w:r>
      <w:r w:rsidR="00A7074F" w:rsidRPr="005350E8">
        <w:rPr>
          <w:rFonts w:hint="eastAsia"/>
        </w:rPr>
        <w:t>舉行兩輪總統大選，前北約（</w:t>
      </w:r>
      <w:r w:rsidR="00A7074F" w:rsidRPr="005350E8">
        <w:rPr>
          <w:rFonts w:hint="eastAsia"/>
        </w:rPr>
        <w:t>NATO</w:t>
      </w:r>
      <w:r w:rsidR="00A7074F" w:rsidRPr="005350E8">
        <w:rPr>
          <w:rFonts w:hint="eastAsia"/>
        </w:rPr>
        <w:t>）軍事委員會主席帕維爾（</w:t>
      </w:r>
      <w:r w:rsidR="00A7074F" w:rsidRPr="005350E8">
        <w:t>Petr Pavel</w:t>
      </w:r>
      <w:r w:rsidR="00A7074F" w:rsidRPr="005350E8">
        <w:rPr>
          <w:rFonts w:hint="eastAsia"/>
        </w:rPr>
        <w:t>）於第二輪選舉中，以</w:t>
      </w:r>
      <w:r w:rsidR="00A7074F" w:rsidRPr="005350E8">
        <w:t>58</w:t>
      </w:r>
      <w:r w:rsidRPr="005350E8">
        <w:t>%</w:t>
      </w:r>
      <w:r w:rsidR="00A7074F" w:rsidRPr="005350E8">
        <w:rPr>
          <w:rFonts w:hint="eastAsia"/>
        </w:rPr>
        <w:t>得票率擊敗對手捷克前總理巴比</w:t>
      </w:r>
      <w:r w:rsidR="00AF30AC" w:rsidRPr="005350E8">
        <w:rPr>
          <w:rFonts w:hint="eastAsia"/>
        </w:rPr>
        <w:t>許</w:t>
      </w:r>
      <w:proofErr w:type="gramStart"/>
      <w:r w:rsidR="00A7074F" w:rsidRPr="005350E8">
        <w:rPr>
          <w:rFonts w:hint="eastAsia"/>
        </w:rPr>
        <w:t>（</w:t>
      </w:r>
      <w:proofErr w:type="gramEnd"/>
      <w:r w:rsidR="00A7074F" w:rsidRPr="005350E8">
        <w:t xml:space="preserve">Andrej </w:t>
      </w:r>
      <w:proofErr w:type="spellStart"/>
      <w:r w:rsidR="00A7074F" w:rsidRPr="005350E8">
        <w:t>Babiš</w:t>
      </w:r>
      <w:proofErr w:type="spellEnd"/>
      <w:r w:rsidR="00A7074F" w:rsidRPr="005350E8">
        <w:rPr>
          <w:rFonts w:hint="eastAsia"/>
        </w:rPr>
        <w:t>），並於</w:t>
      </w:r>
      <w:r w:rsidR="00A7074F" w:rsidRPr="005350E8">
        <w:rPr>
          <w:rFonts w:hint="eastAsia"/>
        </w:rPr>
        <w:t>2023</w:t>
      </w:r>
      <w:r w:rsidR="00C340A0" w:rsidRPr="005350E8">
        <w:rPr>
          <w:rFonts w:hint="eastAsia"/>
        </w:rPr>
        <w:t>年</w:t>
      </w:r>
      <w:r w:rsidR="00A7074F" w:rsidRPr="005350E8">
        <w:rPr>
          <w:rFonts w:hint="eastAsia"/>
        </w:rPr>
        <w:t>3</w:t>
      </w:r>
      <w:r w:rsidR="00C340A0" w:rsidRPr="005350E8">
        <w:rPr>
          <w:rFonts w:hint="eastAsia"/>
        </w:rPr>
        <w:t>月</w:t>
      </w:r>
      <w:r w:rsidR="00A7074F" w:rsidRPr="005350E8">
        <w:rPr>
          <w:rFonts w:hint="eastAsia"/>
        </w:rPr>
        <w:t>9</w:t>
      </w:r>
      <w:r w:rsidR="00C340A0" w:rsidRPr="005350E8">
        <w:rPr>
          <w:rFonts w:hint="eastAsia"/>
        </w:rPr>
        <w:t>日</w:t>
      </w:r>
      <w:r w:rsidR="00A7074F" w:rsidRPr="005350E8">
        <w:rPr>
          <w:rFonts w:hint="eastAsia"/>
        </w:rPr>
        <w:t>就任總統。</w:t>
      </w:r>
    </w:p>
    <w:p w14:paraId="71C7EEF6" w14:textId="3812B4D5" w:rsidR="00BE1832" w:rsidRPr="005350E8" w:rsidRDefault="008E7FE9" w:rsidP="004555E1">
      <w:pPr>
        <w:pStyle w:val="af1"/>
        <w:ind w:left="1417" w:hanging="472"/>
        <w:rPr>
          <w:lang w:val="zh-TW"/>
        </w:rPr>
      </w:pPr>
      <w:r w:rsidRPr="005350E8">
        <w:rPr>
          <w:rFonts w:hint="eastAsia"/>
          <w:lang w:val="zh-TW"/>
        </w:rPr>
        <w:t>２、</w:t>
      </w:r>
      <w:r w:rsidR="00A7074F" w:rsidRPr="005350E8">
        <w:rPr>
          <w:lang w:val="zh-TW"/>
        </w:rPr>
        <w:t>參議院：共</w:t>
      </w:r>
      <w:r w:rsidR="00A7074F" w:rsidRPr="005350E8">
        <w:rPr>
          <w:lang w:val="zh-TW"/>
        </w:rPr>
        <w:t>81</w:t>
      </w:r>
      <w:r w:rsidR="00A7074F" w:rsidRPr="005350E8">
        <w:rPr>
          <w:lang w:val="zh-TW"/>
        </w:rPr>
        <w:t>席，任期</w:t>
      </w:r>
      <w:r w:rsidR="00A7074F" w:rsidRPr="005350E8">
        <w:rPr>
          <w:lang w:val="zh-TW"/>
        </w:rPr>
        <w:t>6</w:t>
      </w:r>
      <w:r w:rsidR="00A7074F" w:rsidRPr="005350E8">
        <w:rPr>
          <w:lang w:val="zh-TW"/>
        </w:rPr>
        <w:t>年，每</w:t>
      </w:r>
      <w:r w:rsidR="00A7074F" w:rsidRPr="005350E8">
        <w:rPr>
          <w:lang w:val="zh-TW"/>
        </w:rPr>
        <w:t>2</w:t>
      </w:r>
      <w:r w:rsidR="00A7074F" w:rsidRPr="005350E8">
        <w:rPr>
          <w:lang w:val="zh-TW"/>
        </w:rPr>
        <w:t>年改選三分之一席次。</w:t>
      </w:r>
      <w:r w:rsidR="00C2619E" w:rsidRPr="005350E8">
        <w:rPr>
          <w:rFonts w:hint="eastAsia"/>
          <w:lang w:val="zh-TW"/>
        </w:rPr>
        <w:t>現任參議長為韋德齊</w:t>
      </w:r>
      <w:proofErr w:type="gramStart"/>
      <w:r w:rsidR="00A00838" w:rsidRPr="005350E8">
        <w:rPr>
          <w:rFonts w:hint="eastAsia"/>
          <w:lang w:val="zh-TW"/>
        </w:rPr>
        <w:t>（</w:t>
      </w:r>
      <w:proofErr w:type="gramEnd"/>
      <w:r w:rsidR="00C2619E" w:rsidRPr="005350E8">
        <w:rPr>
          <w:lang w:val="zh-TW"/>
        </w:rPr>
        <w:t>Miloš Vystrčil</w:t>
      </w:r>
      <w:r w:rsidR="00A00838" w:rsidRPr="005350E8">
        <w:rPr>
          <w:rFonts w:hint="eastAsia"/>
          <w:lang w:val="zh-TW"/>
        </w:rPr>
        <w:t>）</w:t>
      </w:r>
    </w:p>
    <w:p w14:paraId="5A41E926" w14:textId="10B733B2" w:rsidR="00A7074F" w:rsidRPr="005350E8" w:rsidRDefault="008E7FE9" w:rsidP="008E7FE9">
      <w:pPr>
        <w:pStyle w:val="af1"/>
        <w:ind w:left="1417" w:hanging="472"/>
        <w:rPr>
          <w:highlight w:val="yellow"/>
        </w:rPr>
      </w:pPr>
      <w:r w:rsidRPr="005350E8">
        <w:rPr>
          <w:rFonts w:hint="eastAsia"/>
          <w:lang w:val="zh-TW"/>
        </w:rPr>
        <w:t>３、</w:t>
      </w:r>
      <w:r w:rsidR="00A7074F" w:rsidRPr="005350E8">
        <w:t>眾議院：</w:t>
      </w:r>
      <w:r w:rsidR="00A7074F" w:rsidRPr="005350E8">
        <w:rPr>
          <w:rFonts w:hint="eastAsia"/>
        </w:rPr>
        <w:t>共</w:t>
      </w:r>
      <w:r w:rsidR="00A7074F" w:rsidRPr="005350E8">
        <w:rPr>
          <w:rFonts w:hint="eastAsia"/>
        </w:rPr>
        <w:t>2</w:t>
      </w:r>
      <w:r w:rsidR="00A7074F" w:rsidRPr="005350E8">
        <w:t>00</w:t>
      </w:r>
      <w:r w:rsidR="00A7074F" w:rsidRPr="005350E8">
        <w:rPr>
          <w:rFonts w:hint="eastAsia"/>
        </w:rPr>
        <w:t>席，任期</w:t>
      </w:r>
      <w:r w:rsidR="00A7074F" w:rsidRPr="005350E8">
        <w:rPr>
          <w:rFonts w:hint="eastAsia"/>
        </w:rPr>
        <w:t>4</w:t>
      </w:r>
      <w:r w:rsidR="00A7074F" w:rsidRPr="005350E8">
        <w:rPr>
          <w:rFonts w:hint="eastAsia"/>
        </w:rPr>
        <w:t>年，每</w:t>
      </w:r>
      <w:r w:rsidR="00A7074F" w:rsidRPr="005350E8">
        <w:rPr>
          <w:rFonts w:hint="eastAsia"/>
        </w:rPr>
        <w:t>4</w:t>
      </w:r>
      <w:r w:rsidR="00A7074F" w:rsidRPr="005350E8">
        <w:rPr>
          <w:rFonts w:hint="eastAsia"/>
        </w:rPr>
        <w:t>年改選一次。捷克</w:t>
      </w:r>
      <w:proofErr w:type="gramStart"/>
      <w:r w:rsidR="00A7074F" w:rsidRPr="005350E8">
        <w:rPr>
          <w:rFonts w:hint="eastAsia"/>
        </w:rPr>
        <w:t>採</w:t>
      </w:r>
      <w:proofErr w:type="gramEnd"/>
      <w:r w:rsidR="00A7074F" w:rsidRPr="005350E8">
        <w:rPr>
          <w:rFonts w:hint="eastAsia"/>
        </w:rPr>
        <w:t>政黨提名，依得票數比例分配席次。</w:t>
      </w:r>
      <w:r w:rsidR="008702B2" w:rsidRPr="005350E8">
        <w:rPr>
          <w:lang w:val="zh-TW"/>
        </w:rPr>
        <w:t>捷克於</w:t>
      </w:r>
      <w:r w:rsidR="004614B4" w:rsidRPr="005350E8">
        <w:rPr>
          <w:lang w:val="zh-TW"/>
        </w:rPr>
        <w:t>2025</w:t>
      </w:r>
      <w:r w:rsidR="004614B4" w:rsidRPr="005350E8">
        <w:rPr>
          <w:rFonts w:hint="eastAsia"/>
          <w:lang w:val="zh-TW"/>
        </w:rPr>
        <w:t>年</w:t>
      </w:r>
      <w:r w:rsidR="008702B2" w:rsidRPr="005350E8">
        <w:rPr>
          <w:lang w:val="zh-TW"/>
        </w:rPr>
        <w:t>10</w:t>
      </w:r>
      <w:r w:rsidR="004614B4" w:rsidRPr="005350E8">
        <w:rPr>
          <w:rFonts w:hint="eastAsia"/>
          <w:lang w:val="zh-TW"/>
        </w:rPr>
        <w:t>月</w:t>
      </w:r>
      <w:r w:rsidR="008702B2" w:rsidRPr="005350E8">
        <w:rPr>
          <w:lang w:val="zh-TW"/>
        </w:rPr>
        <w:t>完成眾議院選舉，由巴比</w:t>
      </w:r>
      <w:r w:rsidR="004614B4" w:rsidRPr="005350E8">
        <w:rPr>
          <w:rFonts w:hint="eastAsia"/>
          <w:lang w:val="zh-TW"/>
        </w:rPr>
        <w:t>許</w:t>
      </w:r>
      <w:r w:rsidR="008702B2" w:rsidRPr="005350E8">
        <w:rPr>
          <w:lang w:val="zh-TW"/>
        </w:rPr>
        <w:lastRenderedPageBreak/>
        <w:t>領導之不滿公民行動黨（</w:t>
      </w:r>
      <w:r w:rsidR="008702B2" w:rsidRPr="005350E8">
        <w:rPr>
          <w:lang w:val="zh-TW"/>
        </w:rPr>
        <w:t>ANO</w:t>
      </w:r>
      <w:r w:rsidR="008702B2" w:rsidRPr="005350E8">
        <w:rPr>
          <w:lang w:val="zh-TW"/>
        </w:rPr>
        <w:t>）以</w:t>
      </w:r>
      <w:r w:rsidR="008702B2" w:rsidRPr="005350E8">
        <w:rPr>
          <w:lang w:val="zh-TW"/>
        </w:rPr>
        <w:t>34.51%</w:t>
      </w:r>
      <w:r w:rsidR="008702B2" w:rsidRPr="005350E8">
        <w:rPr>
          <w:lang w:val="zh-TW"/>
        </w:rPr>
        <w:t>的得票率居首，於眾議院</w:t>
      </w:r>
      <w:r w:rsidR="008702B2" w:rsidRPr="005350E8">
        <w:rPr>
          <w:lang w:val="zh-TW"/>
        </w:rPr>
        <w:t>200</w:t>
      </w:r>
      <w:r w:rsidR="008702B2" w:rsidRPr="005350E8">
        <w:rPr>
          <w:lang w:val="zh-TW"/>
        </w:rPr>
        <w:t>席中取得</w:t>
      </w:r>
      <w:r w:rsidR="008702B2" w:rsidRPr="005350E8">
        <w:rPr>
          <w:lang w:val="zh-TW"/>
        </w:rPr>
        <w:t>80</w:t>
      </w:r>
      <w:r w:rsidR="008702B2" w:rsidRPr="005350E8">
        <w:rPr>
          <w:lang w:val="zh-TW"/>
        </w:rPr>
        <w:t>席。帕維爾總統</w:t>
      </w:r>
      <w:proofErr w:type="gramStart"/>
      <w:r w:rsidR="008702B2" w:rsidRPr="005350E8">
        <w:rPr>
          <w:lang w:val="zh-TW"/>
        </w:rPr>
        <w:t>嗣</w:t>
      </w:r>
      <w:proofErr w:type="gramEnd"/>
      <w:r w:rsidR="008702B2" w:rsidRPr="005350E8">
        <w:rPr>
          <w:lang w:val="zh-TW"/>
        </w:rPr>
        <w:t>於</w:t>
      </w:r>
      <w:r w:rsidR="008702B2" w:rsidRPr="005350E8">
        <w:rPr>
          <w:lang w:val="zh-TW"/>
        </w:rPr>
        <w:t>2025</w:t>
      </w:r>
      <w:r w:rsidR="00DB08B3" w:rsidRPr="005350E8">
        <w:rPr>
          <w:rFonts w:hint="eastAsia"/>
          <w:lang w:val="zh-TW"/>
        </w:rPr>
        <w:t>年</w:t>
      </w:r>
      <w:r w:rsidR="00DB08B3" w:rsidRPr="005350E8">
        <w:rPr>
          <w:lang w:val="zh-TW"/>
        </w:rPr>
        <w:t>12</w:t>
      </w:r>
      <w:r w:rsidR="00DB08B3" w:rsidRPr="005350E8">
        <w:rPr>
          <w:rFonts w:hint="eastAsia"/>
          <w:lang w:val="zh-TW"/>
        </w:rPr>
        <w:t>月</w:t>
      </w:r>
      <w:r w:rsidR="008702B2" w:rsidRPr="005350E8">
        <w:rPr>
          <w:lang w:val="zh-TW"/>
        </w:rPr>
        <w:t>15</w:t>
      </w:r>
      <w:r w:rsidR="00DB08B3" w:rsidRPr="005350E8">
        <w:rPr>
          <w:rFonts w:hint="eastAsia"/>
          <w:lang w:val="zh-TW"/>
        </w:rPr>
        <w:t>日</w:t>
      </w:r>
      <w:r w:rsidR="008702B2" w:rsidRPr="005350E8">
        <w:rPr>
          <w:lang w:val="zh-TW"/>
        </w:rPr>
        <w:t>正式任命由新任總理巴比許領導之新政府內閣，成員包括</w:t>
      </w:r>
      <w:r w:rsidR="008702B2" w:rsidRPr="005350E8">
        <w:rPr>
          <w:lang w:val="zh-TW"/>
        </w:rPr>
        <w:t>14</w:t>
      </w:r>
      <w:r w:rsidR="008702B2" w:rsidRPr="005350E8">
        <w:rPr>
          <w:lang w:val="zh-TW"/>
        </w:rPr>
        <w:t>位部長，分別來自由</w:t>
      </w:r>
      <w:r w:rsidR="008702B2" w:rsidRPr="005350E8">
        <w:rPr>
          <w:lang w:val="zh-TW"/>
        </w:rPr>
        <w:t>ANO</w:t>
      </w:r>
      <w:r w:rsidR="008702B2" w:rsidRPr="005350E8">
        <w:rPr>
          <w:lang w:val="zh-TW"/>
        </w:rPr>
        <w:t>黨、汽車黨及自由與直接民主黨組成之執政聯盟。</w:t>
      </w:r>
    </w:p>
    <w:p w14:paraId="2D9A3943" w14:textId="7465E07E" w:rsidR="00A7074F" w:rsidRPr="005350E8" w:rsidRDefault="008E7FE9" w:rsidP="008E7FE9">
      <w:pPr>
        <w:pStyle w:val="af1"/>
        <w:ind w:left="1417" w:hanging="472"/>
      </w:pPr>
      <w:r w:rsidRPr="005350E8">
        <w:rPr>
          <w:rFonts w:hint="eastAsia"/>
          <w:lang w:val="zh-TW"/>
        </w:rPr>
        <w:t>４、</w:t>
      </w:r>
      <w:r w:rsidR="00A7074F" w:rsidRPr="005350E8">
        <w:rPr>
          <w:rFonts w:hint="eastAsia"/>
          <w:lang w:val="zh-TW"/>
        </w:rPr>
        <w:t>下次選舉時間：總統大選</w:t>
      </w:r>
      <w:r w:rsidR="00A7074F" w:rsidRPr="005350E8">
        <w:rPr>
          <w:rFonts w:hint="eastAsia"/>
        </w:rPr>
        <w:t>訂於</w:t>
      </w:r>
      <w:r w:rsidR="00A7074F" w:rsidRPr="005350E8">
        <w:rPr>
          <w:rFonts w:hint="eastAsia"/>
        </w:rPr>
        <w:t>20</w:t>
      </w:r>
      <w:r w:rsidR="00A7074F" w:rsidRPr="005350E8">
        <w:t>28</w:t>
      </w:r>
      <w:r w:rsidR="00311971" w:rsidRPr="005350E8">
        <w:rPr>
          <w:rFonts w:hint="eastAsia"/>
        </w:rPr>
        <w:t>年</w:t>
      </w:r>
      <w:r w:rsidR="00311971" w:rsidRPr="005350E8">
        <w:rPr>
          <w:rFonts w:hint="eastAsia"/>
        </w:rPr>
        <w:t>1</w:t>
      </w:r>
      <w:r w:rsidR="00311971" w:rsidRPr="005350E8">
        <w:rPr>
          <w:rFonts w:hint="eastAsia"/>
        </w:rPr>
        <w:t>月</w:t>
      </w:r>
      <w:r w:rsidR="00A7074F" w:rsidRPr="005350E8">
        <w:rPr>
          <w:rFonts w:hint="eastAsia"/>
        </w:rPr>
        <w:t>舉行。</w:t>
      </w:r>
    </w:p>
    <w:p w14:paraId="432C2393" w14:textId="77777777" w:rsidR="00C66EF1" w:rsidRPr="005350E8" w:rsidRDefault="00C66EF1" w:rsidP="00184D56">
      <w:pPr>
        <w:pStyle w:val="ae"/>
        <w:ind w:left="945" w:firstLine="472"/>
        <w:rPr>
          <w:lang w:val="zh-TW" w:eastAsia="zh-TW" w:bidi="he-IL"/>
        </w:rPr>
      </w:pPr>
    </w:p>
    <w:p w14:paraId="10938CBE" w14:textId="77777777" w:rsidR="00A7074F" w:rsidRPr="005350E8" w:rsidRDefault="00A7074F" w:rsidP="00184D56">
      <w:pPr>
        <w:pStyle w:val="ae"/>
        <w:ind w:left="945" w:firstLine="472"/>
        <w:rPr>
          <w:lang w:val="zh-TW" w:eastAsia="zh-TW" w:bidi="he-IL"/>
        </w:rPr>
      </w:pPr>
    </w:p>
    <w:p w14:paraId="078B20DB" w14:textId="77777777" w:rsidR="00A7074F" w:rsidRPr="005350E8" w:rsidRDefault="00A7074F" w:rsidP="00184D56">
      <w:pPr>
        <w:pStyle w:val="ae"/>
        <w:ind w:left="945" w:firstLine="472"/>
        <w:rPr>
          <w:lang w:val="zh-TW" w:eastAsia="zh-TW" w:bidi="he-IL"/>
        </w:rPr>
      </w:pPr>
    </w:p>
    <w:p w14:paraId="0F5D8A15" w14:textId="77777777" w:rsidR="003E0BC3" w:rsidRPr="005350E8" w:rsidRDefault="003E0BC3" w:rsidP="00D9208F">
      <w:pPr>
        <w:ind w:left="472" w:firstLineChars="0" w:firstLine="0"/>
        <w:rPr>
          <w:rFonts w:eastAsia="新細明體"/>
          <w:lang w:eastAsia="zh-TW"/>
        </w:rPr>
        <w:sectPr w:rsidR="003E0BC3" w:rsidRPr="005350E8" w:rsidSect="00302B8C">
          <w:headerReference w:type="even" r:id="rId15"/>
          <w:headerReference w:type="default" r:id="rId16"/>
          <w:footerReference w:type="even" r:id="rId17"/>
          <w:footerReference w:type="default" r:id="rId18"/>
          <w:pgSz w:w="11906" w:h="16838" w:code="9"/>
          <w:pgMar w:top="2268" w:right="1701" w:bottom="1701" w:left="1701" w:header="1134" w:footer="851" w:gutter="0"/>
          <w:pgNumType w:start="1"/>
          <w:cols w:space="425"/>
          <w:docGrid w:type="linesAndChars" w:linePitch="514" w:charSpace="-774"/>
        </w:sectPr>
      </w:pPr>
    </w:p>
    <w:p w14:paraId="12870CA4" w14:textId="298EAD48" w:rsidR="00335840" w:rsidRPr="005350E8" w:rsidRDefault="00335840" w:rsidP="00184D56">
      <w:pPr>
        <w:pStyle w:val="a3"/>
        <w:spacing w:before="514" w:after="771"/>
      </w:pPr>
      <w:bookmarkStart w:id="1" w:name="_Toc233573395"/>
      <w:r w:rsidRPr="005350E8">
        <w:rPr>
          <w:rFonts w:hint="eastAsia"/>
        </w:rPr>
        <w:lastRenderedPageBreak/>
        <w:t>第貳章　經濟環境</w:t>
      </w:r>
      <w:bookmarkEnd w:id="1"/>
    </w:p>
    <w:p w14:paraId="61FCAE37" w14:textId="343D9B42" w:rsidR="00335840" w:rsidRPr="005350E8" w:rsidRDefault="00335840" w:rsidP="001744AC">
      <w:pPr>
        <w:pStyle w:val="a5"/>
        <w:rPr>
          <w:color w:val="auto"/>
        </w:rPr>
      </w:pPr>
      <w:r w:rsidRPr="005350E8">
        <w:rPr>
          <w:color w:val="auto"/>
        </w:rPr>
        <w:t>一、經濟概況</w:t>
      </w:r>
      <w:r w:rsidR="009704A6" w:rsidRPr="005350E8">
        <w:rPr>
          <w:color w:val="auto"/>
        </w:rPr>
        <w:t xml:space="preserve"> </w:t>
      </w:r>
    </w:p>
    <w:p w14:paraId="37A0794A" w14:textId="77777777" w:rsidR="00343DED" w:rsidRPr="005350E8" w:rsidRDefault="00343DED" w:rsidP="00343DED">
      <w:pPr>
        <w:ind w:firstLine="472"/>
        <w:rPr>
          <w:lang w:eastAsia="zh-TW" w:bidi="he-IL"/>
        </w:rPr>
      </w:pPr>
      <w:r w:rsidRPr="005350E8">
        <w:rPr>
          <w:rFonts w:hint="eastAsia"/>
          <w:lang w:eastAsia="zh-TW" w:bidi="he-IL"/>
        </w:rPr>
        <w:t>捷克自脫離前蘇聯勢力範圍及華沙公約組織瓦解後曾歷經大幅之經濟與政治變革，並自</w:t>
      </w:r>
      <w:r w:rsidRPr="005350E8">
        <w:rPr>
          <w:rFonts w:hint="eastAsia"/>
          <w:lang w:eastAsia="zh-TW" w:bidi="he-IL"/>
        </w:rPr>
        <w:t>1993</w:t>
      </w:r>
      <w:r w:rsidRPr="005350E8">
        <w:rPr>
          <w:rFonts w:hint="eastAsia"/>
          <w:lang w:eastAsia="zh-TW" w:bidi="he-IL"/>
        </w:rPr>
        <w:t>年原捷克斯洛伐克以和平方式獨立成捷克共和國及斯洛伐克共和國兩個國家後，更是加速發展。值得注意的是捷克經濟發展歷程類似前東德，因地理位置及傳統文化發展之故，接近西方生活水準，並持續進行調適邁向全面市場經濟。</w:t>
      </w:r>
    </w:p>
    <w:p w14:paraId="7294900E" w14:textId="3677E006" w:rsidR="001F0DF8" w:rsidRPr="005350E8" w:rsidRDefault="00343DED" w:rsidP="001F0DF8">
      <w:pPr>
        <w:ind w:firstLine="472"/>
        <w:rPr>
          <w:rFonts w:eastAsia="SimSun"/>
        </w:rPr>
      </w:pPr>
      <w:r w:rsidRPr="005350E8">
        <w:rPr>
          <w:rFonts w:hint="eastAsia"/>
        </w:rPr>
        <w:t>捷克自</w:t>
      </w:r>
      <w:r w:rsidRPr="005350E8">
        <w:rPr>
          <w:rFonts w:hint="eastAsia"/>
        </w:rPr>
        <w:t>2004</w:t>
      </w:r>
      <w:r w:rsidR="00A00838" w:rsidRPr="005350E8">
        <w:rPr>
          <w:rFonts w:hint="eastAsia"/>
        </w:rPr>
        <w:t>年</w:t>
      </w:r>
      <w:r w:rsidRPr="005350E8">
        <w:rPr>
          <w:rFonts w:hint="eastAsia"/>
        </w:rPr>
        <w:t>5</w:t>
      </w:r>
      <w:r w:rsidR="00A00838" w:rsidRPr="005350E8">
        <w:rPr>
          <w:rFonts w:hint="eastAsia"/>
        </w:rPr>
        <w:t>月</w:t>
      </w:r>
      <w:r w:rsidRPr="005350E8">
        <w:rPr>
          <w:rFonts w:hint="eastAsia"/>
        </w:rPr>
        <w:t>1</w:t>
      </w:r>
      <w:r w:rsidR="00A00838" w:rsidRPr="005350E8">
        <w:rPr>
          <w:rFonts w:hint="eastAsia"/>
        </w:rPr>
        <w:t>日</w:t>
      </w:r>
      <w:r w:rsidRPr="005350E8">
        <w:rPr>
          <w:rFonts w:hint="eastAsia"/>
        </w:rPr>
        <w:t>起正式成為歐盟會員國，受惠於市場開放效應，成本相較低廉、位於歐洲中心之有利地理位置，加上擁有素質優良之技術勞工及基礎建設等因素，西歐大廠紛紛前來捷克投資，致經濟穩健成長。</w:t>
      </w:r>
      <w:r w:rsidR="006C4CA8" w:rsidRPr="005350E8">
        <w:rPr>
          <w:rFonts w:hint="eastAsia"/>
        </w:rPr>
        <w:t>根據捷克儲蓄銀行（</w:t>
      </w:r>
      <w:proofErr w:type="spellStart"/>
      <w:r w:rsidR="006C4CA8" w:rsidRPr="005350E8">
        <w:rPr>
          <w:rFonts w:hint="cs"/>
        </w:rPr>
        <w:t>Č</w:t>
      </w:r>
      <w:r w:rsidR="006C4CA8" w:rsidRPr="005350E8">
        <w:t>eská</w:t>
      </w:r>
      <w:proofErr w:type="spellEnd"/>
      <w:r w:rsidR="006C4CA8" w:rsidRPr="005350E8">
        <w:t xml:space="preserve"> </w:t>
      </w:r>
      <w:proofErr w:type="spellStart"/>
      <w:r w:rsidR="006C4CA8" w:rsidRPr="005350E8">
        <w:t>spořitelna</w:t>
      </w:r>
      <w:proofErr w:type="spellEnd"/>
      <w:r w:rsidR="006C4CA8" w:rsidRPr="005350E8">
        <w:rPr>
          <w:rFonts w:hint="eastAsia"/>
        </w:rPr>
        <w:t>）發布報告，捷克加入歐盟</w:t>
      </w:r>
      <w:r w:rsidR="006C4CA8" w:rsidRPr="005350E8">
        <w:t>20</w:t>
      </w:r>
      <w:r w:rsidR="006C4CA8" w:rsidRPr="005350E8">
        <w:rPr>
          <w:rFonts w:hint="eastAsia"/>
        </w:rPr>
        <w:t>年來，生活水準已趕上西歐。捷克</w:t>
      </w:r>
      <w:r w:rsidR="001331BC" w:rsidRPr="005350E8">
        <w:rPr>
          <w:rFonts w:hint="eastAsia"/>
          <w:lang w:eastAsia="zh-TW"/>
        </w:rPr>
        <w:t>2</w:t>
      </w:r>
      <w:r w:rsidR="001331BC" w:rsidRPr="005350E8">
        <w:rPr>
          <w:lang w:eastAsia="zh-TW"/>
        </w:rPr>
        <w:t>023</w:t>
      </w:r>
      <w:r w:rsidR="006C4CA8" w:rsidRPr="005350E8">
        <w:rPr>
          <w:rFonts w:hint="eastAsia"/>
        </w:rPr>
        <w:t>年購買力平價人均國內生產毛額（</w:t>
      </w:r>
      <w:r w:rsidR="006C4CA8" w:rsidRPr="005350E8">
        <w:rPr>
          <w:rFonts w:hint="eastAsia"/>
        </w:rPr>
        <w:t>GDP</w:t>
      </w:r>
      <w:r w:rsidR="006C4CA8" w:rsidRPr="005350E8">
        <w:rPr>
          <w:rFonts w:hint="eastAsia"/>
        </w:rPr>
        <w:t>）達歐洲平均之</w:t>
      </w:r>
      <w:r w:rsidR="006C4CA8" w:rsidRPr="005350E8">
        <w:rPr>
          <w:rFonts w:hint="eastAsia"/>
        </w:rPr>
        <w:t>91%</w:t>
      </w:r>
      <w:r w:rsidR="006C4CA8" w:rsidRPr="005350E8">
        <w:rPr>
          <w:rFonts w:hint="eastAsia"/>
        </w:rPr>
        <w:t>，加入歐盟時為</w:t>
      </w:r>
      <w:r w:rsidR="006C4CA8" w:rsidRPr="005350E8">
        <w:rPr>
          <w:rFonts w:hint="eastAsia"/>
        </w:rPr>
        <w:t>80%</w:t>
      </w:r>
      <w:r w:rsidR="006C4CA8" w:rsidRPr="005350E8">
        <w:rPr>
          <w:rFonts w:hint="eastAsia"/>
        </w:rPr>
        <w:t>。</w:t>
      </w:r>
    </w:p>
    <w:p w14:paraId="568CC927" w14:textId="03B6792B" w:rsidR="00343DED" w:rsidRPr="005350E8" w:rsidRDefault="002F4C70" w:rsidP="002C138F">
      <w:pPr>
        <w:ind w:firstLine="472"/>
        <w:rPr>
          <w:highlight w:val="yellow"/>
        </w:rPr>
      </w:pPr>
      <w:r w:rsidRPr="005350E8">
        <w:t>捷克經濟</w:t>
      </w:r>
      <w:r w:rsidRPr="005350E8">
        <w:t>2025</w:t>
      </w:r>
      <w:r w:rsidRPr="005350E8">
        <w:t>年</w:t>
      </w:r>
      <w:r w:rsidRPr="005350E8">
        <w:t>GDP</w:t>
      </w:r>
      <w:r w:rsidRPr="005350E8">
        <w:t>成長</w:t>
      </w:r>
      <w:r w:rsidRPr="005350E8">
        <w:t>2.5%</w:t>
      </w:r>
      <w:r w:rsidRPr="005350E8">
        <w:t>，為自</w:t>
      </w:r>
      <w:r w:rsidRPr="005350E8">
        <w:t>2022</w:t>
      </w:r>
      <w:r w:rsidRPr="005350E8">
        <w:t>年以來最高水準。去年的經濟成長主要受惠於國內外需求同步回升，顯示整體經濟情勢穩健向好。主要原因來自家庭消費成長強勁</w:t>
      </w:r>
      <w:r w:rsidRPr="005350E8">
        <w:t>-</w:t>
      </w:r>
      <w:r w:rsidRPr="005350E8">
        <w:t>儲蓄率下降與實質所得增加，公共投資受復甦與韌性基金及歐盟結構與投資基金支持、存貨回補以及政府消費也對</w:t>
      </w:r>
      <w:r w:rsidRPr="005350E8">
        <w:t>GDP</w:t>
      </w:r>
      <w:r w:rsidRPr="005350E8">
        <w:t>成長帶來正面貢獻。然而，淨出口對</w:t>
      </w:r>
      <w:r w:rsidRPr="005350E8">
        <w:t>GDP</w:t>
      </w:r>
      <w:r w:rsidRPr="005350E8">
        <w:t>成長產生負面影響，主要因為消費需求上升與預期存貨累積帶動進口增加。</w:t>
      </w:r>
      <w:r w:rsidR="001F0DF8" w:rsidRPr="005350E8">
        <w:rPr>
          <w:rFonts w:hint="eastAsia"/>
        </w:rPr>
        <w:t>國際貨幣組織</w:t>
      </w:r>
      <w:r w:rsidR="008A4254" w:rsidRPr="005350E8">
        <w:rPr>
          <w:rFonts w:hint="eastAsia"/>
        </w:rPr>
        <w:t>（</w:t>
      </w:r>
      <w:r w:rsidR="001F0DF8" w:rsidRPr="005350E8">
        <w:rPr>
          <w:rFonts w:hint="eastAsia"/>
        </w:rPr>
        <w:t>IMF</w:t>
      </w:r>
      <w:r w:rsidR="008A4254" w:rsidRPr="005350E8">
        <w:rPr>
          <w:rFonts w:hint="eastAsia"/>
        </w:rPr>
        <w:t>）</w:t>
      </w:r>
      <w:r w:rsidR="001F0DF8" w:rsidRPr="005350E8">
        <w:rPr>
          <w:rFonts w:hint="eastAsia"/>
        </w:rPr>
        <w:t>預測，</w:t>
      </w:r>
      <w:r w:rsidR="004230D2" w:rsidRPr="005350E8">
        <w:t>捷克經濟成長將趨於平穩，並於中期逐步放緩。</w:t>
      </w:r>
      <w:r w:rsidR="004230D2" w:rsidRPr="005350E8">
        <w:t>2026</w:t>
      </w:r>
      <w:r w:rsidR="004230D2" w:rsidRPr="005350E8">
        <w:t>年</w:t>
      </w:r>
      <w:r w:rsidR="004230D2" w:rsidRPr="005350E8">
        <w:t>GDP</w:t>
      </w:r>
      <w:r w:rsidR="004230D2" w:rsidRPr="005350E8">
        <w:t>預計將維持與</w:t>
      </w:r>
      <w:r w:rsidR="004230D2" w:rsidRPr="005350E8">
        <w:t>2025</w:t>
      </w:r>
      <w:r w:rsidR="004230D2" w:rsidRPr="005350E8">
        <w:t>年相近的成長速度，並逐步弭平產出缺口。短期內，隨著實質薪資持續回升、儲蓄率略有下降，消費需求應可保持穩健。固定投資方面，在利率走低的支撐下預計將有所回升；出口則有望在近期貿易干擾趨緩後逐步復甦，惟回升步伐相對溫和。展望中期</w:t>
      </w:r>
      <w:r w:rsidR="002C138F" w:rsidRPr="005350E8">
        <w:t>，隨著出口表現改善但家庭所得的追趕</w:t>
      </w:r>
      <w:r w:rsidR="002C138F" w:rsidRPr="005350E8">
        <w:lastRenderedPageBreak/>
        <w:t>效應逐漸消退，經濟成長預計將</w:t>
      </w:r>
      <w:r w:rsidR="002C138F" w:rsidRPr="005350E8">
        <w:rPr>
          <w:rFonts w:hint="eastAsia"/>
          <w:lang w:eastAsia="zh-TW"/>
        </w:rPr>
        <w:t>降為</w:t>
      </w:r>
      <w:r w:rsidR="004230D2" w:rsidRPr="005350E8">
        <w:t>1.8%</w:t>
      </w:r>
      <w:r w:rsidR="004230D2" w:rsidRPr="005350E8">
        <w:t>。</w:t>
      </w:r>
    </w:p>
    <w:p w14:paraId="591449DA" w14:textId="7730D82B" w:rsidR="00F646DB" w:rsidRPr="005350E8" w:rsidRDefault="00343DED" w:rsidP="00BE1832">
      <w:pPr>
        <w:ind w:firstLine="472"/>
      </w:pPr>
      <w:r w:rsidRPr="005350E8">
        <w:rPr>
          <w:rFonts w:hint="eastAsia"/>
        </w:rPr>
        <w:t>捷克近年受疫情、社會福利、公務員薪</w:t>
      </w:r>
      <w:r w:rsidR="00F646DB" w:rsidRPr="005350E8">
        <w:rPr>
          <w:rFonts w:hint="eastAsia"/>
        </w:rPr>
        <w:t>資與退休金、能源補貼及國家投資等支出劇增影響，政府債務急速增加。</w:t>
      </w:r>
      <w:r w:rsidR="002F4C70" w:rsidRPr="005350E8">
        <w:t>捷克</w:t>
      </w:r>
      <w:r w:rsidR="002F4C70" w:rsidRPr="005350E8">
        <w:t>2026</w:t>
      </w:r>
      <w:r w:rsidR="002F4C70" w:rsidRPr="005350E8">
        <w:t>年捷克國家預算赤字為</w:t>
      </w:r>
      <w:r w:rsidR="002F4C70" w:rsidRPr="005350E8">
        <w:t>3,100</w:t>
      </w:r>
      <w:r w:rsidR="002F4C70" w:rsidRPr="005350E8">
        <w:t>億捷克克朗（約</w:t>
      </w:r>
      <w:r w:rsidR="002F4C70" w:rsidRPr="005350E8">
        <w:t>146.7</w:t>
      </w:r>
      <w:r w:rsidR="002F4C70" w:rsidRPr="005350E8">
        <w:t>億美元）。總理巴比許（</w:t>
      </w:r>
      <w:r w:rsidR="002F4C70" w:rsidRPr="005350E8">
        <w:t xml:space="preserve">Andrej </w:t>
      </w:r>
      <w:proofErr w:type="spellStart"/>
      <w:r w:rsidR="002F4C70" w:rsidRPr="005350E8">
        <w:t>Babiš</w:t>
      </w:r>
      <w:proofErr w:type="spellEnd"/>
      <w:r w:rsidR="002F4C70" w:rsidRPr="005350E8">
        <w:t>）透露，明（</w:t>
      </w:r>
      <w:r w:rsidR="002F4C70" w:rsidRPr="005350E8">
        <w:t>2027</w:t>
      </w:r>
      <w:r w:rsidR="002F4C70" w:rsidRPr="005350E8">
        <w:t>）年度預算赤字不排除大幅增加。渠強調，捷克政府正處於投資推動階段，透過擴大投資進一步帶動經濟成長，將是下一年度預算編列的首要方向，相關赤字屬必要。</w:t>
      </w:r>
    </w:p>
    <w:p w14:paraId="078B8D42" w14:textId="12E3AA6D" w:rsidR="00851110" w:rsidRPr="005350E8" w:rsidRDefault="00343DED" w:rsidP="00BE1832">
      <w:pPr>
        <w:ind w:firstLine="472"/>
        <w:rPr>
          <w:lang w:eastAsia="zh-TW" w:bidi="he-IL"/>
        </w:rPr>
      </w:pPr>
      <w:r w:rsidRPr="005350E8">
        <w:rPr>
          <w:rFonts w:hint="eastAsia"/>
          <w:lang w:eastAsia="zh-TW" w:bidi="he-IL"/>
        </w:rPr>
        <w:t>貿易方面，</w:t>
      </w:r>
      <w:r w:rsidR="00851110" w:rsidRPr="005350E8">
        <w:rPr>
          <w:rFonts w:hint="eastAsia"/>
          <w:lang w:eastAsia="zh-TW" w:bidi="he-IL"/>
        </w:rPr>
        <w:t>捷克係中型、開放、及以出口為導向之經濟體，</w:t>
      </w:r>
      <w:r w:rsidR="007C5A75" w:rsidRPr="005350E8">
        <w:rPr>
          <w:lang w:eastAsia="zh-TW" w:bidi="he-IL"/>
        </w:rPr>
        <w:t>2024</w:t>
      </w:r>
      <w:r w:rsidR="007C5A75" w:rsidRPr="005350E8">
        <w:rPr>
          <w:lang w:eastAsia="zh-TW" w:bidi="he-IL"/>
        </w:rPr>
        <w:t>年國內生產毛額</w:t>
      </w:r>
      <w:r w:rsidR="007C5A75" w:rsidRPr="005350E8">
        <w:rPr>
          <w:lang w:eastAsia="zh-TW" w:bidi="he-IL"/>
        </w:rPr>
        <w:t>68.9%</w:t>
      </w:r>
      <w:r w:rsidR="007C5A75" w:rsidRPr="005350E8">
        <w:rPr>
          <w:lang w:eastAsia="zh-TW" w:bidi="he-IL"/>
        </w:rPr>
        <w:t>來自出口，高度仰賴外需，尤其來自歐元區。</w:t>
      </w:r>
      <w:r w:rsidR="007C5A75" w:rsidRPr="005350E8">
        <w:rPr>
          <w:lang w:eastAsia="zh-TW" w:bidi="he-IL"/>
        </w:rPr>
        <w:t>2025</w:t>
      </w:r>
      <w:r w:rsidR="007C5A75" w:rsidRPr="005350E8">
        <w:rPr>
          <w:lang w:eastAsia="zh-TW" w:bidi="he-IL"/>
        </w:rPr>
        <w:t>年約</w:t>
      </w:r>
      <w:r w:rsidR="007C5A75" w:rsidRPr="005350E8">
        <w:rPr>
          <w:lang w:eastAsia="zh-TW" w:bidi="he-IL"/>
        </w:rPr>
        <w:t>88.6%</w:t>
      </w:r>
      <w:r w:rsidR="007C5A75" w:rsidRPr="005350E8">
        <w:rPr>
          <w:lang w:eastAsia="zh-TW" w:bidi="he-IL"/>
        </w:rPr>
        <w:t>的捷克出口地位於歐洲，前</w:t>
      </w:r>
      <w:r w:rsidR="007C5A75" w:rsidRPr="005350E8">
        <w:rPr>
          <w:lang w:eastAsia="zh-TW" w:bidi="he-IL"/>
        </w:rPr>
        <w:t>5</w:t>
      </w:r>
      <w:r w:rsidR="007C5A75" w:rsidRPr="005350E8">
        <w:rPr>
          <w:lang w:eastAsia="zh-TW" w:bidi="he-IL"/>
        </w:rPr>
        <w:t>大出口國為德國、斯</w:t>
      </w:r>
      <w:proofErr w:type="gramStart"/>
      <w:r w:rsidR="007C5A75" w:rsidRPr="005350E8">
        <w:rPr>
          <w:lang w:eastAsia="zh-TW" w:bidi="he-IL"/>
        </w:rPr>
        <w:t>洛</w:t>
      </w:r>
      <w:proofErr w:type="gramEnd"/>
      <w:r w:rsidR="007C5A75" w:rsidRPr="005350E8">
        <w:rPr>
          <w:lang w:eastAsia="zh-TW" w:bidi="he-IL"/>
        </w:rPr>
        <w:t>伐克、波蘭、法國、英國，約</w:t>
      </w:r>
      <w:r w:rsidR="007C5A75" w:rsidRPr="005350E8">
        <w:rPr>
          <w:lang w:eastAsia="zh-TW" w:bidi="he-IL"/>
        </w:rPr>
        <w:t>29.3%</w:t>
      </w:r>
      <w:r w:rsidR="007C5A75" w:rsidRPr="005350E8">
        <w:rPr>
          <w:lang w:eastAsia="zh-TW" w:bidi="he-IL"/>
        </w:rPr>
        <w:t>出口至捷克最重要貿易夥伴</w:t>
      </w:r>
      <w:proofErr w:type="gramStart"/>
      <w:r w:rsidR="007C5A75" w:rsidRPr="005350E8">
        <w:rPr>
          <w:lang w:eastAsia="zh-TW" w:bidi="he-IL"/>
        </w:rPr>
        <w:t>─</w:t>
      </w:r>
      <w:proofErr w:type="gramEnd"/>
      <w:r w:rsidR="007C5A75" w:rsidRPr="005350E8">
        <w:rPr>
          <w:lang w:eastAsia="zh-TW" w:bidi="he-IL"/>
        </w:rPr>
        <w:t>德國，其他市場出口占比分別是，亞洲占</w:t>
      </w:r>
      <w:r w:rsidR="007C5A75" w:rsidRPr="005350E8">
        <w:rPr>
          <w:lang w:eastAsia="zh-TW" w:bidi="he-IL"/>
        </w:rPr>
        <w:t>5.9%</w:t>
      </w:r>
      <w:r w:rsidR="007C5A75" w:rsidRPr="005350E8">
        <w:rPr>
          <w:lang w:eastAsia="zh-TW" w:bidi="he-IL"/>
        </w:rPr>
        <w:t>、美洲</w:t>
      </w:r>
      <w:r w:rsidR="007C5A75" w:rsidRPr="005350E8">
        <w:rPr>
          <w:lang w:eastAsia="zh-TW" w:bidi="he-IL"/>
        </w:rPr>
        <w:t>4%</w:t>
      </w:r>
      <w:r w:rsidR="007C5A75" w:rsidRPr="005350E8">
        <w:rPr>
          <w:lang w:eastAsia="zh-TW" w:bidi="he-IL"/>
        </w:rPr>
        <w:t>、非洲</w:t>
      </w:r>
      <w:r w:rsidR="007C5A75" w:rsidRPr="005350E8">
        <w:rPr>
          <w:lang w:eastAsia="zh-TW" w:bidi="he-IL"/>
        </w:rPr>
        <w:t>1.2%</w:t>
      </w:r>
      <w:r w:rsidR="007C5A75" w:rsidRPr="005350E8">
        <w:rPr>
          <w:lang w:eastAsia="zh-TW" w:bidi="he-IL"/>
        </w:rPr>
        <w:t>、大洋洲</w:t>
      </w:r>
      <w:r w:rsidR="007C5A75" w:rsidRPr="005350E8">
        <w:rPr>
          <w:lang w:eastAsia="zh-TW" w:bidi="he-IL"/>
        </w:rPr>
        <w:t>0.3%</w:t>
      </w:r>
      <w:r w:rsidR="007C5A75" w:rsidRPr="005350E8">
        <w:rPr>
          <w:lang w:eastAsia="zh-TW" w:bidi="he-IL"/>
        </w:rPr>
        <w:t>。</w:t>
      </w:r>
      <w:r w:rsidR="007C5A75" w:rsidRPr="005350E8">
        <w:rPr>
          <w:lang w:eastAsia="zh-TW" w:bidi="he-IL"/>
        </w:rPr>
        <w:t>2025</w:t>
      </w:r>
      <w:r w:rsidR="007C5A75" w:rsidRPr="005350E8">
        <w:rPr>
          <w:lang w:eastAsia="zh-TW" w:bidi="he-IL"/>
        </w:rPr>
        <w:t>年捷克前</w:t>
      </w:r>
      <w:r w:rsidR="007C5A75" w:rsidRPr="005350E8">
        <w:rPr>
          <w:lang w:eastAsia="zh-TW" w:bidi="he-IL"/>
        </w:rPr>
        <w:t>3</w:t>
      </w:r>
      <w:r w:rsidR="007C5A75" w:rsidRPr="005350E8">
        <w:rPr>
          <w:lang w:eastAsia="zh-TW" w:bidi="he-IL"/>
        </w:rPr>
        <w:t>大進口國為德國、中國大陸與波蘭。</w:t>
      </w:r>
    </w:p>
    <w:p w14:paraId="09315908" w14:textId="77777777" w:rsidR="002F4C70" w:rsidRPr="005350E8" w:rsidRDefault="00343DED" w:rsidP="00BE1832">
      <w:pPr>
        <w:ind w:firstLine="472"/>
        <w:rPr>
          <w:lang w:eastAsia="zh-TW" w:bidi="he-IL"/>
        </w:rPr>
      </w:pPr>
      <w:r w:rsidRPr="005350E8">
        <w:rPr>
          <w:rFonts w:hint="eastAsia"/>
          <w:lang w:eastAsia="zh-TW" w:bidi="he-IL"/>
        </w:rPr>
        <w:t>捷克自</w:t>
      </w:r>
      <w:r w:rsidRPr="005350E8">
        <w:rPr>
          <w:rFonts w:hint="eastAsia"/>
          <w:lang w:eastAsia="zh-TW" w:bidi="he-IL"/>
        </w:rPr>
        <w:t>2005</w:t>
      </w:r>
      <w:r w:rsidRPr="005350E8">
        <w:rPr>
          <w:rFonts w:hint="eastAsia"/>
          <w:lang w:eastAsia="zh-TW" w:bidi="he-IL"/>
        </w:rPr>
        <w:t>年以來貿易</w:t>
      </w:r>
      <w:proofErr w:type="gramStart"/>
      <w:r w:rsidRPr="005350E8">
        <w:rPr>
          <w:rFonts w:hint="eastAsia"/>
          <w:lang w:eastAsia="zh-TW" w:bidi="he-IL"/>
        </w:rPr>
        <w:t>表現均呈順差</w:t>
      </w:r>
      <w:proofErr w:type="gramEnd"/>
      <w:r w:rsidRPr="005350E8">
        <w:rPr>
          <w:rFonts w:hint="eastAsia"/>
          <w:lang w:eastAsia="zh-TW" w:bidi="he-IL"/>
        </w:rPr>
        <w:t>，</w:t>
      </w:r>
      <w:r w:rsidR="002F4C70" w:rsidRPr="005350E8">
        <w:rPr>
          <w:lang w:eastAsia="zh-TW" w:bidi="he-IL"/>
        </w:rPr>
        <w:t>2025</w:t>
      </w:r>
      <w:r w:rsidR="002F4C70" w:rsidRPr="005350E8">
        <w:rPr>
          <w:lang w:eastAsia="zh-TW" w:bidi="he-IL"/>
        </w:rPr>
        <w:t>年捷克貨品及服務出口較</w:t>
      </w:r>
      <w:r w:rsidR="002F4C70" w:rsidRPr="005350E8">
        <w:rPr>
          <w:lang w:eastAsia="zh-TW" w:bidi="he-IL"/>
        </w:rPr>
        <w:t>2024</w:t>
      </w:r>
      <w:r w:rsidR="002F4C70" w:rsidRPr="005350E8">
        <w:rPr>
          <w:lang w:eastAsia="zh-TW" w:bidi="he-IL"/>
        </w:rPr>
        <w:t>年增加</w:t>
      </w:r>
      <w:r w:rsidR="002F4C70" w:rsidRPr="005350E8">
        <w:rPr>
          <w:lang w:eastAsia="zh-TW" w:bidi="he-IL"/>
        </w:rPr>
        <w:t>3.9%</w:t>
      </w:r>
      <w:r w:rsidR="002F4C70" w:rsidRPr="005350E8">
        <w:rPr>
          <w:lang w:eastAsia="zh-TW" w:bidi="he-IL"/>
        </w:rPr>
        <w:t>，進口則增加</w:t>
      </w:r>
      <w:r w:rsidR="002F4C70" w:rsidRPr="005350E8">
        <w:rPr>
          <w:lang w:eastAsia="zh-TW" w:bidi="he-IL"/>
        </w:rPr>
        <w:t>5%</w:t>
      </w:r>
      <w:r w:rsidR="002F4C70" w:rsidRPr="005350E8">
        <w:rPr>
          <w:lang w:eastAsia="zh-TW" w:bidi="he-IL"/>
        </w:rPr>
        <w:t>，順差值為</w:t>
      </w:r>
      <w:proofErr w:type="gramStart"/>
      <w:r w:rsidR="002F4C70" w:rsidRPr="005350E8">
        <w:rPr>
          <w:lang w:eastAsia="zh-TW" w:bidi="he-IL"/>
        </w:rPr>
        <w:t>97.73</w:t>
      </w:r>
      <w:r w:rsidR="002F4C70" w:rsidRPr="005350E8">
        <w:rPr>
          <w:lang w:eastAsia="zh-TW" w:bidi="he-IL"/>
        </w:rPr>
        <w:t>億克朗</w:t>
      </w:r>
      <w:proofErr w:type="gramEnd"/>
      <w:r w:rsidR="002F4C70" w:rsidRPr="005350E8">
        <w:rPr>
          <w:lang w:eastAsia="zh-TW" w:bidi="he-IL"/>
        </w:rPr>
        <w:t>。車輛產業是捷克進出口貿易主要支柱，汽車與零配件製造共占捷克出口約</w:t>
      </w:r>
      <w:r w:rsidR="002F4C70" w:rsidRPr="005350E8">
        <w:rPr>
          <w:lang w:eastAsia="zh-TW" w:bidi="he-IL"/>
        </w:rPr>
        <w:t>24%</w:t>
      </w:r>
      <w:r w:rsidR="002F4C70" w:rsidRPr="005350E8">
        <w:rPr>
          <w:lang w:eastAsia="zh-TW" w:bidi="he-IL"/>
        </w:rPr>
        <w:t>，機械產業是另一主要出口產業，進口品項方面，主要進口車輛及其零配件與資通訊設備。</w:t>
      </w:r>
      <w:r w:rsidR="002F4C70" w:rsidRPr="005350E8">
        <w:rPr>
          <w:lang w:eastAsia="zh-TW" w:bidi="he-IL"/>
        </w:rPr>
        <w:t>2025</w:t>
      </w:r>
      <w:r w:rsidR="002F4C70" w:rsidRPr="005350E8">
        <w:rPr>
          <w:lang w:eastAsia="zh-TW" w:bidi="he-IL"/>
        </w:rPr>
        <w:t>年捷克工業產值成長</w:t>
      </w:r>
      <w:r w:rsidR="002F4C70" w:rsidRPr="005350E8">
        <w:rPr>
          <w:lang w:eastAsia="zh-TW" w:bidi="he-IL"/>
        </w:rPr>
        <w:t>1.5%</w:t>
      </w:r>
      <w:r w:rsidR="002F4C70" w:rsidRPr="005350E8">
        <w:rPr>
          <w:lang w:eastAsia="zh-TW" w:bidi="he-IL"/>
        </w:rPr>
        <w:t>，該成長主要來自金屬製品製造、能源供應，以及橡膠與塑膠產品，而電腦與電子產品、採礦業，以及飲料製造則對整體增長造成拖累。</w:t>
      </w:r>
    </w:p>
    <w:p w14:paraId="49A228CC" w14:textId="62D464F1" w:rsidR="00343DED" w:rsidRPr="005350E8" w:rsidRDefault="00343DED" w:rsidP="00BE1832">
      <w:pPr>
        <w:ind w:firstLine="472"/>
      </w:pPr>
      <w:r w:rsidRPr="005350E8">
        <w:rPr>
          <w:rFonts w:hint="eastAsia"/>
        </w:rPr>
        <w:t>捷克政府投入大量資源推動工業</w:t>
      </w:r>
      <w:r w:rsidRPr="005350E8">
        <w:rPr>
          <w:rFonts w:hint="eastAsia"/>
        </w:rPr>
        <w:t>4.0</w:t>
      </w:r>
      <w:r w:rsidRPr="005350E8">
        <w:rPr>
          <w:rFonts w:hint="eastAsia"/>
        </w:rPr>
        <w:t>、數位化等政策，鼓勵產業轉型升級、發展創新高值產業鏈，因此吸引不少科技大廠進駐，科技園區蓬勃發展，如</w:t>
      </w:r>
      <w:r w:rsidRPr="005350E8">
        <w:rPr>
          <w:rFonts w:hint="eastAsia"/>
        </w:rPr>
        <w:t>IBM</w:t>
      </w:r>
      <w:r w:rsidRPr="005350E8">
        <w:rPr>
          <w:rFonts w:hint="eastAsia"/>
        </w:rPr>
        <w:t>已於</w:t>
      </w:r>
      <w:r w:rsidRPr="005350E8">
        <w:rPr>
          <w:rFonts w:hint="eastAsia"/>
        </w:rPr>
        <w:t>2</w:t>
      </w:r>
      <w:r w:rsidRPr="005350E8">
        <w:t>022</w:t>
      </w:r>
      <w:r w:rsidRPr="005350E8">
        <w:rPr>
          <w:rFonts w:hint="eastAsia"/>
        </w:rPr>
        <w:t>年在布拉格設立人工智慧中心。值得注意的是捷克新創與外包科技產業之快速發展，主要集中在布拉格，以年輕驅動及國際多元化為特點，並創造許多就業機會。</w:t>
      </w:r>
    </w:p>
    <w:p w14:paraId="6D03E6C2" w14:textId="732F4388" w:rsidR="00343DED" w:rsidRPr="005350E8" w:rsidRDefault="00343DED" w:rsidP="007A254E">
      <w:pPr>
        <w:ind w:firstLine="472"/>
      </w:pPr>
      <w:r w:rsidRPr="005350E8">
        <w:rPr>
          <w:rFonts w:hint="eastAsia"/>
        </w:rPr>
        <w:t>失業率方面，近年來捷克一直維持全歐洲最低失業率國家之一，根據歐洲統計局（</w:t>
      </w:r>
      <w:r w:rsidRPr="005350E8">
        <w:t>Eurostat</w:t>
      </w:r>
      <w:r w:rsidRPr="005350E8">
        <w:rPr>
          <w:rFonts w:hint="eastAsia"/>
        </w:rPr>
        <w:t>）發布數據，</w:t>
      </w:r>
      <w:r w:rsidR="004230D2" w:rsidRPr="005350E8">
        <w:t>2025</w:t>
      </w:r>
      <w:r w:rsidR="004230D2" w:rsidRPr="005350E8">
        <w:t>年捷克平均失業率為</w:t>
      </w:r>
      <w:r w:rsidR="004230D2" w:rsidRPr="005350E8">
        <w:t>2.8%</w:t>
      </w:r>
      <w:r w:rsidRPr="005350E8">
        <w:rPr>
          <w:rFonts w:hint="eastAsia"/>
        </w:rPr>
        <w:t>，對此，經濟學家指出捷</w:t>
      </w:r>
      <w:r w:rsidRPr="005350E8">
        <w:rPr>
          <w:rFonts w:hint="eastAsia"/>
        </w:rPr>
        <w:lastRenderedPageBreak/>
        <w:t>克面臨之缺工問題，將影響產業發展，為未來不可忽視的經濟隱憂。</w:t>
      </w:r>
    </w:p>
    <w:p w14:paraId="39EA04E1" w14:textId="6B1C125B" w:rsidR="006B7D8A" w:rsidRPr="005350E8" w:rsidRDefault="002F4C70" w:rsidP="00BE1832">
      <w:pPr>
        <w:ind w:firstLine="472"/>
        <w:rPr>
          <w:lang w:eastAsia="zh-TW" w:bidi="he-IL"/>
        </w:rPr>
      </w:pPr>
      <w:r w:rsidRPr="005350E8">
        <w:rPr>
          <w:lang w:eastAsia="zh-TW" w:bidi="he-IL"/>
        </w:rPr>
        <w:t>物價與利率方面，根據捷克統計局公布的資料，</w:t>
      </w:r>
      <w:r w:rsidRPr="005350E8">
        <w:rPr>
          <w:lang w:eastAsia="zh-TW" w:bidi="he-IL"/>
        </w:rPr>
        <w:t>2025</w:t>
      </w:r>
      <w:r w:rsidRPr="005350E8">
        <w:rPr>
          <w:lang w:eastAsia="zh-TW" w:bidi="he-IL"/>
        </w:rPr>
        <w:t>年全年通貨膨脹率為</w:t>
      </w:r>
      <w:r w:rsidRPr="005350E8">
        <w:rPr>
          <w:lang w:eastAsia="zh-TW" w:bidi="he-IL"/>
        </w:rPr>
        <w:t>2.5%</w:t>
      </w:r>
      <w:r w:rsidRPr="005350E8">
        <w:rPr>
          <w:lang w:eastAsia="zh-TW" w:bidi="he-IL"/>
        </w:rPr>
        <w:t>。雖服務業價格漲幅較高，但商品價格相對溫和，主要得益於能源價格下跌（包括電力、天然氣及燃料）。</w:t>
      </w:r>
      <w:r w:rsidRPr="005350E8">
        <w:rPr>
          <w:lang w:eastAsia="zh-TW" w:bidi="he-IL"/>
        </w:rPr>
        <w:t>2026</w:t>
      </w:r>
      <w:r w:rsidRPr="005350E8">
        <w:rPr>
          <w:lang w:eastAsia="zh-TW" w:bidi="he-IL"/>
        </w:rPr>
        <w:t>年起，捷克政府將全額承擔支持性能源來源費用，此舉將進一步強化能源價格</w:t>
      </w:r>
      <w:proofErr w:type="gramStart"/>
      <w:r w:rsidRPr="005350E8">
        <w:rPr>
          <w:lang w:eastAsia="zh-TW" w:bidi="he-IL"/>
        </w:rPr>
        <w:t>的去通膨</w:t>
      </w:r>
      <w:proofErr w:type="gramEnd"/>
      <w:r w:rsidRPr="005350E8">
        <w:rPr>
          <w:lang w:eastAsia="zh-TW" w:bidi="he-IL"/>
        </w:rPr>
        <w:t>效果。</w:t>
      </w:r>
      <w:proofErr w:type="gramStart"/>
      <w:r w:rsidRPr="005350E8">
        <w:rPr>
          <w:lang w:eastAsia="zh-TW" w:bidi="he-IL"/>
        </w:rPr>
        <w:t>此外，</w:t>
      </w:r>
      <w:proofErr w:type="gramEnd"/>
      <w:r w:rsidRPr="005350E8">
        <w:rPr>
          <w:lang w:eastAsia="zh-TW" w:bidi="he-IL"/>
        </w:rPr>
        <w:t>貨幣政策持續發揮抑制通膨的作用，加上美元油價預期延續跌勢，以及克朗匯率進一步升值，均有助於緩和通膨壓力。然而，仍存在若干</w:t>
      </w:r>
      <w:proofErr w:type="gramStart"/>
      <w:r w:rsidRPr="005350E8">
        <w:rPr>
          <w:lang w:eastAsia="zh-TW" w:bidi="he-IL"/>
        </w:rPr>
        <w:t>推升通膨</w:t>
      </w:r>
      <w:proofErr w:type="gramEnd"/>
      <w:r w:rsidRPr="005350E8">
        <w:rPr>
          <w:lang w:eastAsia="zh-TW" w:bidi="he-IL"/>
        </w:rPr>
        <w:t>的因素，包括薪資持續強勁成長、家庭可支配所得增加，以及服務業價格的持續上漲，後者主要受到自有住宅成本與租金大幅</w:t>
      </w:r>
      <w:proofErr w:type="gramStart"/>
      <w:r w:rsidRPr="005350E8">
        <w:rPr>
          <w:lang w:eastAsia="zh-TW" w:bidi="he-IL"/>
        </w:rPr>
        <w:t>攀升所驅動</w:t>
      </w:r>
      <w:proofErr w:type="gramEnd"/>
      <w:r w:rsidRPr="005350E8">
        <w:rPr>
          <w:lang w:eastAsia="zh-TW" w:bidi="he-IL"/>
        </w:rPr>
        <w:t>。整體而言，</w:t>
      </w:r>
      <w:r w:rsidRPr="005350E8">
        <w:rPr>
          <w:lang w:eastAsia="zh-TW" w:bidi="he-IL"/>
        </w:rPr>
        <w:t>2026</w:t>
      </w:r>
      <w:r w:rsidRPr="005350E8">
        <w:rPr>
          <w:lang w:eastAsia="zh-TW" w:bidi="he-IL"/>
        </w:rPr>
        <w:t>年平均通膨率有望回落至</w:t>
      </w:r>
      <w:r w:rsidRPr="005350E8">
        <w:rPr>
          <w:lang w:eastAsia="zh-TW" w:bidi="he-IL"/>
        </w:rPr>
        <w:t>2.1%</w:t>
      </w:r>
      <w:r w:rsidRPr="005350E8">
        <w:rPr>
          <w:lang w:eastAsia="zh-TW" w:bidi="he-IL"/>
        </w:rPr>
        <w:t>。</w:t>
      </w:r>
    </w:p>
    <w:p w14:paraId="6A799006" w14:textId="146EBA73" w:rsidR="00B0547D" w:rsidRPr="005350E8" w:rsidRDefault="00B0547D" w:rsidP="00BE1832">
      <w:pPr>
        <w:ind w:firstLine="472"/>
        <w:rPr>
          <w:lang w:eastAsia="zh-TW" w:bidi="he-IL"/>
        </w:rPr>
      </w:pPr>
      <w:r w:rsidRPr="005350E8">
        <w:rPr>
          <w:rFonts w:hint="eastAsia"/>
          <w:lang w:eastAsia="zh-TW" w:bidi="he-IL"/>
        </w:rPr>
        <w:t>捷克正積極從製造業及出口為導向，轉型為更加成熟且多元化的經濟體。受到生產力增長放緩、能源成本上升和需求疲軟的影響，曾經是捷克經濟增長引擎的</w:t>
      </w:r>
      <w:r w:rsidR="008A4254" w:rsidRPr="005350E8">
        <w:rPr>
          <w:rFonts w:hint="eastAsia"/>
          <w:lang w:eastAsia="zh-TW" w:bidi="he-IL"/>
        </w:rPr>
        <w:t>（</w:t>
      </w:r>
      <w:r w:rsidRPr="005350E8">
        <w:rPr>
          <w:rFonts w:hint="eastAsia"/>
          <w:lang w:eastAsia="zh-TW" w:bidi="he-IL"/>
        </w:rPr>
        <w:t>非汽車</w:t>
      </w:r>
      <w:r w:rsidR="008A4254" w:rsidRPr="005350E8">
        <w:rPr>
          <w:rFonts w:hint="eastAsia"/>
          <w:lang w:eastAsia="zh-TW" w:bidi="he-IL"/>
        </w:rPr>
        <w:t>）</w:t>
      </w:r>
      <w:r w:rsidRPr="005350E8">
        <w:rPr>
          <w:rFonts w:hint="eastAsia"/>
          <w:lang w:eastAsia="zh-TW" w:bidi="he-IL"/>
        </w:rPr>
        <w:t>製造業、能源業和建築業已失去動能。汽車產業至今仍保有韌性，然而電動車轉型的需求以及面對外國競爭的壓力，將帶來顯著挑戰。高附加價值的產業，包括資訊通信技術服務，則因為缺乏技術勞動力和資本取得有限，限制其在全球市場上的競爭能力。</w:t>
      </w:r>
    </w:p>
    <w:p w14:paraId="69012C24" w14:textId="77777777" w:rsidR="00343DED" w:rsidRPr="005350E8" w:rsidRDefault="00343DED" w:rsidP="00BE1832">
      <w:pPr>
        <w:pStyle w:val="a5"/>
        <w:rPr>
          <w:color w:val="auto"/>
        </w:rPr>
      </w:pPr>
      <w:r w:rsidRPr="005350E8">
        <w:rPr>
          <w:color w:val="auto"/>
        </w:rPr>
        <w:t>二、天然資源</w:t>
      </w:r>
    </w:p>
    <w:p w14:paraId="6D07416F" w14:textId="77777777" w:rsidR="00343DED" w:rsidRPr="005350E8" w:rsidRDefault="00343DED" w:rsidP="00343DED">
      <w:pPr>
        <w:pStyle w:val="ad"/>
        <w:ind w:left="945" w:hanging="709"/>
        <w:rPr>
          <w:rFonts w:hAnsi="Times New Roman"/>
          <w:color w:val="auto"/>
        </w:rPr>
      </w:pPr>
      <w:r w:rsidRPr="005350E8">
        <w:rPr>
          <w:color w:val="auto"/>
        </w:rPr>
        <w:t>（一）農業</w:t>
      </w:r>
    </w:p>
    <w:p w14:paraId="63F2059A" w14:textId="17AB19D9" w:rsidR="00420A93" w:rsidRPr="005350E8" w:rsidRDefault="00535808" w:rsidP="00FB5433">
      <w:pPr>
        <w:pStyle w:val="ae"/>
        <w:ind w:left="945" w:firstLine="472"/>
        <w:rPr>
          <w:lang w:val="zh-TW" w:eastAsia="zh-TW" w:bidi="he-IL"/>
        </w:rPr>
      </w:pPr>
      <w:r w:rsidRPr="005350E8">
        <w:rPr>
          <w:rFonts w:hint="eastAsia"/>
          <w:lang w:val="zh-TW" w:eastAsia="zh-TW" w:bidi="he-IL"/>
        </w:rPr>
        <w:t>捷克全境約</w:t>
      </w:r>
      <w:r w:rsidRPr="005350E8">
        <w:rPr>
          <w:rFonts w:hint="eastAsia"/>
          <w:lang w:val="zh-TW" w:eastAsia="zh-TW" w:bidi="he-IL"/>
        </w:rPr>
        <w:t>4</w:t>
      </w:r>
      <w:r w:rsidR="00FB5433" w:rsidRPr="005350E8">
        <w:rPr>
          <w:lang w:val="zh-TW" w:eastAsia="zh-TW" w:bidi="he-IL"/>
        </w:rPr>
        <w:t>5</w:t>
      </w:r>
      <w:r w:rsidRPr="005350E8">
        <w:rPr>
          <w:rFonts w:hint="eastAsia"/>
          <w:lang w:val="zh-TW" w:eastAsia="zh-TW" w:bidi="he-IL"/>
        </w:rPr>
        <w:t>%</w:t>
      </w:r>
      <w:r w:rsidRPr="005350E8">
        <w:rPr>
          <w:rFonts w:hint="eastAsia"/>
          <w:lang w:val="zh-TW" w:eastAsia="zh-TW" w:bidi="he-IL"/>
        </w:rPr>
        <w:t>為農業</w:t>
      </w:r>
      <w:proofErr w:type="gramStart"/>
      <w:r w:rsidRPr="005350E8">
        <w:rPr>
          <w:rFonts w:hint="eastAsia"/>
          <w:lang w:val="zh-TW" w:eastAsia="zh-TW" w:bidi="he-IL"/>
        </w:rPr>
        <w:t>業</w:t>
      </w:r>
      <w:proofErr w:type="gramEnd"/>
      <w:r w:rsidRPr="005350E8">
        <w:rPr>
          <w:rFonts w:hint="eastAsia"/>
          <w:lang w:val="zh-TW" w:eastAsia="zh-TW" w:bidi="he-IL"/>
        </w:rPr>
        <w:t>用地，</w:t>
      </w:r>
      <w:r w:rsidR="00343DED" w:rsidRPr="005350E8">
        <w:rPr>
          <w:lang w:val="zh-TW" w:eastAsia="zh-TW" w:bidi="he-IL"/>
        </w:rPr>
        <w:t>農產穀類及肉類可自給自足，主要農產品為小麥、大麥、裸麥、燕麥、馬鈴薯、玉米、甜菜、油菜籽、亞麻、啤酒花及食用罌粟籽；</w:t>
      </w:r>
      <w:proofErr w:type="gramStart"/>
      <w:r w:rsidR="00343DED" w:rsidRPr="005350E8">
        <w:rPr>
          <w:lang w:val="zh-TW" w:eastAsia="zh-TW" w:bidi="he-IL"/>
        </w:rPr>
        <w:t>惟</w:t>
      </w:r>
      <w:proofErr w:type="gramEnd"/>
      <w:r w:rsidR="00343DED" w:rsidRPr="005350E8">
        <w:rPr>
          <w:lang w:val="zh-TW" w:eastAsia="zh-TW" w:bidi="he-IL"/>
        </w:rPr>
        <w:t>部分蔬果需靠進口，主要來自西班牙、斯</w:t>
      </w:r>
      <w:proofErr w:type="gramStart"/>
      <w:r w:rsidR="00343DED" w:rsidRPr="005350E8">
        <w:rPr>
          <w:lang w:val="zh-TW" w:eastAsia="zh-TW" w:bidi="he-IL"/>
        </w:rPr>
        <w:t>洛</w:t>
      </w:r>
      <w:proofErr w:type="gramEnd"/>
      <w:r w:rsidR="00343DED" w:rsidRPr="005350E8">
        <w:rPr>
          <w:lang w:val="zh-TW" w:eastAsia="zh-TW" w:bidi="he-IL"/>
        </w:rPr>
        <w:t>伐克、荷蘭、中南美及非洲等。</w:t>
      </w:r>
      <w:r w:rsidR="00111ADD" w:rsidRPr="005350E8">
        <w:t xml:space="preserve"> </w:t>
      </w:r>
    </w:p>
    <w:p w14:paraId="4D444AF3" w14:textId="77777777" w:rsidR="00343DED" w:rsidRPr="005350E8" w:rsidRDefault="00343DED" w:rsidP="00343DED">
      <w:pPr>
        <w:pStyle w:val="ad"/>
        <w:ind w:left="945" w:hanging="709"/>
        <w:rPr>
          <w:rFonts w:hAnsi="Times New Roman"/>
          <w:color w:val="auto"/>
        </w:rPr>
      </w:pPr>
      <w:r w:rsidRPr="005350E8">
        <w:rPr>
          <w:color w:val="auto"/>
        </w:rPr>
        <w:t>（二）礦產</w:t>
      </w:r>
    </w:p>
    <w:p w14:paraId="6E20B63B" w14:textId="194AD31A" w:rsidR="00BE074F" w:rsidRPr="005350E8" w:rsidRDefault="009875CD" w:rsidP="00FB5433">
      <w:pPr>
        <w:pStyle w:val="ae"/>
        <w:ind w:left="945" w:firstLine="472"/>
        <w:rPr>
          <w:lang w:val="zh-TW" w:eastAsia="zh-TW" w:bidi="he-IL"/>
        </w:rPr>
      </w:pPr>
      <w:r w:rsidRPr="005350E8">
        <w:rPr>
          <w:rFonts w:hint="eastAsia"/>
          <w:lang w:val="zh-TW" w:eastAsia="zh-TW" w:bidi="he-IL"/>
        </w:rPr>
        <w:t>捷克</w:t>
      </w:r>
      <w:r w:rsidR="00BE074F" w:rsidRPr="005350E8">
        <w:rPr>
          <w:rFonts w:hint="eastAsia"/>
          <w:lang w:val="zh-TW" w:eastAsia="zh-TW" w:bidi="he-IL"/>
        </w:rPr>
        <w:t>東部與德國接壤之</w:t>
      </w:r>
      <w:r w:rsidR="00BE074F" w:rsidRPr="005350E8">
        <w:rPr>
          <w:rFonts w:hint="eastAsia"/>
          <w:lang w:val="zh-TW" w:eastAsia="zh-TW" w:bidi="he-IL"/>
        </w:rPr>
        <w:t>C</w:t>
      </w:r>
      <w:r w:rsidR="00FB5433" w:rsidRPr="005350E8">
        <w:rPr>
          <w:lang w:val="zh-TW" w:eastAsia="zh-TW" w:bidi="he-IL"/>
        </w:rPr>
        <w:t>í</w:t>
      </w:r>
      <w:r w:rsidR="00BE074F" w:rsidRPr="005350E8">
        <w:rPr>
          <w:rFonts w:hint="eastAsia"/>
          <w:lang w:val="zh-TW" w:eastAsia="zh-TW" w:bidi="he-IL"/>
        </w:rPr>
        <w:t>novec</w:t>
      </w:r>
      <w:r w:rsidR="00BE074F" w:rsidRPr="005350E8">
        <w:rPr>
          <w:rFonts w:hint="eastAsia"/>
          <w:lang w:val="zh-TW" w:eastAsia="zh-TW" w:bidi="he-IL"/>
        </w:rPr>
        <w:t>蘊含歐洲最大、全球占比</w:t>
      </w:r>
      <w:r w:rsidR="00BE074F" w:rsidRPr="005350E8">
        <w:rPr>
          <w:rFonts w:hint="eastAsia"/>
          <w:lang w:val="zh-TW" w:eastAsia="zh-TW" w:bidi="he-IL"/>
        </w:rPr>
        <w:t>3%</w:t>
      </w:r>
      <w:proofErr w:type="gramStart"/>
      <w:r w:rsidR="00BE074F" w:rsidRPr="005350E8">
        <w:rPr>
          <w:rFonts w:hint="eastAsia"/>
          <w:lang w:val="zh-TW" w:eastAsia="zh-TW" w:bidi="he-IL"/>
        </w:rPr>
        <w:t>之鋰</w:t>
      </w:r>
      <w:proofErr w:type="gramEnd"/>
      <w:r w:rsidR="00BE074F" w:rsidRPr="005350E8">
        <w:rPr>
          <w:rFonts w:hint="eastAsia"/>
          <w:lang w:eastAsia="zh-TW"/>
        </w:rPr>
        <w:t>（</w:t>
      </w:r>
      <w:r w:rsidR="00BE074F" w:rsidRPr="005350E8">
        <w:rPr>
          <w:rFonts w:hint="eastAsia"/>
          <w:lang w:eastAsia="zh-TW"/>
        </w:rPr>
        <w:t>Lithium</w:t>
      </w:r>
      <w:r w:rsidR="00BE074F" w:rsidRPr="005350E8">
        <w:rPr>
          <w:rFonts w:hint="eastAsia"/>
          <w:lang w:eastAsia="zh-TW"/>
        </w:rPr>
        <w:t>）</w:t>
      </w:r>
      <w:r w:rsidR="00BE074F" w:rsidRPr="005350E8">
        <w:rPr>
          <w:rFonts w:hint="eastAsia"/>
          <w:lang w:val="zh-TW" w:eastAsia="zh-TW" w:bidi="he-IL"/>
        </w:rPr>
        <w:t>礦藏，可用於生產電動車電池、再生能源科技等，歐盟已將</w:t>
      </w:r>
      <w:r w:rsidR="00BE074F" w:rsidRPr="005350E8">
        <w:rPr>
          <w:rFonts w:hint="eastAsia"/>
          <w:lang w:val="zh-TW" w:eastAsia="zh-TW" w:bidi="he-IL"/>
        </w:rPr>
        <w:lastRenderedPageBreak/>
        <w:t>其列為關鍵原物料。</w:t>
      </w:r>
    </w:p>
    <w:p w14:paraId="4FFC1BB3" w14:textId="1DCCF127" w:rsidR="00343DED" w:rsidRPr="005350E8" w:rsidRDefault="00343DED" w:rsidP="00343DED">
      <w:pPr>
        <w:pStyle w:val="ae"/>
        <w:ind w:left="945" w:firstLine="472"/>
        <w:rPr>
          <w:lang w:eastAsia="zh-TW" w:bidi="he-IL"/>
        </w:rPr>
      </w:pPr>
      <w:r w:rsidRPr="005350E8">
        <w:rPr>
          <w:lang w:val="zh-TW" w:eastAsia="zh-TW" w:bidi="he-IL"/>
        </w:rPr>
        <w:t>煤礦以褐煤居多，主要產於波西米亞</w:t>
      </w:r>
      <w:proofErr w:type="gramStart"/>
      <w:r w:rsidRPr="005350E8">
        <w:rPr>
          <w:lang w:val="zh-TW" w:eastAsia="zh-TW" w:bidi="he-IL"/>
        </w:rPr>
        <w:t>北部、中部</w:t>
      </w:r>
      <w:proofErr w:type="gramEnd"/>
      <w:r w:rsidRPr="005350E8">
        <w:rPr>
          <w:lang w:val="zh-TW" w:eastAsia="zh-TW" w:bidi="he-IL"/>
        </w:rPr>
        <w:t>及東部。褐煤主要出口至德國及斯洛伐克；煙煤則輸出至奧地利、斯洛伐克、匈牙利、波蘭及德國等。在進口方面，主要自波蘭進口褐煤。其他主要礦產尚有鈾礦、高嶺土、黏土、花崗岩、鐵礦及矽砂等。</w:t>
      </w:r>
    </w:p>
    <w:p w14:paraId="15BF908D" w14:textId="1FAC933F" w:rsidR="00343DED" w:rsidRPr="005350E8" w:rsidRDefault="00343DED" w:rsidP="00DF64C8">
      <w:pPr>
        <w:pStyle w:val="a5"/>
        <w:rPr>
          <w:color w:val="auto"/>
        </w:rPr>
      </w:pPr>
      <w:r w:rsidRPr="005350E8">
        <w:rPr>
          <w:color w:val="auto"/>
        </w:rPr>
        <w:t>三、產業概況</w:t>
      </w:r>
      <w:r w:rsidR="001E1E06" w:rsidRPr="005350E8">
        <w:rPr>
          <w:rFonts w:hint="eastAsia"/>
          <w:color w:val="auto"/>
        </w:rPr>
        <w:t xml:space="preserve"> </w:t>
      </w:r>
    </w:p>
    <w:p w14:paraId="711921A0" w14:textId="77777777" w:rsidR="00343DED" w:rsidRPr="005350E8" w:rsidRDefault="00343DED" w:rsidP="00343DED">
      <w:pPr>
        <w:pStyle w:val="ad"/>
        <w:ind w:left="945" w:hanging="709"/>
        <w:rPr>
          <w:rFonts w:hAnsi="Times New Roman"/>
          <w:color w:val="auto"/>
        </w:rPr>
      </w:pPr>
      <w:r w:rsidRPr="005350E8">
        <w:rPr>
          <w:color w:val="auto"/>
        </w:rPr>
        <w:t>（一）汽車產業</w:t>
      </w:r>
    </w:p>
    <w:p w14:paraId="7549410F" w14:textId="41D3B363" w:rsidR="00346BA2" w:rsidRPr="005350E8" w:rsidRDefault="00346BA2" w:rsidP="00DF64C8">
      <w:pPr>
        <w:pStyle w:val="ae"/>
        <w:ind w:left="945" w:firstLine="472"/>
      </w:pPr>
      <w:r w:rsidRPr="005350E8">
        <w:rPr>
          <w:rFonts w:hint="eastAsia"/>
        </w:rPr>
        <w:t>汽車工業（包括零配件業）是捷克傳統且具競爭力之工業，亦是吸引最多外人投資之產業，在中東歐居領導地位。</w:t>
      </w:r>
      <w:r w:rsidR="00C44CCA" w:rsidRPr="005350E8">
        <w:t>依據捷克車輛公會</w:t>
      </w:r>
      <w:r w:rsidR="00A00838" w:rsidRPr="005350E8">
        <w:t>（</w:t>
      </w:r>
      <w:r w:rsidR="00C44CCA" w:rsidRPr="005350E8">
        <w:t>Association of Automotive Industry</w:t>
      </w:r>
      <w:r w:rsidR="00C44CCA" w:rsidRPr="005350E8">
        <w:t>；</w:t>
      </w:r>
      <w:r w:rsidR="00C44CCA" w:rsidRPr="005350E8">
        <w:t>www.autosap.cz</w:t>
      </w:r>
      <w:r w:rsidR="00A00838" w:rsidRPr="005350E8">
        <w:t>）</w:t>
      </w:r>
      <w:r w:rsidR="00C44CCA" w:rsidRPr="005350E8">
        <w:t>統計，</w:t>
      </w:r>
      <w:r w:rsidR="00C44CCA" w:rsidRPr="005350E8">
        <w:t>2025</w:t>
      </w:r>
      <w:r w:rsidR="00C44CCA" w:rsidRPr="005350E8">
        <w:t>年捷克個人乘用車產量達</w:t>
      </w:r>
      <w:r w:rsidR="00C44CCA" w:rsidRPr="005350E8">
        <w:t>1,445,776</w:t>
      </w:r>
      <w:r w:rsidR="00C44CCA" w:rsidRPr="005350E8">
        <w:t>輛，年減</w:t>
      </w:r>
      <w:r w:rsidR="00C44CCA" w:rsidRPr="005350E8">
        <w:t>0.5%</w:t>
      </w:r>
      <w:r w:rsidR="00C44CCA" w:rsidRPr="005350E8">
        <w:t>，為歷史第二高紀錄；道路車輛總產量含巴士</w:t>
      </w:r>
      <w:r w:rsidR="00C44CCA" w:rsidRPr="005350E8">
        <w:t>5,651</w:t>
      </w:r>
      <w:r w:rsidR="00C44CCA" w:rsidRPr="005350E8">
        <w:t>輛（年增</w:t>
      </w:r>
      <w:r w:rsidR="00C44CCA" w:rsidRPr="005350E8">
        <w:t>26%</w:t>
      </w:r>
      <w:r w:rsidR="00C44CCA" w:rsidRPr="005350E8">
        <w:t>，創歷史新高）。電動車（含純電與插電式油電混合）產量大幅成長</w:t>
      </w:r>
      <w:r w:rsidR="00C44CCA" w:rsidRPr="005350E8">
        <w:t>89%</w:t>
      </w:r>
      <w:r w:rsidR="00C44CCA" w:rsidRPr="005350E8">
        <w:t>至</w:t>
      </w:r>
      <w:r w:rsidR="00C44CCA" w:rsidRPr="005350E8">
        <w:t>285,176</w:t>
      </w:r>
      <w:r w:rsidR="00C44CCA" w:rsidRPr="005350E8">
        <w:t>輛，占個人乘用車總產量近</w:t>
      </w:r>
      <w:r w:rsidR="00C44CCA" w:rsidRPr="005350E8">
        <w:t>20%</w:t>
      </w:r>
      <w:r w:rsidR="00C44CCA" w:rsidRPr="005350E8">
        <w:t>；出口比例約</w:t>
      </w:r>
      <w:r w:rsidR="00C44CCA" w:rsidRPr="005350E8">
        <w:t>92.5%</w:t>
      </w:r>
      <w:r w:rsidR="00C44CCA" w:rsidRPr="005350E8">
        <w:t>，顯示捷克汽車業高度依賴國際市場。</w:t>
      </w:r>
    </w:p>
    <w:p w14:paraId="1651DC5B" w14:textId="5EEFBC20" w:rsidR="00346BA2" w:rsidRPr="005350E8" w:rsidRDefault="00C44CCA" w:rsidP="00DF64C8">
      <w:pPr>
        <w:pStyle w:val="ae"/>
        <w:ind w:left="945" w:firstLine="472"/>
      </w:pPr>
      <w:r w:rsidRPr="005350E8">
        <w:t>2025</w:t>
      </w:r>
      <w:r w:rsidRPr="005350E8">
        <w:t>年汽車生產及銷售方面，捷克個人乘用車產量為歐盟前列，德國、西班牙和法國依序領先。</w:t>
      </w:r>
      <w:r w:rsidR="00346BA2" w:rsidRPr="005350E8">
        <w:rPr>
          <w:rFonts w:hint="eastAsia"/>
        </w:rPr>
        <w:t>捷克係國際車廠與出色供應商的生產與研發中心，例如：</w:t>
      </w:r>
      <w:r w:rsidR="00346BA2" w:rsidRPr="005350E8">
        <w:t>EATON, Škoda Auto, ZF, Robert Bosch, Varroc Lighting</w:t>
      </w:r>
      <w:r w:rsidR="00346BA2" w:rsidRPr="005350E8">
        <w:rPr>
          <w:rFonts w:hint="eastAsia"/>
        </w:rPr>
        <w:t>等。</w:t>
      </w:r>
    </w:p>
    <w:p w14:paraId="5D7F44EE" w14:textId="77777777" w:rsidR="00346BA2" w:rsidRPr="005350E8" w:rsidRDefault="00346BA2" w:rsidP="00DF64C8">
      <w:pPr>
        <w:pStyle w:val="ae"/>
        <w:ind w:left="945" w:firstLine="472"/>
      </w:pPr>
      <w:r w:rsidRPr="005350E8">
        <w:rPr>
          <w:rFonts w:hint="eastAsia"/>
        </w:rPr>
        <w:t>在車型方面，捷克產製以小客車為主。捷克汽車零配件工業競爭力強，幾乎歐洲車系均含有捷克製之零配件。依據捷克投資促進局統計，</w:t>
      </w:r>
      <w:r w:rsidRPr="005350E8">
        <w:rPr>
          <w:rFonts w:hint="eastAsia"/>
        </w:rPr>
        <w:t>1993</w:t>
      </w:r>
      <w:r w:rsidRPr="005350E8">
        <w:rPr>
          <w:rFonts w:hint="eastAsia"/>
        </w:rPr>
        <w:t>年迄</w:t>
      </w:r>
      <w:r w:rsidRPr="005350E8">
        <w:rPr>
          <w:rFonts w:hint="eastAsia"/>
        </w:rPr>
        <w:t>2017</w:t>
      </w:r>
      <w:r w:rsidRPr="005350E8">
        <w:rPr>
          <w:rFonts w:hint="eastAsia"/>
        </w:rPr>
        <w:t>年，汽機車製造商及零配件業外人投資達</w:t>
      </w:r>
      <w:r w:rsidRPr="005350E8">
        <w:rPr>
          <w:rFonts w:hint="eastAsia"/>
        </w:rPr>
        <w:t>475</w:t>
      </w:r>
      <w:r w:rsidRPr="005350E8">
        <w:rPr>
          <w:rFonts w:hint="eastAsia"/>
        </w:rPr>
        <w:t>件，全球前</w:t>
      </w:r>
      <w:r w:rsidRPr="005350E8">
        <w:rPr>
          <w:rFonts w:hint="eastAsia"/>
        </w:rPr>
        <w:t>100</w:t>
      </w:r>
      <w:r w:rsidRPr="005350E8">
        <w:rPr>
          <w:rFonts w:hint="eastAsia"/>
        </w:rPr>
        <w:t>大第一線汽車零配件供應鏈，</w:t>
      </w:r>
      <w:r w:rsidRPr="005350E8">
        <w:rPr>
          <w:rFonts w:hint="eastAsia"/>
        </w:rPr>
        <w:t>56</w:t>
      </w:r>
      <w:r w:rsidRPr="005350E8">
        <w:rPr>
          <w:rFonts w:hint="eastAsia"/>
        </w:rPr>
        <w:t>家已在捷克設廠，所生產之零配件十分廣泛，包括車燈、空調、冷卻器、車身、電子材料、輪胎、內部零件座椅、活塞、電池、雨刷、柴油馬達、動力系統、懸吊系統等。</w:t>
      </w:r>
    </w:p>
    <w:p w14:paraId="76844F4D" w14:textId="1681E055" w:rsidR="00346BA2" w:rsidRPr="005350E8" w:rsidRDefault="009F2FB7" w:rsidP="00BE1832">
      <w:pPr>
        <w:pStyle w:val="ae"/>
        <w:ind w:left="945" w:firstLine="472"/>
        <w:rPr>
          <w:lang w:eastAsia="zh-TW"/>
        </w:rPr>
      </w:pPr>
      <w:r w:rsidRPr="005350E8">
        <w:rPr>
          <w:lang w:eastAsia="zh-TW"/>
        </w:rPr>
        <w:t>2025</w:t>
      </w:r>
      <w:r w:rsidRPr="005350E8">
        <w:rPr>
          <w:lang w:eastAsia="zh-TW"/>
        </w:rPr>
        <w:t>年，捷克汽車產業持續面臨多重地緣政治因素帶來的挑戰，包括</w:t>
      </w:r>
      <w:r w:rsidRPr="005350E8">
        <w:rPr>
          <w:lang w:eastAsia="zh-TW"/>
        </w:rPr>
        <w:lastRenderedPageBreak/>
        <w:t>俄羅斯</w:t>
      </w:r>
      <w:r w:rsidRPr="005350E8">
        <w:rPr>
          <w:lang w:eastAsia="zh-TW"/>
        </w:rPr>
        <w:t>-</w:t>
      </w:r>
      <w:r w:rsidRPr="005350E8">
        <w:rPr>
          <w:lang w:eastAsia="zh-TW"/>
        </w:rPr>
        <w:t>烏克蘭及以色列</w:t>
      </w:r>
      <w:r w:rsidRPr="005350E8">
        <w:rPr>
          <w:lang w:eastAsia="zh-TW"/>
        </w:rPr>
        <w:t>-</w:t>
      </w:r>
      <w:r w:rsidRPr="005350E8">
        <w:rPr>
          <w:lang w:eastAsia="zh-TW"/>
        </w:rPr>
        <w:t>巴勒斯坦衝突、高能源價格、勞動力市場長期不理想，以及供應</w:t>
      </w:r>
      <w:proofErr w:type="gramStart"/>
      <w:r w:rsidRPr="005350E8">
        <w:rPr>
          <w:lang w:eastAsia="zh-TW"/>
        </w:rPr>
        <w:t>鏈斷鏈</w:t>
      </w:r>
      <w:proofErr w:type="gramEnd"/>
      <w:r w:rsidRPr="005350E8">
        <w:rPr>
          <w:lang w:eastAsia="zh-TW"/>
        </w:rPr>
        <w:t>等問題。</w:t>
      </w:r>
      <w:proofErr w:type="gramStart"/>
      <w:r w:rsidRPr="005350E8">
        <w:rPr>
          <w:lang w:eastAsia="zh-TW"/>
        </w:rPr>
        <w:t>此外，</w:t>
      </w:r>
      <w:proofErr w:type="gramEnd"/>
      <w:r w:rsidRPr="005350E8">
        <w:rPr>
          <w:lang w:eastAsia="zh-TW"/>
        </w:rPr>
        <w:t>亦面臨來自亞洲之競爭。儘管如此，根據捷克車輛公會最新數據，</w:t>
      </w:r>
      <w:r w:rsidRPr="005350E8">
        <w:rPr>
          <w:lang w:eastAsia="zh-TW"/>
        </w:rPr>
        <w:t>2025</w:t>
      </w:r>
      <w:r w:rsidRPr="005350E8">
        <w:rPr>
          <w:lang w:eastAsia="zh-TW"/>
        </w:rPr>
        <w:t>年轎車總產量為</w:t>
      </w:r>
      <w:r w:rsidRPr="005350E8">
        <w:rPr>
          <w:lang w:eastAsia="zh-TW"/>
        </w:rPr>
        <w:t>1,445,776</w:t>
      </w:r>
      <w:r w:rsidRPr="005350E8">
        <w:rPr>
          <w:lang w:eastAsia="zh-TW"/>
        </w:rPr>
        <w:t>輛，為歷史第二高紀錄，其中電動車與</w:t>
      </w:r>
      <w:proofErr w:type="gramStart"/>
      <w:r w:rsidRPr="005350E8">
        <w:rPr>
          <w:lang w:eastAsia="zh-TW"/>
        </w:rPr>
        <w:t>插電式油</w:t>
      </w:r>
      <w:proofErr w:type="gramEnd"/>
      <w:r w:rsidRPr="005350E8">
        <w:rPr>
          <w:lang w:eastAsia="zh-TW"/>
        </w:rPr>
        <w:t>電混合車合計生產</w:t>
      </w:r>
      <w:r w:rsidRPr="005350E8">
        <w:rPr>
          <w:lang w:eastAsia="zh-TW"/>
        </w:rPr>
        <w:t>285,176</w:t>
      </w:r>
      <w:r w:rsidRPr="005350E8">
        <w:rPr>
          <w:lang w:eastAsia="zh-TW"/>
        </w:rPr>
        <w:t>輛，占總產量近</w:t>
      </w:r>
      <w:r w:rsidRPr="005350E8">
        <w:rPr>
          <w:lang w:eastAsia="zh-TW"/>
        </w:rPr>
        <w:t>20%</w:t>
      </w:r>
      <w:r w:rsidRPr="005350E8">
        <w:rPr>
          <w:lang w:eastAsia="zh-TW"/>
        </w:rPr>
        <w:t>，且汽車出口比例約為</w:t>
      </w:r>
      <w:r w:rsidRPr="005350E8">
        <w:rPr>
          <w:lang w:eastAsia="zh-TW"/>
        </w:rPr>
        <w:t>92.5%</w:t>
      </w:r>
      <w:r w:rsidRPr="005350E8">
        <w:rPr>
          <w:lang w:eastAsia="zh-TW"/>
        </w:rPr>
        <w:t>，顯示捷克汽車產業仍高度依賴出口市場。</w:t>
      </w:r>
    </w:p>
    <w:p w14:paraId="4CE32BF1" w14:textId="3A4559F9" w:rsidR="00346BA2" w:rsidRPr="005350E8" w:rsidRDefault="009F2FB7" w:rsidP="00BE1832">
      <w:pPr>
        <w:pStyle w:val="ae"/>
        <w:ind w:left="945" w:firstLine="472"/>
        <w:rPr>
          <w:lang w:eastAsia="zh-TW"/>
        </w:rPr>
      </w:pPr>
      <w:r w:rsidRPr="005350E8">
        <w:rPr>
          <w:lang w:eastAsia="zh-TW"/>
        </w:rPr>
        <w:t>小客車方面，</w:t>
      </w:r>
      <w:r w:rsidRPr="005350E8">
        <w:rPr>
          <w:lang w:eastAsia="zh-TW"/>
        </w:rPr>
        <w:t>2025</w:t>
      </w:r>
      <w:r w:rsidRPr="005350E8">
        <w:rPr>
          <w:lang w:eastAsia="zh-TW"/>
        </w:rPr>
        <w:t>年捷克生產的小客車中有</w:t>
      </w:r>
      <w:r w:rsidRPr="005350E8">
        <w:rPr>
          <w:lang w:eastAsia="zh-TW"/>
        </w:rPr>
        <w:t>92.5%</w:t>
      </w:r>
      <w:r w:rsidR="00A00838" w:rsidRPr="005350E8">
        <w:rPr>
          <w:lang w:eastAsia="zh-TW"/>
        </w:rPr>
        <w:t>（</w:t>
      </w:r>
      <w:r w:rsidRPr="005350E8">
        <w:rPr>
          <w:lang w:eastAsia="zh-TW"/>
        </w:rPr>
        <w:t>1,337,786</w:t>
      </w:r>
      <w:r w:rsidRPr="005350E8">
        <w:rPr>
          <w:lang w:eastAsia="zh-TW"/>
        </w:rPr>
        <w:t>輛</w:t>
      </w:r>
      <w:r w:rsidR="00A00838" w:rsidRPr="005350E8">
        <w:rPr>
          <w:lang w:eastAsia="zh-TW"/>
        </w:rPr>
        <w:t>）</w:t>
      </w:r>
      <w:r w:rsidRPr="005350E8">
        <w:rPr>
          <w:lang w:eastAsia="zh-TW"/>
        </w:rPr>
        <w:t>銷往國外，外銷率依然維持高水準。最大汽車製造商及出口商</w:t>
      </w:r>
      <w:r w:rsidRPr="005350E8">
        <w:rPr>
          <w:lang w:eastAsia="zh-TW"/>
        </w:rPr>
        <w:t>Škoda Auto</w:t>
      </w:r>
      <w:r w:rsidRPr="005350E8">
        <w:rPr>
          <w:lang w:eastAsia="zh-TW"/>
        </w:rPr>
        <w:t>占捷克轎車總產量約</w:t>
      </w:r>
      <w:r w:rsidRPr="005350E8">
        <w:rPr>
          <w:lang w:eastAsia="zh-TW"/>
        </w:rPr>
        <w:t>65.5%</w:t>
      </w:r>
      <w:r w:rsidR="00A00838" w:rsidRPr="005350E8">
        <w:rPr>
          <w:lang w:eastAsia="zh-TW"/>
        </w:rPr>
        <w:t>（</w:t>
      </w:r>
      <w:r w:rsidRPr="005350E8">
        <w:rPr>
          <w:lang w:eastAsia="zh-TW"/>
        </w:rPr>
        <w:t>947,140</w:t>
      </w:r>
      <w:r w:rsidRPr="005350E8">
        <w:rPr>
          <w:lang w:eastAsia="zh-TW"/>
        </w:rPr>
        <w:t>輛</w:t>
      </w:r>
      <w:r w:rsidR="00A00838" w:rsidRPr="005350E8">
        <w:rPr>
          <w:lang w:eastAsia="zh-TW"/>
        </w:rPr>
        <w:t>）</w:t>
      </w:r>
      <w:r w:rsidRPr="005350E8">
        <w:rPr>
          <w:lang w:eastAsia="zh-TW"/>
        </w:rPr>
        <w:t>，較</w:t>
      </w:r>
      <w:r w:rsidRPr="005350E8">
        <w:rPr>
          <w:lang w:eastAsia="zh-TW"/>
        </w:rPr>
        <w:t>2024</w:t>
      </w:r>
      <w:r w:rsidRPr="005350E8">
        <w:rPr>
          <w:lang w:eastAsia="zh-TW"/>
        </w:rPr>
        <w:t>年成長約</w:t>
      </w:r>
      <w:r w:rsidRPr="005350E8">
        <w:rPr>
          <w:lang w:eastAsia="zh-TW"/>
        </w:rPr>
        <w:t>5.6%</w:t>
      </w:r>
      <w:r w:rsidRPr="005350E8">
        <w:rPr>
          <w:lang w:eastAsia="zh-TW"/>
        </w:rPr>
        <w:t>。第二大製造商韓國現代汽車</w:t>
      </w:r>
      <w:r w:rsidR="00A00838" w:rsidRPr="005350E8">
        <w:rPr>
          <w:lang w:eastAsia="zh-TW"/>
        </w:rPr>
        <w:t>（</w:t>
      </w:r>
      <w:r w:rsidRPr="005350E8">
        <w:rPr>
          <w:lang w:eastAsia="zh-TW"/>
        </w:rPr>
        <w:t>Hyundai</w:t>
      </w:r>
      <w:r w:rsidR="00A00838" w:rsidRPr="005350E8">
        <w:rPr>
          <w:lang w:eastAsia="zh-TW"/>
        </w:rPr>
        <w:t>）</w:t>
      </w:r>
      <w:r w:rsidRPr="005350E8">
        <w:rPr>
          <w:lang w:eastAsia="zh-TW"/>
        </w:rPr>
        <w:t>及日本豐田汽車</w:t>
      </w:r>
      <w:r w:rsidR="00A00838" w:rsidRPr="005350E8">
        <w:rPr>
          <w:lang w:eastAsia="zh-TW"/>
        </w:rPr>
        <w:t>（</w:t>
      </w:r>
      <w:r w:rsidRPr="005350E8">
        <w:rPr>
          <w:lang w:eastAsia="zh-TW"/>
        </w:rPr>
        <w:t>Toyota Motor Manufacturing Czech Republic</w:t>
      </w:r>
      <w:r w:rsidR="00A00838" w:rsidRPr="005350E8">
        <w:rPr>
          <w:lang w:eastAsia="zh-TW"/>
        </w:rPr>
        <w:t>）</w:t>
      </w:r>
      <w:r w:rsidRPr="005350E8">
        <w:rPr>
          <w:lang w:eastAsia="zh-TW"/>
        </w:rPr>
        <w:t>亦為重要生產商之</w:t>
      </w:r>
      <w:proofErr w:type="gramStart"/>
      <w:r w:rsidRPr="005350E8">
        <w:rPr>
          <w:lang w:eastAsia="zh-TW"/>
        </w:rPr>
        <w:t>一</w:t>
      </w:r>
      <w:proofErr w:type="gramEnd"/>
      <w:r w:rsidRPr="005350E8">
        <w:rPr>
          <w:lang w:eastAsia="zh-TW"/>
        </w:rPr>
        <w:t>。</w:t>
      </w:r>
    </w:p>
    <w:p w14:paraId="421996D7" w14:textId="119989F0" w:rsidR="00346BA2" w:rsidRPr="005350E8" w:rsidRDefault="009F2FB7" w:rsidP="00BE1832">
      <w:pPr>
        <w:pStyle w:val="ae"/>
        <w:ind w:left="945" w:firstLine="464"/>
        <w:rPr>
          <w:lang w:eastAsia="zh-TW"/>
        </w:rPr>
      </w:pPr>
      <w:r w:rsidRPr="005350E8">
        <w:rPr>
          <w:spacing w:val="-2"/>
          <w:lang w:eastAsia="zh-TW"/>
        </w:rPr>
        <w:t>巴士部分，</w:t>
      </w:r>
      <w:r w:rsidRPr="005350E8">
        <w:rPr>
          <w:spacing w:val="-2"/>
          <w:lang w:eastAsia="zh-TW"/>
        </w:rPr>
        <w:t>2025</w:t>
      </w:r>
      <w:r w:rsidRPr="005350E8">
        <w:rPr>
          <w:spacing w:val="-2"/>
          <w:lang w:eastAsia="zh-TW"/>
        </w:rPr>
        <w:t>年全年巴士生產</w:t>
      </w:r>
      <w:r w:rsidRPr="005350E8">
        <w:rPr>
          <w:spacing w:val="-2"/>
          <w:lang w:eastAsia="zh-TW"/>
        </w:rPr>
        <w:t>5,651</w:t>
      </w:r>
      <w:r w:rsidRPr="005350E8">
        <w:rPr>
          <w:spacing w:val="-2"/>
          <w:lang w:eastAsia="zh-TW"/>
        </w:rPr>
        <w:t>輛，較</w:t>
      </w:r>
      <w:r w:rsidRPr="005350E8">
        <w:rPr>
          <w:spacing w:val="-2"/>
          <w:lang w:eastAsia="zh-TW"/>
        </w:rPr>
        <w:t>2024</w:t>
      </w:r>
      <w:r w:rsidRPr="005350E8">
        <w:rPr>
          <w:spacing w:val="-2"/>
          <w:lang w:eastAsia="zh-TW"/>
        </w:rPr>
        <w:t>年大幅增加約</w:t>
      </w:r>
      <w:r w:rsidRPr="005350E8">
        <w:rPr>
          <w:spacing w:val="-2"/>
          <w:lang w:eastAsia="zh-TW"/>
        </w:rPr>
        <w:t>26%</w:t>
      </w:r>
      <w:r w:rsidRPr="005350E8">
        <w:rPr>
          <w:spacing w:val="-2"/>
          <w:lang w:eastAsia="zh-TW"/>
        </w:rPr>
        <w:t>，</w:t>
      </w:r>
      <w:r w:rsidRPr="005350E8">
        <w:rPr>
          <w:lang w:eastAsia="zh-TW"/>
        </w:rPr>
        <w:t>其中純電動</w:t>
      </w:r>
      <w:r w:rsidR="00A00838" w:rsidRPr="005350E8">
        <w:rPr>
          <w:lang w:eastAsia="zh-TW"/>
        </w:rPr>
        <w:t>（</w:t>
      </w:r>
      <w:r w:rsidRPr="005350E8">
        <w:rPr>
          <w:lang w:eastAsia="zh-TW"/>
        </w:rPr>
        <w:t>Pure EV</w:t>
      </w:r>
      <w:r w:rsidR="00A00838" w:rsidRPr="005350E8">
        <w:rPr>
          <w:lang w:eastAsia="zh-TW"/>
        </w:rPr>
        <w:t>）</w:t>
      </w:r>
      <w:r w:rsidRPr="005350E8">
        <w:rPr>
          <w:lang w:eastAsia="zh-TW"/>
        </w:rPr>
        <w:t>巴士生產</w:t>
      </w:r>
      <w:r w:rsidRPr="005350E8">
        <w:rPr>
          <w:lang w:eastAsia="zh-TW"/>
        </w:rPr>
        <w:t>385</w:t>
      </w:r>
      <w:r w:rsidRPr="005350E8">
        <w:rPr>
          <w:lang w:eastAsia="zh-TW"/>
        </w:rPr>
        <w:t>輛，較</w:t>
      </w:r>
      <w:r w:rsidRPr="005350E8">
        <w:rPr>
          <w:lang w:eastAsia="zh-TW"/>
        </w:rPr>
        <w:t>2024</w:t>
      </w:r>
      <w:r w:rsidRPr="005350E8">
        <w:rPr>
          <w:lang w:eastAsia="zh-TW"/>
        </w:rPr>
        <w:t>年成長逾</w:t>
      </w:r>
      <w:r w:rsidRPr="005350E8">
        <w:rPr>
          <w:lang w:eastAsia="zh-TW"/>
        </w:rPr>
        <w:t>57%</w:t>
      </w:r>
      <w:r w:rsidRPr="005350E8">
        <w:rPr>
          <w:lang w:eastAsia="zh-TW"/>
        </w:rPr>
        <w:t>。</w:t>
      </w:r>
      <w:r w:rsidRPr="005350E8">
        <w:rPr>
          <w:lang w:eastAsia="zh-TW"/>
        </w:rPr>
        <w:t>2025</w:t>
      </w:r>
      <w:r w:rsidRPr="005350E8">
        <w:rPr>
          <w:lang w:eastAsia="zh-TW"/>
        </w:rPr>
        <w:t>年卡車產量為</w:t>
      </w:r>
      <w:r w:rsidRPr="005350E8">
        <w:rPr>
          <w:lang w:eastAsia="zh-TW"/>
        </w:rPr>
        <w:t>1,349</w:t>
      </w:r>
      <w:r w:rsidRPr="005350E8">
        <w:rPr>
          <w:lang w:eastAsia="zh-TW"/>
        </w:rPr>
        <w:t>輛，年減</w:t>
      </w:r>
      <w:r w:rsidRPr="005350E8">
        <w:rPr>
          <w:lang w:eastAsia="zh-TW"/>
        </w:rPr>
        <w:t>11.4%</w:t>
      </w:r>
      <w:r w:rsidRPr="005350E8">
        <w:rPr>
          <w:lang w:eastAsia="zh-TW"/>
        </w:rPr>
        <w:t>；摩托車製造商</w:t>
      </w:r>
      <w:r w:rsidRPr="005350E8">
        <w:rPr>
          <w:lang w:eastAsia="zh-TW"/>
        </w:rPr>
        <w:t>Jawa 2025</w:t>
      </w:r>
      <w:r w:rsidRPr="005350E8">
        <w:rPr>
          <w:lang w:eastAsia="zh-TW"/>
        </w:rPr>
        <w:t>年產量</w:t>
      </w:r>
      <w:r w:rsidRPr="005350E8">
        <w:rPr>
          <w:lang w:eastAsia="zh-TW"/>
        </w:rPr>
        <w:t>692</w:t>
      </w:r>
      <w:r w:rsidRPr="005350E8">
        <w:rPr>
          <w:lang w:eastAsia="zh-TW"/>
        </w:rPr>
        <w:t>輛，年減</w:t>
      </w:r>
      <w:r w:rsidRPr="005350E8">
        <w:rPr>
          <w:lang w:eastAsia="zh-TW"/>
        </w:rPr>
        <w:t>23.9%</w:t>
      </w:r>
      <w:r w:rsidRPr="005350E8">
        <w:rPr>
          <w:lang w:eastAsia="zh-TW"/>
        </w:rPr>
        <w:t>；拖車及半掛車產量在</w:t>
      </w:r>
      <w:r w:rsidRPr="005350E8">
        <w:rPr>
          <w:lang w:eastAsia="zh-TW"/>
        </w:rPr>
        <w:t>2025</w:t>
      </w:r>
      <w:r w:rsidRPr="005350E8">
        <w:rPr>
          <w:lang w:eastAsia="zh-TW"/>
        </w:rPr>
        <w:t>年統計為</w:t>
      </w:r>
      <w:r w:rsidRPr="005350E8">
        <w:rPr>
          <w:lang w:eastAsia="zh-TW"/>
        </w:rPr>
        <w:t>15,298</w:t>
      </w:r>
      <w:r w:rsidRPr="005350E8">
        <w:rPr>
          <w:lang w:eastAsia="zh-TW"/>
        </w:rPr>
        <w:t>輛（小型拖車，年減</w:t>
      </w:r>
      <w:r w:rsidRPr="005350E8">
        <w:rPr>
          <w:lang w:eastAsia="zh-TW"/>
        </w:rPr>
        <w:t>3.4%</w:t>
      </w:r>
      <w:r w:rsidRPr="005350E8">
        <w:rPr>
          <w:lang w:eastAsia="zh-TW"/>
        </w:rPr>
        <w:t>）與</w:t>
      </w:r>
      <w:r w:rsidRPr="005350E8">
        <w:rPr>
          <w:lang w:eastAsia="zh-TW"/>
        </w:rPr>
        <w:t>2,070</w:t>
      </w:r>
      <w:r w:rsidRPr="005350E8">
        <w:rPr>
          <w:lang w:eastAsia="zh-TW"/>
        </w:rPr>
        <w:t>輛（大型拖車</w:t>
      </w:r>
      <w:r w:rsidRPr="005350E8">
        <w:rPr>
          <w:lang w:eastAsia="zh-TW"/>
        </w:rPr>
        <w:t>/</w:t>
      </w:r>
      <w:r w:rsidRPr="005350E8">
        <w:rPr>
          <w:lang w:eastAsia="zh-TW"/>
        </w:rPr>
        <w:t>半掛車，年增</w:t>
      </w:r>
      <w:r w:rsidRPr="005350E8">
        <w:rPr>
          <w:lang w:eastAsia="zh-TW"/>
        </w:rPr>
        <w:t>2.5%</w:t>
      </w:r>
      <w:r w:rsidRPr="005350E8">
        <w:rPr>
          <w:lang w:eastAsia="zh-TW"/>
        </w:rPr>
        <w:t>）。</w:t>
      </w:r>
    </w:p>
    <w:p w14:paraId="794492B8" w14:textId="77777777" w:rsidR="00343DED" w:rsidRPr="005350E8" w:rsidRDefault="00343DED" w:rsidP="00343DED">
      <w:pPr>
        <w:pStyle w:val="ad"/>
        <w:ind w:left="945" w:hanging="709"/>
        <w:rPr>
          <w:color w:val="auto"/>
          <w:kern w:val="1"/>
        </w:rPr>
      </w:pPr>
      <w:r w:rsidRPr="005350E8">
        <w:rPr>
          <w:rFonts w:hAnsi="新細明體"/>
          <w:color w:val="auto"/>
        </w:rPr>
        <w:t>（二）</w:t>
      </w:r>
      <w:r w:rsidRPr="005350E8">
        <w:rPr>
          <w:rFonts w:hAnsi="新細明體"/>
          <w:color w:val="auto"/>
          <w:kern w:val="1"/>
        </w:rPr>
        <w:t>機械產業及工具機</w:t>
      </w:r>
    </w:p>
    <w:p w14:paraId="5DDBC505" w14:textId="77777777" w:rsidR="00346BA2" w:rsidRPr="005350E8" w:rsidRDefault="00346BA2" w:rsidP="00BE1832">
      <w:pPr>
        <w:pStyle w:val="ae"/>
        <w:ind w:left="945" w:firstLine="472"/>
        <w:rPr>
          <w:lang w:eastAsia="zh-TW" w:bidi="he-IL"/>
        </w:rPr>
      </w:pPr>
      <w:r w:rsidRPr="005350E8">
        <w:rPr>
          <w:rFonts w:hint="eastAsia"/>
          <w:lang w:eastAsia="zh-TW" w:bidi="he-IL"/>
        </w:rPr>
        <w:t>捷克國內工具機市場除本國製品外，主要來自德、義、瑞士等西歐國家，亞洲主要來自日本及我國，西歐國家擅長經營既有經銷管道，日商則提供優惠融資條件，競爭激烈。另外人投資亦帶動工具機進口，德國等西歐國家及日本為捷克製造業重要之外資來源國。</w:t>
      </w:r>
    </w:p>
    <w:p w14:paraId="53223F7C" w14:textId="5A053F87" w:rsidR="00346BA2" w:rsidRPr="005350E8" w:rsidRDefault="00346BA2" w:rsidP="00BE1832">
      <w:pPr>
        <w:pStyle w:val="ae"/>
        <w:ind w:left="945" w:firstLine="472"/>
        <w:rPr>
          <w:lang w:eastAsia="zh-TW" w:bidi="he-IL"/>
        </w:rPr>
      </w:pPr>
      <w:r w:rsidRPr="005350E8">
        <w:rPr>
          <w:rFonts w:hint="eastAsia"/>
          <w:lang w:eastAsia="zh-TW" w:bidi="he-IL"/>
        </w:rPr>
        <w:t>機械業是捷克具競爭力產業之一，並以大型工具機、金屬切割及成型加工機械為主。捷克金屬加工機需求主要來自國際市場汽車業及</w:t>
      </w:r>
      <w:r w:rsidR="008A4254" w:rsidRPr="005350E8">
        <w:rPr>
          <w:rFonts w:hint="eastAsia"/>
          <w:lang w:eastAsia="zh-TW" w:bidi="he-IL"/>
        </w:rPr>
        <w:t>部分</w:t>
      </w:r>
      <w:r w:rsidRPr="005350E8">
        <w:rPr>
          <w:rFonts w:hint="eastAsia"/>
          <w:lang w:eastAsia="zh-TW" w:bidi="he-IL"/>
        </w:rPr>
        <w:t>消費品製造業之需求。捷克主要出口之工具機類型為綜合加工機，並以鑽孔機、銑床及螺紋切割機最多。進口方面，則以成型機及沖床為主要進</w:t>
      </w:r>
      <w:r w:rsidRPr="005350E8">
        <w:rPr>
          <w:rFonts w:hint="eastAsia"/>
          <w:lang w:eastAsia="zh-TW" w:bidi="he-IL"/>
        </w:rPr>
        <w:lastRenderedPageBreak/>
        <w:t>口項目，德國為捷克第一大工具機進口來源國，其次為義大利及日本等國家。捷克工程技術協會</w:t>
      </w:r>
      <w:proofErr w:type="gramStart"/>
      <w:r w:rsidRPr="005350E8">
        <w:rPr>
          <w:rFonts w:hint="eastAsia"/>
        </w:rPr>
        <w:t>（</w:t>
      </w:r>
      <w:proofErr w:type="gramEnd"/>
      <w:r w:rsidRPr="005350E8">
        <w:rPr>
          <w:rFonts w:hint="eastAsia"/>
          <w:lang w:eastAsia="zh-TW" w:bidi="he-IL"/>
        </w:rPr>
        <w:t>Association of Engineering Technology</w:t>
      </w:r>
      <w:r w:rsidRPr="005350E8">
        <w:rPr>
          <w:rFonts w:hint="eastAsia"/>
          <w:lang w:eastAsia="zh-TW" w:bidi="he-IL"/>
        </w:rPr>
        <w:t>；</w:t>
      </w:r>
      <w:r w:rsidRPr="005350E8">
        <w:rPr>
          <w:rFonts w:hint="eastAsia"/>
          <w:lang w:eastAsia="zh-TW" w:bidi="he-IL"/>
        </w:rPr>
        <w:t>http://www.sst.cz</w:t>
      </w:r>
      <w:r w:rsidR="0049245A" w:rsidRPr="005350E8">
        <w:rPr>
          <w:rFonts w:hint="eastAsia"/>
        </w:rPr>
        <w:t>）</w:t>
      </w:r>
      <w:r w:rsidRPr="005350E8">
        <w:rPr>
          <w:rFonts w:hint="eastAsia"/>
          <w:lang w:eastAsia="zh-TW" w:bidi="he-IL"/>
        </w:rPr>
        <w:t>共有</w:t>
      </w:r>
      <w:r w:rsidRPr="005350E8">
        <w:rPr>
          <w:rFonts w:hint="eastAsia"/>
          <w:lang w:eastAsia="zh-TW" w:bidi="he-IL"/>
        </w:rPr>
        <w:t>21</w:t>
      </w:r>
      <w:r w:rsidRPr="005350E8">
        <w:rPr>
          <w:rFonts w:hint="eastAsia"/>
          <w:lang w:eastAsia="zh-TW" w:bidi="he-IL"/>
        </w:rPr>
        <w:t>個來自捷克和斯洛伐克重要組織會員，超過</w:t>
      </w:r>
      <w:r w:rsidRPr="005350E8">
        <w:rPr>
          <w:rFonts w:hint="eastAsia"/>
          <w:lang w:eastAsia="zh-TW" w:bidi="he-IL"/>
        </w:rPr>
        <w:t>70%</w:t>
      </w:r>
      <w:r w:rsidRPr="005350E8">
        <w:rPr>
          <w:rFonts w:hint="eastAsia"/>
          <w:lang w:eastAsia="zh-TW" w:bidi="he-IL"/>
        </w:rPr>
        <w:t>的捷克會員廠商生產機械工具及成型機，重要的會員廠商有</w:t>
      </w:r>
      <w:r w:rsidRPr="005350E8">
        <w:rPr>
          <w:rFonts w:hint="eastAsia"/>
          <w:lang w:eastAsia="zh-TW" w:bidi="he-IL"/>
        </w:rPr>
        <w:t>TOS</w:t>
      </w:r>
      <w:r w:rsidRPr="005350E8">
        <w:rPr>
          <w:rFonts w:hint="eastAsia"/>
          <w:lang w:eastAsia="zh-TW" w:bidi="he-IL"/>
        </w:rPr>
        <w:t>、</w:t>
      </w:r>
      <w:r w:rsidRPr="005350E8">
        <w:rPr>
          <w:lang w:eastAsia="zh-TW" w:bidi="he-IL"/>
        </w:rPr>
        <w:t>MAS</w:t>
      </w:r>
      <w:r w:rsidRPr="005350E8">
        <w:rPr>
          <w:lang w:eastAsia="zh-TW" w:bidi="he-IL"/>
        </w:rPr>
        <w:t>、</w:t>
      </w:r>
      <w:r w:rsidRPr="005350E8">
        <w:rPr>
          <w:lang w:eastAsia="zh-TW" w:bidi="he-IL"/>
        </w:rPr>
        <w:t>ZPS</w:t>
      </w:r>
      <w:r w:rsidRPr="005350E8">
        <w:rPr>
          <w:lang w:eastAsia="zh-TW" w:bidi="he-IL"/>
        </w:rPr>
        <w:t>、</w:t>
      </w:r>
      <w:proofErr w:type="spellStart"/>
      <w:r w:rsidRPr="005350E8">
        <w:rPr>
          <w:rFonts w:eastAsia="細明體"/>
          <w:lang w:eastAsia="zh-TW" w:bidi="he-IL"/>
        </w:rPr>
        <w:t>Š</w:t>
      </w:r>
      <w:r w:rsidRPr="005350E8">
        <w:rPr>
          <w:lang w:eastAsia="zh-TW" w:bidi="he-IL"/>
        </w:rPr>
        <w:t>meral</w:t>
      </w:r>
      <w:proofErr w:type="spellEnd"/>
      <w:r w:rsidRPr="005350E8">
        <w:rPr>
          <w:lang w:eastAsia="zh-TW" w:bidi="he-IL"/>
        </w:rPr>
        <w:t>等。</w:t>
      </w:r>
    </w:p>
    <w:p w14:paraId="63EA5CC0" w14:textId="34B534DD" w:rsidR="00346BA2" w:rsidRPr="005350E8" w:rsidRDefault="00346BA2" w:rsidP="00BE1832">
      <w:pPr>
        <w:pStyle w:val="ae"/>
        <w:ind w:left="945" w:firstLine="472"/>
        <w:rPr>
          <w:lang w:eastAsia="zh-TW" w:bidi="he-IL"/>
        </w:rPr>
      </w:pPr>
      <w:r w:rsidRPr="005350E8">
        <w:rPr>
          <w:rFonts w:hint="eastAsia"/>
          <w:lang w:eastAsia="zh-TW" w:bidi="he-IL"/>
        </w:rPr>
        <w:t>根據捷克工程技術協會資料，</w:t>
      </w:r>
      <w:r w:rsidRPr="005350E8">
        <w:rPr>
          <w:rFonts w:hint="eastAsia"/>
          <w:lang w:eastAsia="zh-TW" w:bidi="he-IL"/>
        </w:rPr>
        <w:t>2024</w:t>
      </w:r>
      <w:r w:rsidRPr="005350E8">
        <w:rPr>
          <w:rFonts w:hint="eastAsia"/>
          <w:lang w:eastAsia="zh-TW" w:bidi="he-IL"/>
        </w:rPr>
        <w:t>年捷克出口金屬切割機、金屬成型機等大型工具機</w:t>
      </w:r>
      <w:r w:rsidRPr="005350E8">
        <w:rPr>
          <w:rFonts w:hint="eastAsia"/>
        </w:rPr>
        <w:t>（</w:t>
      </w:r>
      <w:r w:rsidRPr="005350E8">
        <w:rPr>
          <w:rFonts w:hint="eastAsia"/>
          <w:lang w:eastAsia="zh-TW" w:bidi="he-IL"/>
        </w:rPr>
        <w:t>HS Code</w:t>
      </w:r>
      <w:r w:rsidRPr="005350E8">
        <w:rPr>
          <w:rFonts w:hint="eastAsia"/>
          <w:lang w:eastAsia="zh-TW" w:bidi="he-IL"/>
        </w:rPr>
        <w:t>包括</w:t>
      </w:r>
      <w:r w:rsidRPr="005350E8">
        <w:rPr>
          <w:rFonts w:hint="eastAsia"/>
          <w:lang w:eastAsia="zh-TW" w:bidi="he-IL"/>
        </w:rPr>
        <w:t>8456</w:t>
      </w:r>
      <w:r w:rsidRPr="005350E8">
        <w:rPr>
          <w:rFonts w:hint="eastAsia"/>
          <w:lang w:eastAsia="zh-TW" w:bidi="he-IL"/>
        </w:rPr>
        <w:t>、</w:t>
      </w:r>
      <w:r w:rsidRPr="005350E8">
        <w:rPr>
          <w:rFonts w:hint="eastAsia"/>
          <w:lang w:eastAsia="zh-TW" w:bidi="he-IL"/>
        </w:rPr>
        <w:t>8457</w:t>
      </w:r>
      <w:r w:rsidRPr="005350E8">
        <w:rPr>
          <w:rFonts w:hint="eastAsia"/>
          <w:lang w:eastAsia="zh-TW" w:bidi="he-IL"/>
        </w:rPr>
        <w:t>、</w:t>
      </w:r>
      <w:r w:rsidRPr="005350E8">
        <w:rPr>
          <w:rFonts w:hint="eastAsia"/>
          <w:lang w:eastAsia="zh-TW" w:bidi="he-IL"/>
        </w:rPr>
        <w:t>8458</w:t>
      </w:r>
      <w:r w:rsidRPr="005350E8">
        <w:rPr>
          <w:rFonts w:hint="eastAsia"/>
          <w:lang w:eastAsia="zh-TW" w:bidi="he-IL"/>
        </w:rPr>
        <w:t>、</w:t>
      </w:r>
      <w:r w:rsidRPr="005350E8">
        <w:rPr>
          <w:rFonts w:hint="eastAsia"/>
          <w:lang w:eastAsia="zh-TW" w:bidi="he-IL"/>
        </w:rPr>
        <w:t>8459</w:t>
      </w:r>
      <w:r w:rsidRPr="005350E8">
        <w:rPr>
          <w:rFonts w:hint="eastAsia"/>
          <w:lang w:eastAsia="zh-TW" w:bidi="he-IL"/>
        </w:rPr>
        <w:t>、</w:t>
      </w:r>
      <w:r w:rsidRPr="005350E8">
        <w:rPr>
          <w:rFonts w:hint="eastAsia"/>
          <w:lang w:eastAsia="zh-TW" w:bidi="he-IL"/>
        </w:rPr>
        <w:t>8460</w:t>
      </w:r>
      <w:r w:rsidRPr="005350E8">
        <w:rPr>
          <w:rFonts w:hint="eastAsia"/>
          <w:lang w:eastAsia="zh-TW" w:bidi="he-IL"/>
        </w:rPr>
        <w:t>、</w:t>
      </w:r>
      <w:r w:rsidRPr="005350E8">
        <w:rPr>
          <w:rFonts w:hint="eastAsia"/>
          <w:lang w:eastAsia="zh-TW" w:bidi="he-IL"/>
        </w:rPr>
        <w:t>8461</w:t>
      </w:r>
      <w:r w:rsidRPr="005350E8">
        <w:rPr>
          <w:rFonts w:hint="eastAsia"/>
          <w:lang w:eastAsia="zh-TW" w:bidi="he-IL"/>
        </w:rPr>
        <w:t>、</w:t>
      </w:r>
      <w:r w:rsidRPr="005350E8">
        <w:rPr>
          <w:rFonts w:hint="eastAsia"/>
          <w:lang w:eastAsia="zh-TW" w:bidi="he-IL"/>
        </w:rPr>
        <w:t>8462</w:t>
      </w:r>
      <w:r w:rsidRPr="005350E8">
        <w:rPr>
          <w:rFonts w:hint="eastAsia"/>
          <w:lang w:eastAsia="zh-TW" w:bidi="he-IL"/>
        </w:rPr>
        <w:t>、</w:t>
      </w:r>
      <w:r w:rsidRPr="005350E8">
        <w:rPr>
          <w:rFonts w:hint="eastAsia"/>
          <w:lang w:eastAsia="zh-TW" w:bidi="he-IL"/>
        </w:rPr>
        <w:t>8463</w:t>
      </w:r>
      <w:r w:rsidRPr="005350E8">
        <w:rPr>
          <w:rFonts w:hint="eastAsia"/>
          <w:lang w:eastAsia="zh-TW" w:bidi="he-IL"/>
        </w:rPr>
        <w:t>、</w:t>
      </w:r>
      <w:r w:rsidRPr="005350E8">
        <w:rPr>
          <w:rFonts w:hint="eastAsia"/>
          <w:lang w:eastAsia="zh-TW" w:bidi="he-IL"/>
        </w:rPr>
        <w:t>8466</w:t>
      </w:r>
      <w:r w:rsidR="008A4254" w:rsidRPr="005350E8">
        <w:rPr>
          <w:rFonts w:hint="eastAsia"/>
          <w:lang w:eastAsia="zh-TW" w:bidi="he-IL"/>
        </w:rPr>
        <w:t>）</w:t>
      </w:r>
      <w:r w:rsidRPr="005350E8">
        <w:rPr>
          <w:rFonts w:hint="eastAsia"/>
          <w:lang w:eastAsia="zh-TW" w:bidi="he-IL"/>
        </w:rPr>
        <w:t>總值達</w:t>
      </w:r>
      <w:r w:rsidRPr="005350E8">
        <w:rPr>
          <w:rFonts w:hint="eastAsia"/>
          <w:lang w:eastAsia="zh-TW" w:bidi="he-IL"/>
        </w:rPr>
        <w:t>1,</w:t>
      </w:r>
      <w:proofErr w:type="gramStart"/>
      <w:r w:rsidRPr="005350E8">
        <w:rPr>
          <w:rFonts w:hint="eastAsia"/>
          <w:lang w:eastAsia="zh-TW" w:bidi="he-IL"/>
        </w:rPr>
        <w:t>955</w:t>
      </w:r>
      <w:r w:rsidRPr="005350E8">
        <w:rPr>
          <w:rFonts w:hint="eastAsia"/>
          <w:lang w:eastAsia="zh-TW" w:bidi="he-IL"/>
        </w:rPr>
        <w:t>萬克朗</w:t>
      </w:r>
      <w:proofErr w:type="gramEnd"/>
      <w:r w:rsidRPr="005350E8">
        <w:rPr>
          <w:rFonts w:hint="eastAsia"/>
          <w:lang w:eastAsia="zh-TW" w:bidi="he-IL"/>
        </w:rPr>
        <w:t>，較</w:t>
      </w:r>
      <w:r w:rsidRPr="005350E8">
        <w:rPr>
          <w:rFonts w:hint="eastAsia"/>
          <w:lang w:eastAsia="zh-TW" w:bidi="he-IL"/>
        </w:rPr>
        <w:t>2023</w:t>
      </w:r>
      <w:r w:rsidRPr="005350E8">
        <w:rPr>
          <w:rFonts w:hint="eastAsia"/>
          <w:lang w:eastAsia="zh-TW" w:bidi="he-IL"/>
        </w:rPr>
        <w:t>年成長</w:t>
      </w:r>
      <w:r w:rsidRPr="005350E8">
        <w:rPr>
          <w:rFonts w:hint="eastAsia"/>
          <w:lang w:eastAsia="zh-TW" w:bidi="he-IL"/>
        </w:rPr>
        <w:t>8%</w:t>
      </w:r>
      <w:r w:rsidRPr="005350E8">
        <w:rPr>
          <w:rFonts w:hint="eastAsia"/>
          <w:lang w:eastAsia="zh-TW" w:bidi="he-IL"/>
        </w:rPr>
        <w:t>。主要出口市場依序為德國</w:t>
      </w:r>
      <w:r w:rsidRPr="005350E8">
        <w:rPr>
          <w:rFonts w:hint="eastAsia"/>
        </w:rPr>
        <w:t>（</w:t>
      </w:r>
      <w:r w:rsidRPr="005350E8">
        <w:rPr>
          <w:rFonts w:hint="eastAsia"/>
          <w:lang w:eastAsia="zh-TW" w:bidi="he-IL"/>
        </w:rPr>
        <w:t>28.84%</w:t>
      </w:r>
      <w:r w:rsidR="008A4254" w:rsidRPr="005350E8">
        <w:rPr>
          <w:rFonts w:hint="eastAsia"/>
          <w:lang w:eastAsia="zh-TW" w:bidi="he-IL"/>
        </w:rPr>
        <w:t>）</w:t>
      </w:r>
      <w:r w:rsidRPr="005350E8">
        <w:rPr>
          <w:rFonts w:hint="eastAsia"/>
          <w:lang w:eastAsia="zh-TW" w:bidi="he-IL"/>
        </w:rPr>
        <w:t>、中國大陸</w:t>
      </w:r>
      <w:r w:rsidRPr="005350E8">
        <w:rPr>
          <w:rFonts w:hint="eastAsia"/>
        </w:rPr>
        <w:t>（</w:t>
      </w:r>
      <w:r w:rsidRPr="005350E8">
        <w:rPr>
          <w:rFonts w:hint="eastAsia"/>
          <w:lang w:eastAsia="zh-TW" w:bidi="he-IL"/>
        </w:rPr>
        <w:t>8.23%</w:t>
      </w:r>
      <w:r w:rsidR="0049245A" w:rsidRPr="005350E8">
        <w:rPr>
          <w:rFonts w:hint="eastAsia"/>
        </w:rPr>
        <w:t>）</w:t>
      </w:r>
      <w:r w:rsidRPr="005350E8">
        <w:rPr>
          <w:rFonts w:hint="eastAsia"/>
          <w:lang w:eastAsia="zh-TW" w:bidi="he-IL"/>
        </w:rPr>
        <w:t>、斯洛伐克</w:t>
      </w:r>
      <w:r w:rsidRPr="005350E8">
        <w:rPr>
          <w:rFonts w:hint="eastAsia"/>
        </w:rPr>
        <w:t>（</w:t>
      </w:r>
      <w:r w:rsidRPr="005350E8">
        <w:rPr>
          <w:rFonts w:hint="eastAsia"/>
          <w:lang w:eastAsia="zh-TW" w:bidi="he-IL"/>
        </w:rPr>
        <w:t>7.17%</w:t>
      </w:r>
      <w:r w:rsidR="0049245A" w:rsidRPr="005350E8">
        <w:rPr>
          <w:rFonts w:hint="eastAsia"/>
        </w:rPr>
        <w:t>）</w:t>
      </w:r>
      <w:r w:rsidRPr="005350E8">
        <w:rPr>
          <w:rFonts w:hint="eastAsia"/>
          <w:lang w:eastAsia="zh-TW" w:bidi="he-IL"/>
        </w:rPr>
        <w:t>、烏克蘭</w:t>
      </w:r>
      <w:r w:rsidRPr="005350E8">
        <w:rPr>
          <w:rFonts w:hint="eastAsia"/>
        </w:rPr>
        <w:t>（</w:t>
      </w:r>
      <w:r w:rsidRPr="005350E8">
        <w:rPr>
          <w:rFonts w:hint="eastAsia"/>
          <w:lang w:eastAsia="zh-TW" w:bidi="he-IL"/>
        </w:rPr>
        <w:t>6.38%</w:t>
      </w:r>
      <w:r w:rsidR="0049245A" w:rsidRPr="005350E8">
        <w:rPr>
          <w:rFonts w:hint="eastAsia"/>
        </w:rPr>
        <w:t>）</w:t>
      </w:r>
      <w:r w:rsidRPr="005350E8">
        <w:rPr>
          <w:rFonts w:hint="eastAsia"/>
          <w:lang w:eastAsia="zh-TW" w:bidi="he-IL"/>
        </w:rPr>
        <w:t>、美國</w:t>
      </w:r>
      <w:r w:rsidR="008A4254" w:rsidRPr="005350E8">
        <w:rPr>
          <w:rFonts w:hint="eastAsia"/>
          <w:lang w:eastAsia="zh-TW" w:bidi="he-IL"/>
        </w:rPr>
        <w:t>（</w:t>
      </w:r>
      <w:r w:rsidRPr="005350E8">
        <w:rPr>
          <w:rFonts w:hint="eastAsia"/>
          <w:lang w:eastAsia="zh-TW" w:bidi="he-IL"/>
        </w:rPr>
        <w:t>5.71%</w:t>
      </w:r>
      <w:r w:rsidR="0049245A" w:rsidRPr="005350E8">
        <w:rPr>
          <w:rFonts w:hint="eastAsia"/>
        </w:rPr>
        <w:t>）</w:t>
      </w:r>
      <w:r w:rsidRPr="005350E8">
        <w:rPr>
          <w:rFonts w:hint="eastAsia"/>
          <w:lang w:eastAsia="zh-TW" w:bidi="he-IL"/>
        </w:rPr>
        <w:t>、波蘭</w:t>
      </w:r>
      <w:r w:rsidR="0049245A" w:rsidRPr="005350E8">
        <w:rPr>
          <w:rFonts w:hint="eastAsia"/>
        </w:rPr>
        <w:t>（</w:t>
      </w:r>
      <w:r w:rsidRPr="005350E8">
        <w:rPr>
          <w:rFonts w:hint="eastAsia"/>
          <w:lang w:eastAsia="zh-TW" w:bidi="he-IL"/>
        </w:rPr>
        <w:t>5.29%</w:t>
      </w:r>
      <w:r w:rsidR="0049245A" w:rsidRPr="005350E8">
        <w:rPr>
          <w:rFonts w:hint="eastAsia"/>
        </w:rPr>
        <w:t>）</w:t>
      </w:r>
      <w:r w:rsidRPr="005350E8">
        <w:rPr>
          <w:rFonts w:hint="eastAsia"/>
          <w:lang w:eastAsia="zh-TW" w:bidi="he-IL"/>
        </w:rPr>
        <w:t>、印度</w:t>
      </w:r>
      <w:r w:rsidR="0049245A" w:rsidRPr="005350E8">
        <w:rPr>
          <w:rFonts w:hint="eastAsia"/>
        </w:rPr>
        <w:t>（</w:t>
      </w:r>
      <w:r w:rsidRPr="005350E8">
        <w:rPr>
          <w:rFonts w:hint="eastAsia"/>
          <w:lang w:eastAsia="zh-TW" w:bidi="he-IL"/>
        </w:rPr>
        <w:t>4.41%</w:t>
      </w:r>
      <w:r w:rsidR="0049245A" w:rsidRPr="005350E8">
        <w:rPr>
          <w:rFonts w:hint="eastAsia"/>
        </w:rPr>
        <w:t>）</w:t>
      </w:r>
      <w:r w:rsidRPr="005350E8">
        <w:rPr>
          <w:rFonts w:hint="eastAsia"/>
          <w:lang w:eastAsia="zh-TW" w:bidi="he-IL"/>
        </w:rPr>
        <w:t>、其他</w:t>
      </w:r>
      <w:r w:rsidR="008A4254" w:rsidRPr="005350E8">
        <w:rPr>
          <w:rFonts w:hint="eastAsia"/>
          <w:lang w:eastAsia="zh-TW" w:bidi="he-IL"/>
        </w:rPr>
        <w:t>（</w:t>
      </w:r>
      <w:r w:rsidRPr="005350E8">
        <w:rPr>
          <w:rFonts w:hint="eastAsia"/>
          <w:lang w:eastAsia="zh-TW" w:bidi="he-IL"/>
        </w:rPr>
        <w:t>33.97%</w:t>
      </w:r>
      <w:r w:rsidR="008A4254" w:rsidRPr="005350E8">
        <w:rPr>
          <w:rFonts w:hint="eastAsia"/>
          <w:lang w:eastAsia="zh-TW" w:bidi="he-IL"/>
        </w:rPr>
        <w:t>）</w:t>
      </w:r>
      <w:r w:rsidRPr="005350E8">
        <w:rPr>
          <w:rFonts w:hint="eastAsia"/>
          <w:lang w:eastAsia="zh-TW" w:bidi="he-IL"/>
        </w:rPr>
        <w:t>等。</w:t>
      </w:r>
    </w:p>
    <w:p w14:paraId="394C9046" w14:textId="48A6614A" w:rsidR="00343DED" w:rsidRPr="005350E8" w:rsidRDefault="00346BA2" w:rsidP="00BE1832">
      <w:pPr>
        <w:pStyle w:val="ae"/>
        <w:ind w:left="945" w:firstLine="472"/>
      </w:pPr>
      <w:r w:rsidRPr="005350E8">
        <w:rPr>
          <w:rFonts w:hint="eastAsia"/>
          <w:lang w:eastAsia="zh-TW" w:bidi="he-IL"/>
        </w:rPr>
        <w:t>2024</w:t>
      </w:r>
      <w:r w:rsidRPr="005350E8">
        <w:rPr>
          <w:rFonts w:hint="eastAsia"/>
          <w:lang w:eastAsia="zh-TW" w:bidi="he-IL"/>
        </w:rPr>
        <w:t>年捷克進口金屬切割機、金屬成型機等大型工具機</w:t>
      </w:r>
      <w:r w:rsidR="0049245A" w:rsidRPr="005350E8">
        <w:rPr>
          <w:rFonts w:hint="eastAsia"/>
        </w:rPr>
        <w:t>（</w:t>
      </w:r>
      <w:r w:rsidRPr="005350E8">
        <w:rPr>
          <w:rFonts w:hint="eastAsia"/>
          <w:lang w:eastAsia="zh-TW" w:bidi="he-IL"/>
        </w:rPr>
        <w:t>HS Code</w:t>
      </w:r>
      <w:r w:rsidRPr="005350E8">
        <w:rPr>
          <w:rFonts w:hint="eastAsia"/>
          <w:lang w:eastAsia="zh-TW" w:bidi="he-IL"/>
        </w:rPr>
        <w:t>含</w:t>
      </w:r>
      <w:r w:rsidRPr="005350E8">
        <w:rPr>
          <w:rFonts w:hint="eastAsia"/>
          <w:lang w:eastAsia="zh-TW" w:bidi="he-IL"/>
        </w:rPr>
        <w:t>8456</w:t>
      </w:r>
      <w:r w:rsidRPr="005350E8">
        <w:rPr>
          <w:rFonts w:hint="eastAsia"/>
          <w:lang w:eastAsia="zh-TW" w:bidi="he-IL"/>
        </w:rPr>
        <w:t>、</w:t>
      </w:r>
      <w:r w:rsidRPr="005350E8">
        <w:rPr>
          <w:rFonts w:hint="eastAsia"/>
          <w:lang w:eastAsia="zh-TW" w:bidi="he-IL"/>
        </w:rPr>
        <w:t>8457</w:t>
      </w:r>
      <w:r w:rsidRPr="005350E8">
        <w:rPr>
          <w:rFonts w:hint="eastAsia"/>
          <w:lang w:eastAsia="zh-TW" w:bidi="he-IL"/>
        </w:rPr>
        <w:t>、</w:t>
      </w:r>
      <w:r w:rsidRPr="005350E8">
        <w:rPr>
          <w:rFonts w:hint="eastAsia"/>
          <w:lang w:eastAsia="zh-TW" w:bidi="he-IL"/>
        </w:rPr>
        <w:t>8458</w:t>
      </w:r>
      <w:r w:rsidRPr="005350E8">
        <w:rPr>
          <w:rFonts w:hint="eastAsia"/>
          <w:lang w:eastAsia="zh-TW" w:bidi="he-IL"/>
        </w:rPr>
        <w:t>、</w:t>
      </w:r>
      <w:r w:rsidRPr="005350E8">
        <w:rPr>
          <w:rFonts w:hint="eastAsia"/>
          <w:lang w:eastAsia="zh-TW" w:bidi="he-IL"/>
        </w:rPr>
        <w:t>8459</w:t>
      </w:r>
      <w:r w:rsidRPr="005350E8">
        <w:rPr>
          <w:rFonts w:hint="eastAsia"/>
          <w:lang w:eastAsia="zh-TW" w:bidi="he-IL"/>
        </w:rPr>
        <w:t>、</w:t>
      </w:r>
      <w:r w:rsidRPr="005350E8">
        <w:rPr>
          <w:rFonts w:hint="eastAsia"/>
          <w:lang w:eastAsia="zh-TW" w:bidi="he-IL"/>
        </w:rPr>
        <w:t>8460</w:t>
      </w:r>
      <w:r w:rsidRPr="005350E8">
        <w:rPr>
          <w:rFonts w:hint="eastAsia"/>
          <w:lang w:eastAsia="zh-TW" w:bidi="he-IL"/>
        </w:rPr>
        <w:t>、</w:t>
      </w:r>
      <w:r w:rsidRPr="005350E8">
        <w:rPr>
          <w:rFonts w:hint="eastAsia"/>
          <w:lang w:eastAsia="zh-TW" w:bidi="he-IL"/>
        </w:rPr>
        <w:t>8461</w:t>
      </w:r>
      <w:r w:rsidRPr="005350E8">
        <w:rPr>
          <w:rFonts w:hint="eastAsia"/>
          <w:lang w:eastAsia="zh-TW" w:bidi="he-IL"/>
        </w:rPr>
        <w:t>、</w:t>
      </w:r>
      <w:r w:rsidRPr="005350E8">
        <w:rPr>
          <w:rFonts w:hint="eastAsia"/>
          <w:lang w:eastAsia="zh-TW" w:bidi="he-IL"/>
        </w:rPr>
        <w:t>8462</w:t>
      </w:r>
      <w:r w:rsidRPr="005350E8">
        <w:rPr>
          <w:rFonts w:hint="eastAsia"/>
          <w:lang w:eastAsia="zh-TW" w:bidi="he-IL"/>
        </w:rPr>
        <w:t>、</w:t>
      </w:r>
      <w:r w:rsidRPr="005350E8">
        <w:rPr>
          <w:rFonts w:hint="eastAsia"/>
          <w:lang w:eastAsia="zh-TW" w:bidi="he-IL"/>
        </w:rPr>
        <w:t>8463</w:t>
      </w:r>
      <w:r w:rsidRPr="005350E8">
        <w:rPr>
          <w:rFonts w:hint="eastAsia"/>
          <w:lang w:eastAsia="zh-TW" w:bidi="he-IL"/>
        </w:rPr>
        <w:t>、</w:t>
      </w:r>
      <w:r w:rsidRPr="005350E8">
        <w:rPr>
          <w:rFonts w:hint="eastAsia"/>
          <w:lang w:eastAsia="zh-TW" w:bidi="he-IL"/>
        </w:rPr>
        <w:t>8466</w:t>
      </w:r>
      <w:r w:rsidR="0049245A" w:rsidRPr="005350E8">
        <w:rPr>
          <w:rFonts w:hint="eastAsia"/>
        </w:rPr>
        <w:t>）</w:t>
      </w:r>
      <w:r w:rsidRPr="005350E8">
        <w:rPr>
          <w:rFonts w:hint="eastAsia"/>
          <w:lang w:eastAsia="zh-TW" w:bidi="he-IL"/>
        </w:rPr>
        <w:t>總值達</w:t>
      </w:r>
      <w:r w:rsidRPr="005350E8">
        <w:rPr>
          <w:rFonts w:hint="eastAsia"/>
          <w:lang w:eastAsia="zh-TW" w:bidi="he-IL"/>
        </w:rPr>
        <w:t>1,632</w:t>
      </w:r>
      <w:r w:rsidRPr="005350E8">
        <w:rPr>
          <w:rFonts w:hint="eastAsia"/>
          <w:lang w:eastAsia="zh-TW" w:bidi="he-IL"/>
        </w:rPr>
        <w:t>萬捷克</w:t>
      </w:r>
      <w:proofErr w:type="gramStart"/>
      <w:r w:rsidRPr="005350E8">
        <w:rPr>
          <w:rFonts w:hint="eastAsia"/>
          <w:lang w:eastAsia="zh-TW" w:bidi="he-IL"/>
        </w:rPr>
        <w:t>克</w:t>
      </w:r>
      <w:proofErr w:type="gramEnd"/>
      <w:r w:rsidRPr="005350E8">
        <w:rPr>
          <w:rFonts w:hint="eastAsia"/>
          <w:lang w:eastAsia="zh-TW" w:bidi="he-IL"/>
        </w:rPr>
        <w:t>朗，較</w:t>
      </w:r>
      <w:r w:rsidRPr="005350E8">
        <w:rPr>
          <w:rFonts w:hint="eastAsia"/>
          <w:lang w:eastAsia="zh-TW" w:bidi="he-IL"/>
        </w:rPr>
        <w:t>2023</w:t>
      </w:r>
      <w:r w:rsidRPr="005350E8">
        <w:rPr>
          <w:rFonts w:hint="eastAsia"/>
          <w:lang w:eastAsia="zh-TW" w:bidi="he-IL"/>
        </w:rPr>
        <w:t>年減少</w:t>
      </w:r>
      <w:r w:rsidRPr="005350E8">
        <w:rPr>
          <w:rFonts w:hint="eastAsia"/>
          <w:lang w:eastAsia="zh-TW" w:bidi="he-IL"/>
        </w:rPr>
        <w:t>15%</w:t>
      </w:r>
      <w:r w:rsidRPr="005350E8">
        <w:rPr>
          <w:rFonts w:hint="eastAsia"/>
          <w:lang w:eastAsia="zh-TW" w:bidi="he-IL"/>
        </w:rPr>
        <w:t>。主要進口來源依序為德國</w:t>
      </w:r>
      <w:r w:rsidR="0049245A" w:rsidRPr="005350E8">
        <w:rPr>
          <w:rFonts w:hint="eastAsia"/>
        </w:rPr>
        <w:t>（</w:t>
      </w:r>
      <w:r w:rsidRPr="005350E8">
        <w:rPr>
          <w:rFonts w:hint="eastAsia"/>
          <w:lang w:eastAsia="zh-TW" w:bidi="he-IL"/>
        </w:rPr>
        <w:t>37.95%</w:t>
      </w:r>
      <w:r w:rsidR="0049245A" w:rsidRPr="005350E8">
        <w:rPr>
          <w:rFonts w:hint="eastAsia"/>
        </w:rPr>
        <w:t>）</w:t>
      </w:r>
      <w:r w:rsidRPr="005350E8">
        <w:rPr>
          <w:rFonts w:hint="eastAsia"/>
          <w:lang w:eastAsia="zh-TW" w:bidi="he-IL"/>
        </w:rPr>
        <w:t>、義大利</w:t>
      </w:r>
      <w:r w:rsidR="0049245A" w:rsidRPr="005350E8">
        <w:rPr>
          <w:rFonts w:hint="eastAsia"/>
        </w:rPr>
        <w:t>（</w:t>
      </w:r>
      <w:r w:rsidRPr="005350E8">
        <w:rPr>
          <w:rFonts w:hint="eastAsia"/>
          <w:lang w:eastAsia="zh-TW" w:bidi="he-IL"/>
        </w:rPr>
        <w:t>10.42%</w:t>
      </w:r>
      <w:r w:rsidR="0049245A" w:rsidRPr="005350E8">
        <w:rPr>
          <w:rFonts w:hint="eastAsia"/>
        </w:rPr>
        <w:t>）</w:t>
      </w:r>
      <w:r w:rsidRPr="005350E8">
        <w:rPr>
          <w:rFonts w:hint="eastAsia"/>
          <w:lang w:eastAsia="zh-TW" w:bidi="he-IL"/>
        </w:rPr>
        <w:t>、日本</w:t>
      </w:r>
      <w:r w:rsidR="0049245A" w:rsidRPr="005350E8">
        <w:rPr>
          <w:rFonts w:hint="eastAsia"/>
        </w:rPr>
        <w:t>（</w:t>
      </w:r>
      <w:r w:rsidRPr="005350E8">
        <w:rPr>
          <w:rFonts w:hint="eastAsia"/>
          <w:lang w:eastAsia="zh-TW" w:bidi="he-IL"/>
        </w:rPr>
        <w:t>10.81%</w:t>
      </w:r>
      <w:r w:rsidR="0049245A" w:rsidRPr="005350E8">
        <w:rPr>
          <w:rFonts w:hint="eastAsia"/>
        </w:rPr>
        <w:t>）</w:t>
      </w:r>
      <w:r w:rsidRPr="005350E8">
        <w:rPr>
          <w:rFonts w:hint="eastAsia"/>
          <w:lang w:eastAsia="zh-TW" w:bidi="he-IL"/>
        </w:rPr>
        <w:t>、中國大陸</w:t>
      </w:r>
      <w:r w:rsidR="0049245A" w:rsidRPr="005350E8">
        <w:rPr>
          <w:rFonts w:hint="eastAsia"/>
        </w:rPr>
        <w:t>（</w:t>
      </w:r>
      <w:r w:rsidRPr="005350E8">
        <w:rPr>
          <w:rFonts w:hint="eastAsia"/>
          <w:lang w:eastAsia="zh-TW" w:bidi="he-IL"/>
        </w:rPr>
        <w:t>7.13%</w:t>
      </w:r>
      <w:r w:rsidR="0049245A" w:rsidRPr="005350E8">
        <w:rPr>
          <w:rFonts w:hint="eastAsia"/>
        </w:rPr>
        <w:t>）</w:t>
      </w:r>
      <w:r w:rsidRPr="005350E8">
        <w:rPr>
          <w:rFonts w:hint="eastAsia"/>
          <w:lang w:eastAsia="zh-TW" w:bidi="he-IL"/>
        </w:rPr>
        <w:t>、奧地利</w:t>
      </w:r>
      <w:r w:rsidR="0049245A" w:rsidRPr="005350E8">
        <w:rPr>
          <w:rFonts w:hint="eastAsia"/>
        </w:rPr>
        <w:t>（</w:t>
      </w:r>
      <w:r w:rsidR="0049245A" w:rsidRPr="005350E8">
        <w:rPr>
          <w:rFonts w:hint="eastAsia"/>
          <w:lang w:eastAsia="zh-TW" w:bidi="he-IL"/>
        </w:rPr>
        <w:t>4.87%</w:t>
      </w:r>
      <w:r w:rsidR="0049245A" w:rsidRPr="005350E8">
        <w:rPr>
          <w:rFonts w:hint="eastAsia"/>
        </w:rPr>
        <w:t>）</w:t>
      </w:r>
      <w:r w:rsidRPr="005350E8">
        <w:rPr>
          <w:rFonts w:hint="eastAsia"/>
          <w:lang w:eastAsia="zh-TW" w:bidi="he-IL"/>
        </w:rPr>
        <w:t>、南韓</w:t>
      </w:r>
      <w:r w:rsidR="0049245A" w:rsidRPr="005350E8">
        <w:rPr>
          <w:rFonts w:hint="eastAsia"/>
        </w:rPr>
        <w:t>（</w:t>
      </w:r>
      <w:r w:rsidRPr="005350E8">
        <w:rPr>
          <w:rFonts w:hint="eastAsia"/>
          <w:lang w:eastAsia="zh-TW" w:bidi="he-IL"/>
        </w:rPr>
        <w:t>4.14%</w:t>
      </w:r>
      <w:r w:rsidR="0049245A" w:rsidRPr="005350E8">
        <w:rPr>
          <w:rFonts w:hint="eastAsia"/>
        </w:rPr>
        <w:t>）</w:t>
      </w:r>
      <w:r w:rsidRPr="005350E8">
        <w:rPr>
          <w:rFonts w:hint="eastAsia"/>
          <w:lang w:eastAsia="zh-TW" w:bidi="he-IL"/>
        </w:rPr>
        <w:t>、瑞士</w:t>
      </w:r>
      <w:r w:rsidR="0049245A" w:rsidRPr="005350E8">
        <w:rPr>
          <w:rFonts w:hint="eastAsia"/>
        </w:rPr>
        <w:t>（</w:t>
      </w:r>
      <w:r w:rsidRPr="005350E8">
        <w:rPr>
          <w:rFonts w:hint="eastAsia"/>
          <w:lang w:eastAsia="zh-TW" w:bidi="he-IL"/>
        </w:rPr>
        <w:t>4.14%</w:t>
      </w:r>
      <w:r w:rsidR="0049245A" w:rsidRPr="005350E8">
        <w:rPr>
          <w:rFonts w:hint="eastAsia"/>
        </w:rPr>
        <w:t>）</w:t>
      </w:r>
      <w:r w:rsidRPr="005350E8">
        <w:rPr>
          <w:rFonts w:hint="eastAsia"/>
          <w:lang w:eastAsia="zh-TW" w:bidi="he-IL"/>
        </w:rPr>
        <w:t>及其他國家</w:t>
      </w:r>
      <w:r w:rsidR="0049245A" w:rsidRPr="005350E8">
        <w:rPr>
          <w:rFonts w:hint="eastAsia"/>
        </w:rPr>
        <w:t>（</w:t>
      </w:r>
      <w:r w:rsidRPr="005350E8">
        <w:rPr>
          <w:rFonts w:hint="eastAsia"/>
          <w:lang w:eastAsia="zh-TW" w:bidi="he-IL"/>
        </w:rPr>
        <w:t>20.54%</w:t>
      </w:r>
      <w:r w:rsidR="0049245A" w:rsidRPr="005350E8">
        <w:rPr>
          <w:rFonts w:hint="eastAsia"/>
        </w:rPr>
        <w:t>）</w:t>
      </w:r>
      <w:r w:rsidRPr="005350E8">
        <w:rPr>
          <w:rFonts w:hint="eastAsia"/>
          <w:lang w:eastAsia="zh-TW" w:bidi="he-IL"/>
        </w:rPr>
        <w:t>。</w:t>
      </w:r>
    </w:p>
    <w:p w14:paraId="4947AA31" w14:textId="77777777" w:rsidR="00343DED" w:rsidRPr="005350E8" w:rsidRDefault="00343DED" w:rsidP="00343DED">
      <w:pPr>
        <w:pStyle w:val="ad"/>
        <w:ind w:left="945" w:hanging="709"/>
        <w:rPr>
          <w:rFonts w:hAnsi="Times New Roman"/>
          <w:color w:val="auto"/>
        </w:rPr>
      </w:pPr>
      <w:r w:rsidRPr="005350E8">
        <w:rPr>
          <w:color w:val="auto"/>
        </w:rPr>
        <w:t>（三）</w:t>
      </w:r>
      <w:r w:rsidRPr="005350E8">
        <w:rPr>
          <w:rFonts w:cs="華康細圓體"/>
          <w:color w:val="auto"/>
          <w:kern w:val="1"/>
          <w:szCs w:val="24"/>
          <w:rtl/>
          <w:lang w:val="en-US" w:eastAsia="ar-SA" w:bidi="ar-SA"/>
        </w:rPr>
        <w:t>旅遊業</w:t>
      </w:r>
    </w:p>
    <w:p w14:paraId="154252CC" w14:textId="1B175806" w:rsidR="009F2FB7" w:rsidRPr="005350E8" w:rsidRDefault="0049245A" w:rsidP="009F2FB7">
      <w:pPr>
        <w:pStyle w:val="ae"/>
        <w:ind w:left="945" w:firstLine="472"/>
        <w:rPr>
          <w:lang w:eastAsia="zh-TW"/>
        </w:rPr>
      </w:pPr>
      <w:r w:rsidRPr="005350E8">
        <w:rPr>
          <w:rFonts w:hint="eastAsia"/>
          <w:lang w:eastAsia="zh-TW"/>
        </w:rPr>
        <w:t>捷克觀光客主要來自歐洲，亞洲觀光客部分，則以日本、韓國、臺灣及中國大陸為主，韓國及中國大陸已有直航客機，我國中華航空於</w:t>
      </w:r>
      <w:r w:rsidRPr="005350E8">
        <w:rPr>
          <w:rFonts w:hint="eastAsia"/>
          <w:lang w:eastAsia="zh-TW"/>
        </w:rPr>
        <w:t>2023</w:t>
      </w:r>
      <w:r w:rsidR="00702A58" w:rsidRPr="005350E8">
        <w:rPr>
          <w:rFonts w:hint="eastAsia"/>
          <w:lang w:eastAsia="zh-TW"/>
        </w:rPr>
        <w:t>年</w:t>
      </w:r>
      <w:r w:rsidRPr="005350E8">
        <w:rPr>
          <w:rFonts w:hint="eastAsia"/>
          <w:lang w:eastAsia="zh-TW"/>
        </w:rPr>
        <w:t>7</w:t>
      </w:r>
      <w:r w:rsidR="00702A58" w:rsidRPr="005350E8">
        <w:rPr>
          <w:rFonts w:hint="eastAsia"/>
          <w:lang w:eastAsia="zh-TW"/>
        </w:rPr>
        <w:t>月</w:t>
      </w:r>
      <w:r w:rsidRPr="005350E8">
        <w:rPr>
          <w:rFonts w:hint="eastAsia"/>
          <w:lang w:eastAsia="zh-TW"/>
        </w:rPr>
        <w:t>18</w:t>
      </w:r>
      <w:r w:rsidR="00702A58" w:rsidRPr="005350E8">
        <w:rPr>
          <w:rFonts w:hint="eastAsia"/>
          <w:lang w:eastAsia="zh-TW"/>
        </w:rPr>
        <w:t>日</w:t>
      </w:r>
      <w:r w:rsidRPr="005350E8">
        <w:rPr>
          <w:rFonts w:hint="eastAsia"/>
          <w:lang w:eastAsia="zh-TW"/>
        </w:rPr>
        <w:t>開啟直飛航線，每週提供</w:t>
      </w:r>
      <w:r w:rsidRPr="005350E8">
        <w:rPr>
          <w:rFonts w:hint="eastAsia"/>
          <w:lang w:eastAsia="zh-TW"/>
        </w:rPr>
        <w:t>2</w:t>
      </w:r>
      <w:r w:rsidRPr="005350E8">
        <w:rPr>
          <w:rFonts w:hint="eastAsia"/>
          <w:lang w:eastAsia="zh-TW"/>
        </w:rPr>
        <w:t>個往返班次</w:t>
      </w:r>
      <w:r w:rsidR="009F2FB7" w:rsidRPr="005350E8">
        <w:rPr>
          <w:rFonts w:hint="eastAsia"/>
          <w:lang w:eastAsia="zh-TW"/>
        </w:rPr>
        <w:t>（</w:t>
      </w:r>
      <w:r w:rsidR="009F2FB7" w:rsidRPr="005350E8">
        <w:rPr>
          <w:rFonts w:hint="eastAsia"/>
          <w:lang w:eastAsia="zh-TW"/>
        </w:rPr>
        <w:t>2026</w:t>
      </w:r>
      <w:r w:rsidR="009F2FB7" w:rsidRPr="005350E8">
        <w:rPr>
          <w:rFonts w:hint="eastAsia"/>
          <w:lang w:eastAsia="zh-TW"/>
        </w:rPr>
        <w:t>年夏季起增為每週</w:t>
      </w:r>
      <w:r w:rsidR="009F2FB7" w:rsidRPr="005350E8">
        <w:rPr>
          <w:rFonts w:hint="eastAsia"/>
          <w:lang w:eastAsia="zh-TW"/>
        </w:rPr>
        <w:t>3</w:t>
      </w:r>
      <w:r w:rsidR="009F2FB7" w:rsidRPr="005350E8">
        <w:rPr>
          <w:rFonts w:hint="eastAsia"/>
          <w:lang w:eastAsia="zh-TW"/>
        </w:rPr>
        <w:t>班）。</w:t>
      </w:r>
      <w:proofErr w:type="gramStart"/>
      <w:r w:rsidR="009F2FB7" w:rsidRPr="005350E8">
        <w:rPr>
          <w:rFonts w:hint="eastAsia"/>
          <w:lang w:eastAsia="zh-TW"/>
        </w:rPr>
        <w:t>此外，</w:t>
      </w:r>
      <w:proofErr w:type="gramEnd"/>
      <w:r w:rsidR="009F2FB7" w:rsidRPr="005350E8">
        <w:rPr>
          <w:rFonts w:hint="eastAsia"/>
          <w:lang w:eastAsia="zh-TW"/>
        </w:rPr>
        <w:t>星宇航空</w:t>
      </w:r>
      <w:r w:rsidR="00A00838" w:rsidRPr="005350E8">
        <w:rPr>
          <w:rFonts w:hint="eastAsia"/>
          <w:lang w:eastAsia="zh-TW"/>
        </w:rPr>
        <w:t>（</w:t>
      </w:r>
      <w:proofErr w:type="spellStart"/>
      <w:r w:rsidR="009F2FB7" w:rsidRPr="005350E8">
        <w:rPr>
          <w:rFonts w:hint="eastAsia"/>
          <w:lang w:eastAsia="zh-TW"/>
        </w:rPr>
        <w:t>Starlux</w:t>
      </w:r>
      <w:proofErr w:type="spellEnd"/>
      <w:r w:rsidR="009F2FB7" w:rsidRPr="005350E8">
        <w:rPr>
          <w:rFonts w:hint="eastAsia"/>
          <w:lang w:eastAsia="zh-TW"/>
        </w:rPr>
        <w:t xml:space="preserve"> Airlines</w:t>
      </w:r>
      <w:r w:rsidR="00A00838" w:rsidRPr="005350E8">
        <w:rPr>
          <w:rFonts w:hint="eastAsia"/>
          <w:lang w:eastAsia="zh-TW"/>
        </w:rPr>
        <w:t>）</w:t>
      </w:r>
      <w:r w:rsidR="009F2FB7" w:rsidRPr="005350E8">
        <w:rPr>
          <w:rFonts w:hint="eastAsia"/>
          <w:lang w:eastAsia="zh-TW"/>
        </w:rPr>
        <w:t>亦宣布自</w:t>
      </w:r>
      <w:r w:rsidR="009F2FB7" w:rsidRPr="005350E8">
        <w:rPr>
          <w:rFonts w:hint="eastAsia"/>
          <w:lang w:eastAsia="zh-TW"/>
        </w:rPr>
        <w:t>2026</w:t>
      </w:r>
      <w:r w:rsidR="009F2FB7" w:rsidRPr="005350E8">
        <w:rPr>
          <w:rFonts w:hint="eastAsia"/>
          <w:lang w:eastAsia="zh-TW"/>
        </w:rPr>
        <w:t>年</w:t>
      </w:r>
      <w:r w:rsidR="009F2FB7" w:rsidRPr="005350E8">
        <w:rPr>
          <w:rFonts w:hint="eastAsia"/>
          <w:lang w:eastAsia="zh-TW"/>
        </w:rPr>
        <w:t>8</w:t>
      </w:r>
      <w:r w:rsidR="009F2FB7" w:rsidRPr="005350E8">
        <w:rPr>
          <w:rFonts w:hint="eastAsia"/>
          <w:lang w:eastAsia="zh-TW"/>
        </w:rPr>
        <w:t>月</w:t>
      </w:r>
      <w:r w:rsidR="009F2FB7" w:rsidRPr="005350E8">
        <w:rPr>
          <w:rFonts w:hint="eastAsia"/>
          <w:lang w:eastAsia="zh-TW"/>
        </w:rPr>
        <w:t>1</w:t>
      </w:r>
      <w:r w:rsidR="009F2FB7" w:rsidRPr="005350E8">
        <w:rPr>
          <w:rFonts w:hint="eastAsia"/>
          <w:lang w:eastAsia="zh-TW"/>
        </w:rPr>
        <w:t>日起開航布拉格，為其首條歐洲航線，初期每週</w:t>
      </w:r>
      <w:r w:rsidR="009F2FB7" w:rsidRPr="005350E8">
        <w:rPr>
          <w:rFonts w:hint="eastAsia"/>
          <w:lang w:eastAsia="zh-TW"/>
        </w:rPr>
        <w:t>3</w:t>
      </w:r>
      <w:r w:rsidR="009F2FB7" w:rsidRPr="005350E8">
        <w:rPr>
          <w:rFonts w:hint="eastAsia"/>
          <w:lang w:eastAsia="zh-TW"/>
        </w:rPr>
        <w:t>班，同年</w:t>
      </w:r>
      <w:r w:rsidR="009F2FB7" w:rsidRPr="005350E8">
        <w:rPr>
          <w:rFonts w:hint="eastAsia"/>
          <w:lang w:eastAsia="zh-TW"/>
        </w:rPr>
        <w:t>10</w:t>
      </w:r>
      <w:r w:rsidR="009F2FB7" w:rsidRPr="005350E8">
        <w:rPr>
          <w:rFonts w:hint="eastAsia"/>
          <w:lang w:eastAsia="zh-TW"/>
        </w:rPr>
        <w:t>月起增至每週</w:t>
      </w:r>
      <w:r w:rsidR="009F2FB7" w:rsidRPr="005350E8">
        <w:rPr>
          <w:rFonts w:hint="eastAsia"/>
          <w:lang w:eastAsia="zh-TW"/>
        </w:rPr>
        <w:t>4</w:t>
      </w:r>
      <w:r w:rsidR="009F2FB7" w:rsidRPr="005350E8">
        <w:rPr>
          <w:rFonts w:hint="eastAsia"/>
          <w:lang w:eastAsia="zh-TW"/>
        </w:rPr>
        <w:t>班。根據捷克旅遊局</w:t>
      </w:r>
      <w:r w:rsidR="009F2FB7" w:rsidRPr="005350E8">
        <w:rPr>
          <w:rFonts w:hint="eastAsia"/>
          <w:lang w:eastAsia="zh-TW"/>
        </w:rPr>
        <w:t>tourdata.cz</w:t>
      </w:r>
      <w:r w:rsidR="009F2FB7" w:rsidRPr="005350E8">
        <w:rPr>
          <w:rFonts w:hint="eastAsia"/>
          <w:lang w:eastAsia="zh-TW"/>
        </w:rPr>
        <w:t>互動統計平台之資料，</w:t>
      </w:r>
      <w:r w:rsidR="009F2FB7" w:rsidRPr="005350E8">
        <w:rPr>
          <w:rFonts w:hint="eastAsia"/>
          <w:lang w:eastAsia="zh-TW"/>
        </w:rPr>
        <w:t>2025</w:t>
      </w:r>
      <w:r w:rsidR="009F2FB7" w:rsidRPr="005350E8">
        <w:rPr>
          <w:rFonts w:hint="eastAsia"/>
          <w:lang w:eastAsia="zh-TW"/>
        </w:rPr>
        <w:t>年全年共有</w:t>
      </w:r>
      <w:r w:rsidR="009F2FB7" w:rsidRPr="005350E8">
        <w:rPr>
          <w:rFonts w:hint="eastAsia"/>
          <w:lang w:eastAsia="zh-TW"/>
        </w:rPr>
        <w:t>162,822</w:t>
      </w:r>
      <w:r w:rsidR="009F2FB7" w:rsidRPr="005350E8">
        <w:rPr>
          <w:rFonts w:hint="eastAsia"/>
          <w:lang w:eastAsia="zh-TW"/>
        </w:rPr>
        <w:t>名臺灣旅客抵達捷克，總計住宿</w:t>
      </w:r>
      <w:r w:rsidR="009F2FB7" w:rsidRPr="005350E8">
        <w:rPr>
          <w:rFonts w:hint="eastAsia"/>
          <w:lang w:eastAsia="zh-TW"/>
        </w:rPr>
        <w:t>275,804</w:t>
      </w:r>
      <w:r w:rsidR="009F2FB7" w:rsidRPr="005350E8">
        <w:rPr>
          <w:rFonts w:hint="eastAsia"/>
          <w:lang w:eastAsia="zh-TW"/>
        </w:rPr>
        <w:t>晚，平均住宿天數為</w:t>
      </w:r>
      <w:r w:rsidR="009F2FB7" w:rsidRPr="005350E8">
        <w:rPr>
          <w:rFonts w:hint="eastAsia"/>
          <w:lang w:eastAsia="zh-TW"/>
        </w:rPr>
        <w:t>2.69</w:t>
      </w:r>
      <w:r w:rsidR="009F2FB7" w:rsidRPr="005350E8">
        <w:rPr>
          <w:rFonts w:hint="eastAsia"/>
          <w:lang w:eastAsia="zh-TW"/>
        </w:rPr>
        <w:t>天。與</w:t>
      </w:r>
      <w:r w:rsidR="009F2FB7" w:rsidRPr="005350E8">
        <w:rPr>
          <w:rFonts w:hint="eastAsia"/>
          <w:lang w:eastAsia="zh-TW"/>
        </w:rPr>
        <w:t>2024</w:t>
      </w:r>
      <w:r w:rsidR="009F2FB7" w:rsidRPr="005350E8">
        <w:rPr>
          <w:rFonts w:hint="eastAsia"/>
          <w:lang w:eastAsia="zh-TW"/>
        </w:rPr>
        <w:t>年（</w:t>
      </w:r>
      <w:r w:rsidR="009F2FB7" w:rsidRPr="005350E8">
        <w:rPr>
          <w:rFonts w:hint="eastAsia"/>
          <w:lang w:eastAsia="zh-TW"/>
        </w:rPr>
        <w:t>172,100</w:t>
      </w:r>
      <w:r w:rsidR="009F2FB7" w:rsidRPr="005350E8">
        <w:rPr>
          <w:rFonts w:hint="eastAsia"/>
          <w:lang w:eastAsia="zh-TW"/>
        </w:rPr>
        <w:t>人次）相比，下降約</w:t>
      </w:r>
      <w:r w:rsidR="009F2FB7" w:rsidRPr="005350E8">
        <w:rPr>
          <w:rFonts w:hint="eastAsia"/>
          <w:lang w:eastAsia="zh-TW"/>
        </w:rPr>
        <w:t>5.39%</w:t>
      </w:r>
      <w:r w:rsidR="009F2FB7" w:rsidRPr="005350E8">
        <w:rPr>
          <w:rFonts w:hint="eastAsia"/>
          <w:lang w:eastAsia="zh-TW"/>
        </w:rPr>
        <w:t>。就地區分布而言，布</w:t>
      </w:r>
      <w:r w:rsidR="009F2FB7" w:rsidRPr="005350E8">
        <w:rPr>
          <w:rFonts w:hint="eastAsia"/>
          <w:lang w:eastAsia="zh-TW"/>
        </w:rPr>
        <w:lastRenderedPageBreak/>
        <w:t>拉格為最主要目的地（</w:t>
      </w:r>
      <w:r w:rsidR="009F2FB7" w:rsidRPr="005350E8">
        <w:rPr>
          <w:rFonts w:hint="eastAsia"/>
          <w:lang w:eastAsia="zh-TW"/>
        </w:rPr>
        <w:t>80,339</w:t>
      </w:r>
      <w:r w:rsidR="009F2FB7" w:rsidRPr="005350E8">
        <w:rPr>
          <w:rFonts w:hint="eastAsia"/>
          <w:lang w:eastAsia="zh-TW"/>
        </w:rPr>
        <w:t>人次），其次為南摩拉維</w:t>
      </w:r>
      <w:proofErr w:type="gramStart"/>
      <w:r w:rsidR="009F2FB7" w:rsidRPr="005350E8">
        <w:rPr>
          <w:rFonts w:hint="eastAsia"/>
          <w:lang w:eastAsia="zh-TW"/>
        </w:rPr>
        <w:t>亞州</w:t>
      </w:r>
      <w:proofErr w:type="gramEnd"/>
      <w:r w:rsidR="009F2FB7" w:rsidRPr="005350E8">
        <w:rPr>
          <w:rFonts w:hint="eastAsia"/>
          <w:lang w:eastAsia="zh-TW"/>
        </w:rPr>
        <w:t>（</w:t>
      </w:r>
      <w:r w:rsidR="009F2FB7" w:rsidRPr="005350E8">
        <w:rPr>
          <w:rFonts w:hint="eastAsia"/>
          <w:lang w:eastAsia="zh-TW"/>
        </w:rPr>
        <w:t>46,614</w:t>
      </w:r>
      <w:r w:rsidR="009F2FB7" w:rsidRPr="005350E8">
        <w:rPr>
          <w:rFonts w:hint="eastAsia"/>
          <w:lang w:eastAsia="zh-TW"/>
        </w:rPr>
        <w:t>人次）及卡羅維瓦利州（</w:t>
      </w:r>
      <w:r w:rsidR="009F2FB7" w:rsidRPr="005350E8">
        <w:rPr>
          <w:rFonts w:hint="eastAsia"/>
          <w:lang w:eastAsia="zh-TW"/>
        </w:rPr>
        <w:t>19,631</w:t>
      </w:r>
      <w:r w:rsidR="009F2FB7" w:rsidRPr="005350E8">
        <w:rPr>
          <w:rFonts w:hint="eastAsia"/>
          <w:lang w:eastAsia="zh-TW"/>
        </w:rPr>
        <w:t>人次）。</w:t>
      </w:r>
    </w:p>
    <w:p w14:paraId="3BB2DF4B" w14:textId="1E12F69B" w:rsidR="009F2FB7" w:rsidRPr="005350E8" w:rsidRDefault="009F2FB7" w:rsidP="009F2FB7">
      <w:pPr>
        <w:pStyle w:val="ae"/>
        <w:ind w:left="945" w:firstLine="472"/>
        <w:rPr>
          <w:lang w:eastAsia="zh-TW"/>
        </w:rPr>
      </w:pPr>
      <w:r w:rsidRPr="005350E8">
        <w:rPr>
          <w:rFonts w:hint="eastAsia"/>
          <w:lang w:eastAsia="zh-TW"/>
        </w:rPr>
        <w:t>根據捷克統計局統計，</w:t>
      </w:r>
      <w:r w:rsidR="00084B21" w:rsidRPr="005350E8">
        <w:rPr>
          <w:rFonts w:hint="eastAsia"/>
          <w:lang w:eastAsia="zh-TW"/>
        </w:rPr>
        <w:t>2025</w:t>
      </w:r>
      <w:r w:rsidR="00084B21" w:rsidRPr="005350E8">
        <w:rPr>
          <w:rFonts w:hint="eastAsia"/>
          <w:lang w:eastAsia="zh-TW"/>
        </w:rPr>
        <w:t>年</w:t>
      </w:r>
      <w:r w:rsidRPr="005350E8">
        <w:rPr>
          <w:rFonts w:hint="eastAsia"/>
          <w:lang w:eastAsia="zh-TW"/>
        </w:rPr>
        <w:t>全年共有約</w:t>
      </w:r>
      <w:r w:rsidRPr="005350E8">
        <w:rPr>
          <w:rFonts w:hint="eastAsia"/>
          <w:lang w:eastAsia="zh-TW"/>
        </w:rPr>
        <w:t>2,360</w:t>
      </w:r>
      <w:r w:rsidRPr="005350E8">
        <w:rPr>
          <w:rFonts w:hint="eastAsia"/>
          <w:lang w:eastAsia="zh-TW"/>
        </w:rPr>
        <w:t>萬名人次，總計約</w:t>
      </w:r>
      <w:r w:rsidRPr="005350E8">
        <w:rPr>
          <w:rFonts w:hint="eastAsia"/>
          <w:lang w:eastAsia="zh-TW"/>
        </w:rPr>
        <w:t>5,910</w:t>
      </w:r>
      <w:r w:rsidRPr="005350E8">
        <w:rPr>
          <w:rFonts w:hint="eastAsia"/>
          <w:lang w:eastAsia="zh-TW"/>
        </w:rPr>
        <w:t>萬晚過夜，較</w:t>
      </w:r>
      <w:r w:rsidRPr="005350E8">
        <w:rPr>
          <w:rFonts w:hint="eastAsia"/>
          <w:lang w:eastAsia="zh-TW"/>
        </w:rPr>
        <w:t>2024</w:t>
      </w:r>
      <w:r w:rsidRPr="005350E8">
        <w:rPr>
          <w:rFonts w:hint="eastAsia"/>
          <w:lang w:eastAsia="zh-TW"/>
        </w:rPr>
        <w:t>年進一步成長。外國遊客的過夜晚數也持續上升，顯示不僅來訪人數增加，停留時間也稍微延長。</w:t>
      </w:r>
    </w:p>
    <w:p w14:paraId="582D1DC1" w14:textId="77777777" w:rsidR="009F2FB7" w:rsidRPr="005350E8" w:rsidRDefault="009F2FB7" w:rsidP="009F2FB7">
      <w:pPr>
        <w:pStyle w:val="ae"/>
        <w:ind w:left="945" w:firstLine="472"/>
        <w:rPr>
          <w:lang w:eastAsia="zh-TW"/>
        </w:rPr>
      </w:pPr>
      <w:r w:rsidRPr="005350E8">
        <w:rPr>
          <w:rFonts w:hint="eastAsia"/>
          <w:lang w:eastAsia="zh-TW"/>
        </w:rPr>
        <w:t>布拉格仍是最受歡迎目的地，而其他地區如南波希米亞、奧洛穆茨及利貝雷茨等地也吸引越來越多遊客。主要遊客來源國依序為德國、波蘭、斯洛伐克、美國、英國及義大利等，並且來自以色列及中東地區的旅客出現較快增長。</w:t>
      </w:r>
    </w:p>
    <w:p w14:paraId="55DB6953" w14:textId="77777777" w:rsidR="009F2FB7" w:rsidRPr="005350E8" w:rsidRDefault="009F2FB7" w:rsidP="009F2FB7">
      <w:pPr>
        <w:pStyle w:val="ae"/>
        <w:ind w:left="945" w:firstLine="472"/>
        <w:rPr>
          <w:lang w:eastAsia="zh-TW"/>
        </w:rPr>
      </w:pPr>
      <w:r w:rsidRPr="005350E8">
        <w:rPr>
          <w:rFonts w:hint="eastAsia"/>
          <w:lang w:eastAsia="zh-TW"/>
        </w:rPr>
        <w:t>旅館業在</w:t>
      </w:r>
      <w:r w:rsidRPr="005350E8">
        <w:rPr>
          <w:rFonts w:hint="eastAsia"/>
          <w:lang w:eastAsia="zh-TW"/>
        </w:rPr>
        <w:t>2025</w:t>
      </w:r>
      <w:r w:rsidRPr="005350E8">
        <w:rPr>
          <w:rFonts w:hint="eastAsia"/>
          <w:lang w:eastAsia="zh-TW"/>
        </w:rPr>
        <w:t>年表現穩健，整體住房率及平均房價維持在高水準；豪華飯店的住房率亦有顯著成長。布拉格機場於</w:t>
      </w:r>
      <w:r w:rsidRPr="005350E8">
        <w:rPr>
          <w:rFonts w:hint="eastAsia"/>
          <w:lang w:eastAsia="zh-TW"/>
        </w:rPr>
        <w:t>2025</w:t>
      </w:r>
      <w:r w:rsidRPr="005350E8">
        <w:rPr>
          <w:rFonts w:hint="eastAsia"/>
          <w:lang w:eastAsia="zh-TW"/>
        </w:rPr>
        <w:t>年預計處理約</w:t>
      </w:r>
      <w:r w:rsidRPr="005350E8">
        <w:rPr>
          <w:rFonts w:hint="eastAsia"/>
          <w:lang w:eastAsia="zh-TW"/>
        </w:rPr>
        <w:t>1,840</w:t>
      </w:r>
      <w:r w:rsidRPr="005350E8">
        <w:rPr>
          <w:rFonts w:hint="eastAsia"/>
          <w:lang w:eastAsia="zh-TW"/>
        </w:rPr>
        <w:t>萬名旅客，創歷史新高（相較於</w:t>
      </w:r>
      <w:r w:rsidRPr="005350E8">
        <w:rPr>
          <w:rFonts w:hint="eastAsia"/>
          <w:lang w:eastAsia="zh-TW"/>
        </w:rPr>
        <w:t>2024</w:t>
      </w:r>
      <w:r w:rsidRPr="005350E8">
        <w:rPr>
          <w:rFonts w:hint="eastAsia"/>
          <w:lang w:eastAsia="zh-TW"/>
        </w:rPr>
        <w:t>年的預測</w:t>
      </w:r>
      <w:r w:rsidRPr="005350E8">
        <w:rPr>
          <w:rFonts w:hint="eastAsia"/>
          <w:lang w:eastAsia="zh-TW"/>
        </w:rPr>
        <w:t>1,500</w:t>
      </w:r>
      <w:r w:rsidRPr="005350E8">
        <w:rPr>
          <w:rFonts w:hint="eastAsia"/>
          <w:lang w:eastAsia="zh-TW"/>
        </w:rPr>
        <w:t>萬人次）。</w:t>
      </w:r>
    </w:p>
    <w:p w14:paraId="07838D19" w14:textId="7230DC2B" w:rsidR="0049245A" w:rsidRPr="005350E8" w:rsidRDefault="009F2FB7" w:rsidP="009F2FB7">
      <w:pPr>
        <w:pStyle w:val="ae"/>
        <w:ind w:left="945" w:firstLine="472"/>
        <w:rPr>
          <w:lang w:eastAsia="zh-TW"/>
        </w:rPr>
      </w:pPr>
      <w:r w:rsidRPr="005350E8">
        <w:rPr>
          <w:rFonts w:hint="eastAsia"/>
          <w:lang w:eastAsia="zh-TW"/>
        </w:rPr>
        <w:t>捷克政府致力於推廣旅遊多元化，包括推出數位遊牧簽證試行計畫、簡化申根簽證流程，以及推動「尊重布拉格」</w:t>
      </w:r>
      <w:r w:rsidR="00A00838" w:rsidRPr="005350E8">
        <w:rPr>
          <w:rFonts w:hint="eastAsia"/>
          <w:lang w:eastAsia="zh-TW"/>
        </w:rPr>
        <w:t>（</w:t>
      </w:r>
      <w:r w:rsidRPr="005350E8">
        <w:rPr>
          <w:rFonts w:hint="eastAsia"/>
          <w:lang w:eastAsia="zh-TW"/>
        </w:rPr>
        <w:t>Enjoy Respect Prague</w:t>
      </w:r>
      <w:r w:rsidR="00A00838" w:rsidRPr="005350E8">
        <w:rPr>
          <w:rFonts w:hint="eastAsia"/>
          <w:lang w:eastAsia="zh-TW"/>
        </w:rPr>
        <w:t>）</w:t>
      </w:r>
      <w:r w:rsidRPr="005350E8">
        <w:rPr>
          <w:rFonts w:hint="eastAsia"/>
          <w:lang w:eastAsia="zh-TW"/>
        </w:rPr>
        <w:t xml:space="preserve"> </w:t>
      </w:r>
      <w:r w:rsidRPr="005350E8">
        <w:rPr>
          <w:rFonts w:hint="eastAsia"/>
          <w:lang w:eastAsia="zh-TW"/>
        </w:rPr>
        <w:t>等宣傳活動，以鼓勵觀光客探索歷史中心以外的區域。</w:t>
      </w:r>
      <w:r w:rsidR="0049245A" w:rsidRPr="005350E8">
        <w:rPr>
          <w:rFonts w:hint="eastAsia"/>
          <w:lang w:eastAsia="zh-TW"/>
        </w:rPr>
        <w:t>捷克觀光局資料顯示，</w:t>
      </w:r>
      <w:r w:rsidR="0049245A" w:rsidRPr="005350E8">
        <w:rPr>
          <w:rFonts w:hint="eastAsia"/>
          <w:lang w:eastAsia="zh-TW"/>
        </w:rPr>
        <w:t>2023</w:t>
      </w:r>
      <w:r w:rsidR="0049245A" w:rsidRPr="005350E8">
        <w:rPr>
          <w:rFonts w:hint="eastAsia"/>
          <w:lang w:eastAsia="zh-TW"/>
        </w:rPr>
        <w:t>年，捷克旅遊業創造超過</w:t>
      </w:r>
      <w:r w:rsidR="0049245A" w:rsidRPr="005350E8">
        <w:rPr>
          <w:rFonts w:hint="eastAsia"/>
          <w:lang w:eastAsia="zh-TW"/>
        </w:rPr>
        <w:t>1,</w:t>
      </w:r>
      <w:proofErr w:type="gramStart"/>
      <w:r w:rsidR="0049245A" w:rsidRPr="005350E8">
        <w:rPr>
          <w:rFonts w:hint="eastAsia"/>
          <w:lang w:eastAsia="zh-TW"/>
        </w:rPr>
        <w:t>800</w:t>
      </w:r>
      <w:r w:rsidR="0049245A" w:rsidRPr="005350E8">
        <w:rPr>
          <w:rFonts w:hint="eastAsia"/>
          <w:lang w:eastAsia="zh-TW"/>
        </w:rPr>
        <w:t>億克朗</w:t>
      </w:r>
      <w:proofErr w:type="gramEnd"/>
      <w:r w:rsidR="0049245A" w:rsidRPr="005350E8">
        <w:rPr>
          <w:rFonts w:hint="eastAsia"/>
          <w:lang w:eastAsia="zh-TW"/>
        </w:rPr>
        <w:t>產值，占全國</w:t>
      </w:r>
      <w:r w:rsidR="0049245A" w:rsidRPr="005350E8">
        <w:rPr>
          <w:rFonts w:hint="eastAsia"/>
          <w:lang w:eastAsia="zh-TW"/>
        </w:rPr>
        <w:t>GDP 2.36%</w:t>
      </w:r>
      <w:r w:rsidR="0049245A" w:rsidRPr="005350E8">
        <w:rPr>
          <w:rFonts w:hint="eastAsia"/>
          <w:lang w:eastAsia="zh-TW"/>
        </w:rPr>
        <w:t>。就業率方面，約有</w:t>
      </w:r>
      <w:r w:rsidR="0049245A" w:rsidRPr="005350E8">
        <w:rPr>
          <w:rFonts w:hint="eastAsia"/>
          <w:lang w:eastAsia="zh-TW"/>
        </w:rPr>
        <w:t>22</w:t>
      </w:r>
      <w:r w:rsidR="0049245A" w:rsidRPr="005350E8">
        <w:rPr>
          <w:rFonts w:hint="eastAsia"/>
          <w:lang w:eastAsia="zh-TW"/>
        </w:rPr>
        <w:t>萬</w:t>
      </w:r>
      <w:r w:rsidR="0049245A" w:rsidRPr="005350E8">
        <w:rPr>
          <w:rFonts w:hint="eastAsia"/>
          <w:lang w:eastAsia="zh-TW"/>
        </w:rPr>
        <w:t>4,000</w:t>
      </w:r>
      <w:r w:rsidR="0049245A" w:rsidRPr="005350E8">
        <w:rPr>
          <w:rFonts w:hint="eastAsia"/>
          <w:lang w:eastAsia="zh-TW"/>
        </w:rPr>
        <w:t>人從事旅遊業。</w:t>
      </w:r>
    </w:p>
    <w:p w14:paraId="59C09FDB" w14:textId="0AE29E5C" w:rsidR="00343DED" w:rsidRPr="005350E8" w:rsidRDefault="00343DED" w:rsidP="00BE1832">
      <w:pPr>
        <w:pStyle w:val="ae"/>
        <w:ind w:left="945" w:firstLine="472"/>
        <w:rPr>
          <w:lang w:eastAsia="zh-TW"/>
        </w:rPr>
      </w:pPr>
      <w:r w:rsidRPr="005350E8">
        <w:rPr>
          <w:lang w:eastAsia="zh-TW"/>
        </w:rPr>
        <w:t>捷克近年</w:t>
      </w:r>
      <w:proofErr w:type="gramStart"/>
      <w:r w:rsidRPr="005350E8">
        <w:rPr>
          <w:lang w:eastAsia="zh-TW"/>
        </w:rPr>
        <w:t>採</w:t>
      </w:r>
      <w:proofErr w:type="gramEnd"/>
      <w:r w:rsidRPr="005350E8">
        <w:rPr>
          <w:lang w:eastAsia="zh-TW"/>
        </w:rPr>
        <w:t>開放天空政策，各廉價航空公司及包機均紛紛開闢前來布拉格航線，加上布拉格是全球知名的文化歷史古都，目前有</w:t>
      </w:r>
      <w:r w:rsidRPr="005350E8">
        <w:rPr>
          <w:lang w:eastAsia="zh-TW"/>
        </w:rPr>
        <w:t>16</w:t>
      </w:r>
      <w:r w:rsidRPr="005350E8">
        <w:rPr>
          <w:lang w:eastAsia="zh-TW"/>
        </w:rPr>
        <w:t>個景點列入聯合國</w:t>
      </w:r>
      <w:r w:rsidRPr="005350E8">
        <w:rPr>
          <w:rFonts w:hint="eastAsia"/>
          <w:lang w:eastAsia="zh-TW"/>
        </w:rPr>
        <w:t>教育、科學及文化組織（</w:t>
      </w:r>
      <w:r w:rsidRPr="005350E8">
        <w:rPr>
          <w:lang w:eastAsia="zh-TW"/>
        </w:rPr>
        <w:t>UNESCO</w:t>
      </w:r>
      <w:r w:rsidRPr="005350E8">
        <w:rPr>
          <w:rFonts w:hint="eastAsia"/>
          <w:lang w:eastAsia="zh-TW"/>
        </w:rPr>
        <w:t>）</w:t>
      </w:r>
      <w:r w:rsidRPr="005350E8">
        <w:rPr>
          <w:lang w:eastAsia="zh-TW"/>
        </w:rPr>
        <w:t>登錄保護之</w:t>
      </w:r>
      <w:r w:rsidRPr="005350E8">
        <w:rPr>
          <w:rFonts w:hint="eastAsia"/>
          <w:lang w:eastAsia="zh-TW"/>
        </w:rPr>
        <w:t>自然或</w:t>
      </w:r>
      <w:r w:rsidRPr="005350E8">
        <w:rPr>
          <w:lang w:eastAsia="zh-TW"/>
        </w:rPr>
        <w:t>文化遺產。除吸引一般觀光客外，捷克亦積極開拓會展觀光產業，吸引公司企業來此辦理員工訓練、開會或獎勵旅遊。除布拉格外，捷克其他景點也逐漸吸引外國遊客之興趣，包括：</w:t>
      </w:r>
      <w:r w:rsidRPr="005350E8">
        <w:rPr>
          <w:rFonts w:hint="eastAsia"/>
          <w:lang w:eastAsia="zh-TW"/>
        </w:rPr>
        <w:t>卡羅維瓦利（</w:t>
      </w:r>
      <w:r w:rsidRPr="005350E8">
        <w:rPr>
          <w:lang w:eastAsia="zh-TW"/>
        </w:rPr>
        <w:t>Karlovy Vary</w:t>
      </w:r>
      <w:r w:rsidRPr="005350E8">
        <w:rPr>
          <w:rFonts w:hint="eastAsia"/>
          <w:lang w:eastAsia="zh-TW"/>
        </w:rPr>
        <w:t>，臺灣多稱</w:t>
      </w:r>
      <w:r w:rsidRPr="005350E8">
        <w:rPr>
          <w:lang w:eastAsia="zh-TW"/>
        </w:rPr>
        <w:t>溫泉</w:t>
      </w:r>
      <w:r w:rsidRPr="005350E8">
        <w:rPr>
          <w:rFonts w:hint="eastAsia"/>
          <w:lang w:eastAsia="zh-TW"/>
        </w:rPr>
        <w:t>小</w:t>
      </w:r>
      <w:r w:rsidRPr="005350E8">
        <w:rPr>
          <w:lang w:eastAsia="zh-TW"/>
        </w:rPr>
        <w:t>鎮）、</w:t>
      </w:r>
      <w:r w:rsidRPr="005350E8">
        <w:rPr>
          <w:rFonts w:hint="eastAsia"/>
          <w:lang w:eastAsia="zh-TW"/>
        </w:rPr>
        <w:t>赫拉德茨克拉洛韋（</w:t>
      </w:r>
      <w:r w:rsidRPr="005350E8">
        <w:rPr>
          <w:lang w:eastAsia="zh-TW"/>
        </w:rPr>
        <w:t xml:space="preserve">Hradec </w:t>
      </w:r>
      <w:proofErr w:type="spellStart"/>
      <w:r w:rsidRPr="005350E8">
        <w:rPr>
          <w:lang w:eastAsia="zh-TW"/>
        </w:rPr>
        <w:t>Králové</w:t>
      </w:r>
      <w:proofErr w:type="spellEnd"/>
      <w:r w:rsidRPr="005350E8">
        <w:rPr>
          <w:rFonts w:hint="eastAsia"/>
          <w:lang w:eastAsia="zh-TW"/>
        </w:rPr>
        <w:t>）</w:t>
      </w:r>
      <w:r w:rsidRPr="005350E8">
        <w:rPr>
          <w:lang w:eastAsia="zh-TW"/>
        </w:rPr>
        <w:t>、</w:t>
      </w:r>
      <w:r w:rsidRPr="005350E8">
        <w:rPr>
          <w:rFonts w:hint="eastAsia"/>
          <w:lang w:eastAsia="zh-TW"/>
        </w:rPr>
        <w:t>布爾諾（</w:t>
      </w:r>
      <w:r w:rsidRPr="005350E8">
        <w:rPr>
          <w:lang w:eastAsia="zh-TW"/>
        </w:rPr>
        <w:t>Brno</w:t>
      </w:r>
      <w:r w:rsidRPr="005350E8">
        <w:rPr>
          <w:rFonts w:hint="eastAsia"/>
          <w:lang w:eastAsia="zh-TW"/>
        </w:rPr>
        <w:t>，捷克</w:t>
      </w:r>
      <w:r w:rsidRPr="005350E8">
        <w:rPr>
          <w:lang w:eastAsia="zh-TW"/>
        </w:rPr>
        <w:t>第二大城）、</w:t>
      </w:r>
      <w:r w:rsidRPr="005350E8">
        <w:rPr>
          <w:rFonts w:hint="eastAsia"/>
          <w:lang w:eastAsia="zh-TW"/>
        </w:rPr>
        <w:t>奧斯特拉瓦（</w:t>
      </w:r>
      <w:r w:rsidRPr="005350E8">
        <w:rPr>
          <w:rFonts w:hint="eastAsia"/>
          <w:lang w:eastAsia="zh-TW"/>
        </w:rPr>
        <w:t>Ostrava</w:t>
      </w:r>
      <w:r w:rsidRPr="005350E8">
        <w:rPr>
          <w:rFonts w:hint="eastAsia"/>
          <w:lang w:eastAsia="zh-TW"/>
        </w:rPr>
        <w:t>，捷克第三大城）、皮爾森</w:t>
      </w:r>
      <w:proofErr w:type="gramStart"/>
      <w:r w:rsidRPr="005350E8">
        <w:rPr>
          <w:rFonts w:hint="eastAsia"/>
          <w:lang w:eastAsia="zh-TW"/>
        </w:rPr>
        <w:t>（</w:t>
      </w:r>
      <w:proofErr w:type="spellStart"/>
      <w:proofErr w:type="gramEnd"/>
      <w:r w:rsidRPr="005350E8">
        <w:rPr>
          <w:lang w:eastAsia="zh-TW"/>
        </w:rPr>
        <w:t>Plzeň</w:t>
      </w:r>
      <w:proofErr w:type="spellEnd"/>
      <w:r w:rsidRPr="005350E8">
        <w:rPr>
          <w:rFonts w:hint="eastAsia"/>
          <w:lang w:eastAsia="zh-TW"/>
        </w:rPr>
        <w:t>，皮</w:t>
      </w:r>
      <w:r w:rsidRPr="005350E8">
        <w:rPr>
          <w:rFonts w:hint="eastAsia"/>
          <w:lang w:eastAsia="zh-TW"/>
        </w:rPr>
        <w:lastRenderedPageBreak/>
        <w:t>爾森啤酒發源地）</w:t>
      </w:r>
      <w:r w:rsidRPr="005350E8">
        <w:rPr>
          <w:lang w:eastAsia="zh-TW"/>
        </w:rPr>
        <w:t>、</w:t>
      </w:r>
      <w:r w:rsidRPr="005350E8">
        <w:rPr>
          <w:rFonts w:hint="eastAsia"/>
          <w:lang w:eastAsia="zh-TW"/>
        </w:rPr>
        <w:t>庫倫洛夫（</w:t>
      </w:r>
      <w:proofErr w:type="spellStart"/>
      <w:r w:rsidRPr="005350E8">
        <w:rPr>
          <w:lang w:eastAsia="zh-TW"/>
        </w:rPr>
        <w:t>Česk</w:t>
      </w:r>
      <w:r w:rsidRPr="005350E8">
        <w:rPr>
          <w:rFonts w:hint="eastAsia"/>
          <w:lang w:eastAsia="zh-TW"/>
        </w:rPr>
        <w:t>ý</w:t>
      </w:r>
      <w:proofErr w:type="spellEnd"/>
      <w:r w:rsidRPr="005350E8">
        <w:rPr>
          <w:lang w:eastAsia="zh-TW"/>
        </w:rPr>
        <w:t xml:space="preserve"> </w:t>
      </w:r>
      <w:proofErr w:type="spellStart"/>
      <w:r w:rsidRPr="005350E8">
        <w:rPr>
          <w:lang w:eastAsia="zh-TW"/>
        </w:rPr>
        <w:t>Krumlov</w:t>
      </w:r>
      <w:proofErr w:type="spellEnd"/>
      <w:r w:rsidRPr="005350E8">
        <w:rPr>
          <w:rFonts w:hint="eastAsia"/>
          <w:lang w:eastAsia="zh-TW"/>
        </w:rPr>
        <w:t>，臺灣俗稱</w:t>
      </w:r>
      <w:r w:rsidRPr="005350E8">
        <w:rPr>
          <w:rFonts w:hint="eastAsia"/>
          <w:lang w:eastAsia="zh-TW"/>
        </w:rPr>
        <w:t>CK</w:t>
      </w:r>
      <w:r w:rsidRPr="005350E8">
        <w:rPr>
          <w:rFonts w:hint="eastAsia"/>
          <w:lang w:eastAsia="zh-TW"/>
        </w:rPr>
        <w:t>小鎮），</w:t>
      </w:r>
      <w:r w:rsidRPr="005350E8">
        <w:rPr>
          <w:lang w:eastAsia="zh-TW"/>
        </w:rPr>
        <w:t>以及避暑滑雪山區</w:t>
      </w:r>
      <w:r w:rsidRPr="005350E8">
        <w:rPr>
          <w:rFonts w:hint="eastAsia"/>
          <w:lang w:eastAsia="zh-TW"/>
        </w:rPr>
        <w:t>克爾科諾謝山（</w:t>
      </w:r>
      <w:proofErr w:type="spellStart"/>
      <w:r w:rsidRPr="005350E8">
        <w:rPr>
          <w:lang w:eastAsia="zh-TW"/>
        </w:rPr>
        <w:t>Krkonoše</w:t>
      </w:r>
      <w:proofErr w:type="spellEnd"/>
      <w:r w:rsidRPr="005350E8">
        <w:rPr>
          <w:rFonts w:hint="eastAsia"/>
          <w:lang w:eastAsia="zh-TW"/>
        </w:rPr>
        <w:t>）</w:t>
      </w:r>
      <w:r w:rsidRPr="005350E8">
        <w:rPr>
          <w:lang w:eastAsia="zh-TW"/>
        </w:rPr>
        <w:t>、</w:t>
      </w:r>
      <w:r w:rsidRPr="005350E8">
        <w:rPr>
          <w:rFonts w:hint="eastAsia"/>
          <w:lang w:eastAsia="zh-TW"/>
        </w:rPr>
        <w:t>舒馬瓦（</w:t>
      </w:r>
      <w:proofErr w:type="spellStart"/>
      <w:r w:rsidRPr="005350E8">
        <w:rPr>
          <w:lang w:eastAsia="zh-TW"/>
        </w:rPr>
        <w:t>Šumava</w:t>
      </w:r>
      <w:proofErr w:type="spellEnd"/>
      <w:r w:rsidRPr="005350E8">
        <w:rPr>
          <w:rFonts w:hint="eastAsia"/>
          <w:lang w:eastAsia="zh-TW"/>
        </w:rPr>
        <w:t>）</w:t>
      </w:r>
      <w:r w:rsidRPr="005350E8">
        <w:rPr>
          <w:lang w:eastAsia="zh-TW"/>
        </w:rPr>
        <w:t>等。</w:t>
      </w:r>
    </w:p>
    <w:p w14:paraId="4DC1706C" w14:textId="77777777" w:rsidR="00343DED" w:rsidRPr="005350E8" w:rsidRDefault="00343DED" w:rsidP="00343DED">
      <w:pPr>
        <w:pStyle w:val="ad"/>
        <w:ind w:left="945" w:hanging="709"/>
        <w:rPr>
          <w:rFonts w:hAnsi="Times New Roman"/>
          <w:color w:val="auto"/>
        </w:rPr>
      </w:pPr>
      <w:r w:rsidRPr="005350E8">
        <w:rPr>
          <w:color w:val="auto"/>
        </w:rPr>
        <w:t>（四）電機電子電腦產業</w:t>
      </w:r>
    </w:p>
    <w:p w14:paraId="273C2D36" w14:textId="2072EC81" w:rsidR="009F2FB7" w:rsidRPr="005350E8" w:rsidRDefault="009F2FB7" w:rsidP="009F2FB7">
      <w:pPr>
        <w:pStyle w:val="ae"/>
        <w:ind w:left="945" w:firstLine="472"/>
        <w:rPr>
          <w:lang w:eastAsia="zh-TW"/>
        </w:rPr>
      </w:pPr>
      <w:r w:rsidRPr="005350E8">
        <w:rPr>
          <w:rFonts w:hint="eastAsia"/>
          <w:lang w:eastAsia="zh-TW"/>
        </w:rPr>
        <w:t>捷克電機電子電腦產業發展歷史悠久，根植於其深厚的工程傳統及優質勞動力，產品涵蓋廣泛，從電動馬達、變壓器、電力配電設備、電纜，到消費電子產品、電腦及辦公設備、醫療及光學儀器等皆有涉及。</w:t>
      </w:r>
    </w:p>
    <w:p w14:paraId="4A9F47E9" w14:textId="77777777" w:rsidR="009F2FB7" w:rsidRPr="005350E8" w:rsidRDefault="009F2FB7" w:rsidP="009F2FB7">
      <w:pPr>
        <w:pStyle w:val="ae"/>
        <w:ind w:left="945" w:firstLine="472"/>
        <w:rPr>
          <w:lang w:eastAsia="zh-TW"/>
        </w:rPr>
      </w:pPr>
      <w:r w:rsidRPr="005350E8">
        <w:rPr>
          <w:rFonts w:hint="eastAsia"/>
          <w:lang w:eastAsia="zh-TW"/>
        </w:rPr>
        <w:t>根據捷克電機工程協會與</w:t>
      </w:r>
      <w:r w:rsidRPr="005350E8">
        <w:rPr>
          <w:rFonts w:hint="eastAsia"/>
          <w:lang w:eastAsia="zh-TW"/>
        </w:rPr>
        <w:t>BDO</w:t>
      </w:r>
      <w:r w:rsidRPr="005350E8">
        <w:rPr>
          <w:rFonts w:hint="eastAsia"/>
          <w:lang w:eastAsia="zh-TW"/>
        </w:rPr>
        <w:t>聯合發布之</w:t>
      </w:r>
      <w:r w:rsidRPr="005350E8">
        <w:rPr>
          <w:rFonts w:hint="eastAsia"/>
          <w:lang w:eastAsia="zh-TW"/>
        </w:rPr>
        <w:t>2024</w:t>
      </w:r>
      <w:r w:rsidRPr="005350E8">
        <w:rPr>
          <w:rFonts w:hint="eastAsia"/>
          <w:lang w:eastAsia="zh-TW"/>
        </w:rPr>
        <w:t>年研究報告，</w:t>
      </w:r>
      <w:r w:rsidRPr="005350E8">
        <w:rPr>
          <w:rFonts w:hint="eastAsia"/>
          <w:lang w:eastAsia="zh-TW"/>
        </w:rPr>
        <w:t>2024</w:t>
      </w:r>
      <w:r w:rsidRPr="005350E8">
        <w:rPr>
          <w:rFonts w:hint="eastAsia"/>
          <w:lang w:eastAsia="zh-TW"/>
        </w:rPr>
        <w:t>年捷克電機電子電腦產業（含</w:t>
      </w:r>
      <w:r w:rsidRPr="005350E8">
        <w:rPr>
          <w:rFonts w:hint="eastAsia"/>
          <w:lang w:eastAsia="zh-TW"/>
        </w:rPr>
        <w:t>NACE 26</w:t>
      </w:r>
      <w:r w:rsidRPr="005350E8">
        <w:rPr>
          <w:rFonts w:hint="eastAsia"/>
          <w:lang w:eastAsia="zh-TW"/>
        </w:rPr>
        <w:t>及</w:t>
      </w:r>
      <w:r w:rsidRPr="005350E8">
        <w:rPr>
          <w:rFonts w:hint="eastAsia"/>
          <w:lang w:eastAsia="zh-TW"/>
        </w:rPr>
        <w:t>NACE 27</w:t>
      </w:r>
      <w:r w:rsidRPr="005350E8">
        <w:rPr>
          <w:rFonts w:hint="eastAsia"/>
          <w:lang w:eastAsia="zh-TW"/>
        </w:rPr>
        <w:t>）銷售額達</w:t>
      </w:r>
      <w:r w:rsidRPr="005350E8">
        <w:rPr>
          <w:rFonts w:hint="eastAsia"/>
          <w:lang w:eastAsia="zh-TW"/>
        </w:rPr>
        <w:t>6,</w:t>
      </w:r>
      <w:proofErr w:type="gramStart"/>
      <w:r w:rsidRPr="005350E8">
        <w:rPr>
          <w:rFonts w:hint="eastAsia"/>
          <w:lang w:eastAsia="zh-TW"/>
        </w:rPr>
        <w:t>890</w:t>
      </w:r>
      <w:r w:rsidRPr="005350E8">
        <w:rPr>
          <w:rFonts w:hint="eastAsia"/>
          <w:lang w:eastAsia="zh-TW"/>
        </w:rPr>
        <w:t>億克朗</w:t>
      </w:r>
      <w:proofErr w:type="gramEnd"/>
      <w:r w:rsidRPr="005350E8">
        <w:rPr>
          <w:rFonts w:hint="eastAsia"/>
          <w:lang w:eastAsia="zh-TW"/>
        </w:rPr>
        <w:t>，約占捷克製造業總銷售額的</w:t>
      </w:r>
      <w:r w:rsidRPr="005350E8">
        <w:rPr>
          <w:rFonts w:hint="eastAsia"/>
          <w:lang w:eastAsia="zh-TW"/>
        </w:rPr>
        <w:t>14.4%</w:t>
      </w:r>
      <w:r w:rsidRPr="005350E8">
        <w:rPr>
          <w:rFonts w:hint="eastAsia"/>
          <w:lang w:eastAsia="zh-TW"/>
        </w:rPr>
        <w:t>，為製造業中重要的支柱產業之</w:t>
      </w:r>
      <w:proofErr w:type="gramStart"/>
      <w:r w:rsidRPr="005350E8">
        <w:rPr>
          <w:rFonts w:hint="eastAsia"/>
          <w:lang w:eastAsia="zh-TW"/>
        </w:rPr>
        <w:t>一</w:t>
      </w:r>
      <w:proofErr w:type="gramEnd"/>
      <w:r w:rsidRPr="005350E8">
        <w:rPr>
          <w:rFonts w:hint="eastAsia"/>
          <w:lang w:eastAsia="zh-TW"/>
        </w:rPr>
        <w:t>。該產業超過</w:t>
      </w:r>
      <w:r w:rsidRPr="005350E8">
        <w:rPr>
          <w:rFonts w:hint="eastAsia"/>
          <w:lang w:eastAsia="zh-TW"/>
        </w:rPr>
        <w:t>12,500</w:t>
      </w:r>
      <w:r w:rsidRPr="005350E8">
        <w:rPr>
          <w:rFonts w:hint="eastAsia"/>
          <w:lang w:eastAsia="zh-TW"/>
        </w:rPr>
        <w:t>家企業僱用逾</w:t>
      </w:r>
      <w:r w:rsidRPr="005350E8">
        <w:rPr>
          <w:rFonts w:hint="eastAsia"/>
          <w:lang w:eastAsia="zh-TW"/>
        </w:rPr>
        <w:t>152,000</w:t>
      </w:r>
      <w:r w:rsidRPr="005350E8">
        <w:rPr>
          <w:rFonts w:hint="eastAsia"/>
          <w:lang w:eastAsia="zh-TW"/>
        </w:rPr>
        <w:t>名員工（</w:t>
      </w:r>
      <w:r w:rsidRPr="005350E8">
        <w:rPr>
          <w:rFonts w:hint="eastAsia"/>
          <w:lang w:eastAsia="zh-TW"/>
        </w:rPr>
        <w:t>2022</w:t>
      </w:r>
      <w:r w:rsidRPr="005350E8">
        <w:rPr>
          <w:rFonts w:hint="eastAsia"/>
          <w:lang w:eastAsia="zh-TW"/>
        </w:rPr>
        <w:t>年數據）。產品主要出口至歐洲市場（如德國、斯洛伐克、波蘭及其他歐盟國家），進口方面則主要來自德國、中國大陸、荷蘭及日本等國。</w:t>
      </w:r>
    </w:p>
    <w:p w14:paraId="5B968092" w14:textId="47CDC4FE" w:rsidR="009F2FB7" w:rsidRPr="005350E8" w:rsidRDefault="009F2FB7" w:rsidP="009F2FB7">
      <w:pPr>
        <w:pStyle w:val="ae"/>
        <w:ind w:left="945" w:firstLine="472"/>
        <w:rPr>
          <w:lang w:eastAsia="zh-TW"/>
        </w:rPr>
      </w:pPr>
      <w:r w:rsidRPr="005350E8">
        <w:rPr>
          <w:rFonts w:hint="eastAsia"/>
          <w:lang w:eastAsia="zh-TW"/>
        </w:rPr>
        <w:t>依據捷克統計局統計年鑑（</w:t>
      </w:r>
      <w:r w:rsidRPr="005350E8">
        <w:rPr>
          <w:rFonts w:hint="eastAsia"/>
          <w:lang w:eastAsia="zh-TW"/>
        </w:rPr>
        <w:t>2025</w:t>
      </w:r>
      <w:r w:rsidR="002E2132" w:rsidRPr="005350E8">
        <w:rPr>
          <w:rFonts w:hint="eastAsia"/>
          <w:lang w:eastAsia="zh-TW"/>
        </w:rPr>
        <w:t>年</w:t>
      </w:r>
      <w:r w:rsidRPr="005350E8">
        <w:rPr>
          <w:rFonts w:hint="eastAsia"/>
          <w:lang w:eastAsia="zh-TW"/>
        </w:rPr>
        <w:t>12</w:t>
      </w:r>
      <w:r w:rsidR="002E2132" w:rsidRPr="005350E8">
        <w:rPr>
          <w:rFonts w:hint="eastAsia"/>
          <w:lang w:eastAsia="zh-TW"/>
        </w:rPr>
        <w:t>月</w:t>
      </w:r>
      <w:r w:rsidRPr="005350E8">
        <w:rPr>
          <w:rFonts w:hint="eastAsia"/>
          <w:lang w:eastAsia="zh-TW"/>
        </w:rPr>
        <w:t>出版），</w:t>
      </w:r>
      <w:r w:rsidRPr="005350E8">
        <w:rPr>
          <w:rFonts w:hint="eastAsia"/>
          <w:lang w:eastAsia="zh-TW"/>
        </w:rPr>
        <w:t>2024</w:t>
      </w:r>
      <w:r w:rsidRPr="005350E8">
        <w:rPr>
          <w:rFonts w:hint="eastAsia"/>
          <w:lang w:eastAsia="zh-TW"/>
        </w:rPr>
        <w:t>年捷克高科技商品（包括電腦、電子與電信設備）出口總額達</w:t>
      </w:r>
      <w:r w:rsidRPr="005350E8">
        <w:rPr>
          <w:rFonts w:hint="eastAsia"/>
          <w:lang w:eastAsia="zh-TW"/>
        </w:rPr>
        <w:t>5,</w:t>
      </w:r>
      <w:proofErr w:type="gramStart"/>
      <w:r w:rsidRPr="005350E8">
        <w:rPr>
          <w:rFonts w:hint="eastAsia"/>
          <w:lang w:eastAsia="zh-TW"/>
        </w:rPr>
        <w:t>485</w:t>
      </w:r>
      <w:r w:rsidRPr="005350E8">
        <w:rPr>
          <w:rFonts w:hint="eastAsia"/>
          <w:lang w:eastAsia="zh-TW"/>
        </w:rPr>
        <w:t>億克朗</w:t>
      </w:r>
      <w:proofErr w:type="gramEnd"/>
      <w:r w:rsidRPr="005350E8">
        <w:rPr>
          <w:rFonts w:hint="eastAsia"/>
          <w:lang w:eastAsia="zh-TW"/>
        </w:rPr>
        <w:t>，較</w:t>
      </w:r>
      <w:r w:rsidRPr="005350E8">
        <w:rPr>
          <w:rFonts w:hint="eastAsia"/>
          <w:lang w:eastAsia="zh-TW"/>
        </w:rPr>
        <w:t>2023</w:t>
      </w:r>
      <w:r w:rsidRPr="005350E8">
        <w:rPr>
          <w:rFonts w:hint="eastAsia"/>
          <w:lang w:eastAsia="zh-TW"/>
        </w:rPr>
        <w:t>年成長約</w:t>
      </w:r>
      <w:r w:rsidRPr="005350E8">
        <w:rPr>
          <w:rFonts w:hint="eastAsia"/>
          <w:lang w:eastAsia="zh-TW"/>
        </w:rPr>
        <w:t>20%</w:t>
      </w:r>
      <w:r w:rsidRPr="005350E8">
        <w:rPr>
          <w:rFonts w:hint="eastAsia"/>
          <w:lang w:eastAsia="zh-TW"/>
        </w:rPr>
        <w:t>，其中「電腦與辦公室機械」出口約</w:t>
      </w:r>
      <w:r w:rsidRPr="005350E8">
        <w:rPr>
          <w:rFonts w:hint="eastAsia"/>
          <w:lang w:eastAsia="zh-TW"/>
        </w:rPr>
        <w:t>1,</w:t>
      </w:r>
      <w:proofErr w:type="gramStart"/>
      <w:r w:rsidRPr="005350E8">
        <w:rPr>
          <w:rFonts w:hint="eastAsia"/>
          <w:lang w:eastAsia="zh-TW"/>
        </w:rPr>
        <w:t>830</w:t>
      </w:r>
      <w:r w:rsidRPr="005350E8">
        <w:rPr>
          <w:rFonts w:hint="eastAsia"/>
          <w:lang w:eastAsia="zh-TW"/>
        </w:rPr>
        <w:t>億克朗</w:t>
      </w:r>
      <w:proofErr w:type="gramEnd"/>
      <w:r w:rsidRPr="005350E8">
        <w:rPr>
          <w:rFonts w:hint="eastAsia"/>
          <w:lang w:eastAsia="zh-TW"/>
        </w:rPr>
        <w:t>，「電子和電信設備」出口約</w:t>
      </w:r>
      <w:r w:rsidRPr="005350E8">
        <w:rPr>
          <w:rFonts w:hint="eastAsia"/>
          <w:lang w:eastAsia="zh-TW"/>
        </w:rPr>
        <w:t>1,</w:t>
      </w:r>
      <w:proofErr w:type="gramStart"/>
      <w:r w:rsidRPr="005350E8">
        <w:rPr>
          <w:rFonts w:hint="eastAsia"/>
          <w:lang w:eastAsia="zh-TW"/>
        </w:rPr>
        <w:t>690</w:t>
      </w:r>
      <w:r w:rsidRPr="005350E8">
        <w:rPr>
          <w:rFonts w:hint="eastAsia"/>
          <w:lang w:eastAsia="zh-TW"/>
        </w:rPr>
        <w:t>億克朗</w:t>
      </w:r>
      <w:proofErr w:type="gramEnd"/>
      <w:r w:rsidRPr="005350E8">
        <w:rPr>
          <w:rFonts w:hint="eastAsia"/>
          <w:lang w:eastAsia="zh-TW"/>
        </w:rPr>
        <w:t>。進口方面，高科技商品在</w:t>
      </w:r>
      <w:r w:rsidRPr="005350E8">
        <w:rPr>
          <w:rFonts w:hint="eastAsia"/>
          <w:lang w:eastAsia="zh-TW"/>
        </w:rPr>
        <w:t>2024</w:t>
      </w:r>
      <w:r w:rsidRPr="005350E8">
        <w:rPr>
          <w:rFonts w:hint="eastAsia"/>
          <w:lang w:eastAsia="zh-TW"/>
        </w:rPr>
        <w:t>年達到約</w:t>
      </w:r>
      <w:r w:rsidRPr="005350E8">
        <w:rPr>
          <w:rFonts w:hint="eastAsia"/>
          <w:lang w:eastAsia="zh-TW"/>
        </w:rPr>
        <w:t>7,</w:t>
      </w:r>
      <w:proofErr w:type="gramStart"/>
      <w:r w:rsidRPr="005350E8">
        <w:rPr>
          <w:rFonts w:hint="eastAsia"/>
          <w:lang w:eastAsia="zh-TW"/>
        </w:rPr>
        <w:t>034</w:t>
      </w:r>
      <w:r w:rsidRPr="005350E8">
        <w:rPr>
          <w:rFonts w:hint="eastAsia"/>
          <w:lang w:eastAsia="zh-TW"/>
        </w:rPr>
        <w:t>億克朗</w:t>
      </w:r>
      <w:proofErr w:type="gramEnd"/>
      <w:r w:rsidRPr="005350E8">
        <w:rPr>
          <w:rFonts w:hint="eastAsia"/>
          <w:lang w:eastAsia="zh-TW"/>
        </w:rPr>
        <w:t>。</w:t>
      </w:r>
    </w:p>
    <w:p w14:paraId="37CF5375" w14:textId="77777777" w:rsidR="009F2FB7" w:rsidRPr="005350E8" w:rsidRDefault="009F2FB7" w:rsidP="009F2FB7">
      <w:pPr>
        <w:pStyle w:val="ae"/>
        <w:ind w:left="945" w:firstLine="472"/>
        <w:rPr>
          <w:lang w:eastAsia="zh-TW"/>
        </w:rPr>
      </w:pPr>
      <w:r w:rsidRPr="005350E8">
        <w:rPr>
          <w:rFonts w:hint="eastAsia"/>
          <w:lang w:eastAsia="zh-TW"/>
        </w:rPr>
        <w:t>由於捷克地理位置靠近西歐主要消費市場，且提供素質優良及薪資相對具競爭力之勞動力，自</w:t>
      </w:r>
      <w:r w:rsidRPr="005350E8">
        <w:rPr>
          <w:rFonts w:hint="eastAsia"/>
          <w:lang w:eastAsia="zh-TW"/>
        </w:rPr>
        <w:t>1998</w:t>
      </w:r>
      <w:r w:rsidRPr="005350E8">
        <w:rPr>
          <w:rFonts w:hint="eastAsia"/>
          <w:lang w:eastAsia="zh-TW"/>
        </w:rPr>
        <w:t>年起捷克即對製造業外人投資提供投資優惠，吸引外商及區域維修中心在捷克設廠，有助於滿足歐洲市場供貨需求，並提升本地高科技產品生產能力。</w:t>
      </w:r>
    </w:p>
    <w:p w14:paraId="2EBCB402" w14:textId="27C170FE" w:rsidR="00343DED" w:rsidRPr="005350E8" w:rsidRDefault="009F2FB7" w:rsidP="009F2FB7">
      <w:pPr>
        <w:pStyle w:val="ae"/>
        <w:ind w:left="945" w:firstLine="472"/>
        <w:rPr>
          <w:lang w:eastAsia="zh-TW"/>
        </w:rPr>
      </w:pPr>
      <w:r w:rsidRPr="005350E8">
        <w:rPr>
          <w:rFonts w:hint="eastAsia"/>
          <w:lang w:eastAsia="zh-TW"/>
        </w:rPr>
        <w:t>捷克在歐盟融合政策（</w:t>
      </w:r>
      <w:r w:rsidRPr="005350E8">
        <w:rPr>
          <w:rFonts w:hint="eastAsia"/>
          <w:lang w:eastAsia="zh-TW"/>
        </w:rPr>
        <w:t>Cohesion Policy</w:t>
      </w:r>
      <w:r w:rsidRPr="005350E8">
        <w:rPr>
          <w:rFonts w:hint="eastAsia"/>
          <w:lang w:eastAsia="zh-TW"/>
        </w:rPr>
        <w:t>）下獲配相關經費從事各項經貿體制改革與基礎建設，包括獲歐盟補助款支持研究中心與研發機構，並積極輔導相關研發機構朝向應用科技（</w:t>
      </w:r>
      <w:r w:rsidRPr="005350E8">
        <w:rPr>
          <w:rFonts w:hint="eastAsia"/>
          <w:lang w:eastAsia="zh-TW"/>
        </w:rPr>
        <w:t>Applied Research</w:t>
      </w:r>
      <w:r w:rsidRPr="005350E8">
        <w:rPr>
          <w:rFonts w:hint="eastAsia"/>
          <w:lang w:eastAsia="zh-TW"/>
        </w:rPr>
        <w:t>）之研究與發展。</w:t>
      </w:r>
    </w:p>
    <w:p w14:paraId="18528912" w14:textId="01ACDC92" w:rsidR="00343DED" w:rsidRPr="005350E8" w:rsidRDefault="00343DED" w:rsidP="00343DED">
      <w:pPr>
        <w:pStyle w:val="ad"/>
        <w:ind w:left="945" w:hanging="709"/>
        <w:rPr>
          <w:color w:val="auto"/>
        </w:rPr>
      </w:pPr>
      <w:r w:rsidRPr="005350E8">
        <w:rPr>
          <w:rFonts w:hint="eastAsia"/>
          <w:color w:val="auto"/>
        </w:rPr>
        <w:lastRenderedPageBreak/>
        <w:t>（五）奈米科技及</w:t>
      </w:r>
      <w:r w:rsidR="0009123E" w:rsidRPr="005350E8">
        <w:rPr>
          <w:rFonts w:hint="eastAsia"/>
          <w:color w:val="auto"/>
        </w:rPr>
        <w:t>電子顯微鏡</w:t>
      </w:r>
      <w:r w:rsidRPr="005350E8">
        <w:rPr>
          <w:rFonts w:hint="eastAsia"/>
          <w:color w:val="auto"/>
        </w:rPr>
        <w:t>產業</w:t>
      </w:r>
    </w:p>
    <w:p w14:paraId="06640E9D" w14:textId="20075C69" w:rsidR="00611714" w:rsidRPr="005350E8" w:rsidRDefault="00611714" w:rsidP="00611714">
      <w:pPr>
        <w:pStyle w:val="ae"/>
        <w:ind w:left="945" w:firstLine="472"/>
      </w:pPr>
      <w:r w:rsidRPr="005350E8">
        <w:rPr>
          <w:rFonts w:hint="eastAsia"/>
        </w:rPr>
        <w:t>捷克在數十年深厚之化學、電子、紡織及材料科學傳統基礎上，已逐步發展為在若干奈米技術應用領域具有全球競爭力的國家之一。捷克許多企業和研究機構在奈米纖維、生物醫療應用、奈米塗層、環保材料及其他高附加值奈米材料等領域有具體實際產品與解決方案。</w:t>
      </w:r>
    </w:p>
    <w:p w14:paraId="479146FF" w14:textId="77777777" w:rsidR="00611714" w:rsidRPr="005350E8" w:rsidRDefault="00611714" w:rsidP="00611714">
      <w:pPr>
        <w:pStyle w:val="ae"/>
        <w:ind w:left="945" w:firstLine="464"/>
      </w:pPr>
      <w:r w:rsidRPr="005350E8">
        <w:rPr>
          <w:rFonts w:hint="eastAsia"/>
          <w:spacing w:val="-2"/>
        </w:rPr>
        <w:t>捷克奈米技術產業協會（</w:t>
      </w:r>
      <w:r w:rsidRPr="005350E8">
        <w:rPr>
          <w:rFonts w:hint="eastAsia"/>
          <w:spacing w:val="-2"/>
        </w:rPr>
        <w:t>Czech Nanotechnology Industries Association</w:t>
      </w:r>
      <w:r w:rsidRPr="005350E8">
        <w:rPr>
          <w:rFonts w:hint="eastAsia"/>
          <w:spacing w:val="-2"/>
        </w:rPr>
        <w:t>）</w:t>
      </w:r>
      <w:r w:rsidRPr="005350E8">
        <w:rPr>
          <w:rFonts w:hint="eastAsia"/>
        </w:rPr>
        <w:t>成立於</w:t>
      </w:r>
      <w:r w:rsidRPr="005350E8">
        <w:rPr>
          <w:rFonts w:hint="eastAsia"/>
        </w:rPr>
        <w:t>2014</w:t>
      </w:r>
      <w:r w:rsidRPr="005350E8">
        <w:rPr>
          <w:rFonts w:hint="eastAsia"/>
        </w:rPr>
        <w:t>年，目前聚集了數十家本地從事奈米技術研發與產業應用的企業，涵蓋紡織、環境應用、光學、能源與生物科技等領域。</w:t>
      </w:r>
      <w:r w:rsidRPr="005350E8">
        <w:rPr>
          <w:rFonts w:hint="eastAsia"/>
        </w:rPr>
        <w:t xml:space="preserve"> </w:t>
      </w:r>
      <w:r w:rsidRPr="005350E8">
        <w:rPr>
          <w:rFonts w:hint="eastAsia"/>
        </w:rPr>
        <w:t>為促進產業合作、研發商業化和對外行銷，該協會定期舉辦專業展會與推廣活動，如</w:t>
      </w:r>
      <w:r w:rsidRPr="005350E8">
        <w:rPr>
          <w:rFonts w:hint="eastAsia"/>
        </w:rPr>
        <w:t>Nano Days</w:t>
      </w:r>
      <w:r w:rsidRPr="005350E8">
        <w:rPr>
          <w:rFonts w:hint="eastAsia"/>
        </w:rPr>
        <w:t>，並與政府機構合作，共同推動國內外的技術交流。</w:t>
      </w:r>
    </w:p>
    <w:p w14:paraId="2B5D73B0" w14:textId="77777777" w:rsidR="00611714" w:rsidRPr="005350E8" w:rsidRDefault="00611714" w:rsidP="00611714">
      <w:pPr>
        <w:pStyle w:val="ae"/>
        <w:ind w:left="945" w:firstLine="472"/>
      </w:pPr>
      <w:r w:rsidRPr="005350E8">
        <w:rPr>
          <w:rFonts w:hint="eastAsia"/>
        </w:rPr>
        <w:t>捷克在奈米纖維技術方面的成就尤為突出，早期技術突破促進了奈米纖維結構在紡織品、防護裝備、水處理、空氣過濾等領域的應用與商業化，且該領域在多國展會上已獲國際認可。</w:t>
      </w:r>
    </w:p>
    <w:p w14:paraId="0B97F461" w14:textId="3B2BF29E" w:rsidR="00343DED" w:rsidRPr="005350E8" w:rsidRDefault="00611714" w:rsidP="00611714">
      <w:pPr>
        <w:pStyle w:val="ae"/>
        <w:ind w:left="945" w:firstLine="472"/>
      </w:pPr>
      <w:r w:rsidRPr="005350E8">
        <w:rPr>
          <w:rFonts w:hint="eastAsia"/>
        </w:rPr>
        <w:t>捷克也擁有部分在顯微鏡、精密測量與先進材料製造方面具有國際競爭力的企業與研發團隊，這些企業不僅生產高端儀器，還在光刻技術、奈米結構材料及複合材料等應用方向上持續投入。</w:t>
      </w:r>
    </w:p>
    <w:p w14:paraId="75581AC1" w14:textId="72D38CAB" w:rsidR="0049245A" w:rsidRPr="005350E8" w:rsidRDefault="008A4254" w:rsidP="00BE1832">
      <w:pPr>
        <w:pStyle w:val="ad"/>
        <w:ind w:left="945" w:hanging="709"/>
        <w:rPr>
          <w:color w:val="auto"/>
          <w:lang w:val="en-US"/>
        </w:rPr>
      </w:pPr>
      <w:r w:rsidRPr="005350E8">
        <w:rPr>
          <w:rFonts w:hint="eastAsia"/>
          <w:color w:val="auto"/>
          <w:lang w:val="en-US"/>
        </w:rPr>
        <w:t>（</w:t>
      </w:r>
      <w:r w:rsidR="0049245A" w:rsidRPr="005350E8">
        <w:rPr>
          <w:rFonts w:hint="eastAsia"/>
          <w:color w:val="auto"/>
        </w:rPr>
        <w:t>六</w:t>
      </w:r>
      <w:r w:rsidRPr="005350E8">
        <w:rPr>
          <w:rFonts w:hint="eastAsia"/>
          <w:color w:val="auto"/>
          <w:lang w:val="en-US"/>
        </w:rPr>
        <w:t>）</w:t>
      </w:r>
      <w:r w:rsidR="0049245A" w:rsidRPr="005350E8">
        <w:rPr>
          <w:rFonts w:hint="eastAsia"/>
          <w:color w:val="auto"/>
        </w:rPr>
        <w:t>電子商務</w:t>
      </w:r>
    </w:p>
    <w:p w14:paraId="50074345" w14:textId="313E8B3F" w:rsidR="0049245A" w:rsidRPr="005350E8" w:rsidRDefault="00611714" w:rsidP="008D3856">
      <w:pPr>
        <w:pStyle w:val="ae"/>
        <w:ind w:left="945" w:firstLine="472"/>
      </w:pPr>
      <w:r w:rsidRPr="005350E8">
        <w:t>根據比價網</w:t>
      </w:r>
      <w:r w:rsidRPr="005350E8">
        <w:t>Heureka.cz</w:t>
      </w:r>
      <w:r w:rsidRPr="005350E8">
        <w:t>及捷克電子商務協會</w:t>
      </w:r>
      <w:r w:rsidR="00A00838" w:rsidRPr="005350E8">
        <w:t>（</w:t>
      </w:r>
      <w:r w:rsidRPr="005350E8">
        <w:t>APEK</w:t>
      </w:r>
      <w:r w:rsidR="00A00838" w:rsidRPr="005350E8">
        <w:t>）</w:t>
      </w:r>
      <w:r w:rsidRPr="005350E8">
        <w:t>，捷克</w:t>
      </w:r>
      <w:r w:rsidRPr="005350E8">
        <w:t>2025</w:t>
      </w:r>
      <w:r w:rsidRPr="005350E8">
        <w:t>年電商總成交額為</w:t>
      </w:r>
      <w:r w:rsidRPr="005350E8">
        <w:t>2,060</w:t>
      </w:r>
      <w:r w:rsidRPr="005350E8">
        <w:t>億克朗，較上年成長</w:t>
      </w:r>
      <w:r w:rsidRPr="005350E8">
        <w:t>6%</w:t>
      </w:r>
      <w:r w:rsidRPr="005350E8">
        <w:t>，為歷史第二次突破</w:t>
      </w:r>
      <w:r w:rsidRPr="005350E8">
        <w:t>2,000</w:t>
      </w:r>
      <w:r w:rsidRPr="005350E8">
        <w:t>億克朗大關（首次為</w:t>
      </w:r>
      <w:r w:rsidRPr="005350E8">
        <w:t>2021</w:t>
      </w:r>
      <w:r w:rsidRPr="005350E8">
        <w:t>年），自疫情後衰退反彈回升。</w:t>
      </w:r>
    </w:p>
    <w:p w14:paraId="5526CE69" w14:textId="699894E0" w:rsidR="003A2887" w:rsidRPr="005350E8" w:rsidRDefault="003A2887" w:rsidP="003A2887">
      <w:pPr>
        <w:pStyle w:val="ae"/>
        <w:ind w:left="945" w:firstLine="472"/>
      </w:pPr>
      <w:r w:rsidRPr="005350E8">
        <w:rPr>
          <w:rFonts w:hint="eastAsia"/>
        </w:rPr>
        <w:t>電子商務長期占捷克零售貿易超過</w:t>
      </w:r>
      <w:r w:rsidRPr="005350E8">
        <w:rPr>
          <w:rFonts w:hint="eastAsia"/>
        </w:rPr>
        <w:t>10%</w:t>
      </w:r>
      <w:r w:rsidRPr="005350E8">
        <w:rPr>
          <w:rFonts w:hint="eastAsia"/>
        </w:rPr>
        <w:t>。據捷克電子商務協會</w:t>
      </w:r>
      <w:r w:rsidR="00A00838" w:rsidRPr="005350E8">
        <w:rPr>
          <w:rFonts w:hint="eastAsia"/>
        </w:rPr>
        <w:t>（</w:t>
      </w:r>
      <w:r w:rsidRPr="005350E8">
        <w:rPr>
          <w:rFonts w:hint="eastAsia"/>
        </w:rPr>
        <w:t>APEK</w:t>
      </w:r>
      <w:r w:rsidR="00A00838" w:rsidRPr="005350E8">
        <w:rPr>
          <w:rFonts w:hint="eastAsia"/>
        </w:rPr>
        <w:t>）</w:t>
      </w:r>
      <w:r w:rsidRPr="005350E8">
        <w:rPr>
          <w:rFonts w:hint="eastAsia"/>
        </w:rPr>
        <w:t>2023</w:t>
      </w:r>
      <w:r w:rsidRPr="005350E8">
        <w:rPr>
          <w:rFonts w:hint="eastAsia"/>
        </w:rPr>
        <w:t>年資料，電商產業直接</w:t>
      </w:r>
      <w:r w:rsidR="00A00838" w:rsidRPr="005350E8">
        <w:rPr>
          <w:rFonts w:hint="eastAsia"/>
        </w:rPr>
        <w:t>僱用</w:t>
      </w:r>
      <w:r w:rsidRPr="005350E8">
        <w:rPr>
          <w:rFonts w:hint="eastAsia"/>
        </w:rPr>
        <w:t>約</w:t>
      </w:r>
      <w:r w:rsidRPr="005350E8">
        <w:rPr>
          <w:rFonts w:hint="eastAsia"/>
        </w:rPr>
        <w:t>9</w:t>
      </w:r>
      <w:r w:rsidRPr="005350E8">
        <w:rPr>
          <w:rFonts w:hint="eastAsia"/>
        </w:rPr>
        <w:t>萬人，若包含物流及行銷等相關產業，合計約創造</w:t>
      </w:r>
      <w:r w:rsidRPr="005350E8">
        <w:rPr>
          <w:rFonts w:hint="eastAsia"/>
        </w:rPr>
        <w:t>12</w:t>
      </w:r>
      <w:r w:rsidRPr="005350E8">
        <w:rPr>
          <w:rFonts w:hint="eastAsia"/>
        </w:rPr>
        <w:t>萬個工作職缺。根據</w:t>
      </w:r>
      <w:r w:rsidRPr="005350E8">
        <w:rPr>
          <w:rFonts w:hint="eastAsia"/>
        </w:rPr>
        <w:t>APEK</w:t>
      </w:r>
      <w:r w:rsidRPr="005350E8">
        <w:rPr>
          <w:rFonts w:hint="eastAsia"/>
        </w:rPr>
        <w:t>及</w:t>
      </w:r>
      <w:r w:rsidRPr="005350E8">
        <w:rPr>
          <w:rFonts w:hint="eastAsia"/>
        </w:rPr>
        <w:t>Heureka.cz</w:t>
      </w:r>
      <w:r w:rsidRPr="005350E8">
        <w:rPr>
          <w:rFonts w:hint="eastAsia"/>
        </w:rPr>
        <w:t>最新資料，</w:t>
      </w:r>
      <w:r w:rsidRPr="005350E8">
        <w:rPr>
          <w:rFonts w:hint="eastAsia"/>
        </w:rPr>
        <w:t>2025</w:t>
      </w:r>
      <w:r w:rsidRPr="005350E8">
        <w:rPr>
          <w:rFonts w:hint="eastAsia"/>
        </w:rPr>
        <w:t>年捷克電商總成交額為</w:t>
      </w:r>
      <w:r w:rsidRPr="005350E8">
        <w:rPr>
          <w:rFonts w:hint="eastAsia"/>
        </w:rPr>
        <w:t>2,060</w:t>
      </w:r>
      <w:r w:rsidRPr="005350E8">
        <w:rPr>
          <w:rFonts w:hint="eastAsia"/>
        </w:rPr>
        <w:t>億克朗，年增</w:t>
      </w:r>
      <w:r w:rsidRPr="005350E8">
        <w:rPr>
          <w:rFonts w:hint="eastAsia"/>
        </w:rPr>
        <w:t>6%</w:t>
      </w:r>
      <w:r w:rsidRPr="005350E8">
        <w:rPr>
          <w:rFonts w:hint="eastAsia"/>
        </w:rPr>
        <w:t>，超出預期，為歷史第二次突破</w:t>
      </w:r>
      <w:r w:rsidRPr="005350E8">
        <w:rPr>
          <w:rFonts w:hint="eastAsia"/>
        </w:rPr>
        <w:t>2,000</w:t>
      </w:r>
      <w:r w:rsidRPr="005350E8">
        <w:rPr>
          <w:rFonts w:hint="eastAsia"/>
        </w:rPr>
        <w:t>億克朗大關（首次為</w:t>
      </w:r>
      <w:r w:rsidRPr="005350E8">
        <w:rPr>
          <w:rFonts w:hint="eastAsia"/>
        </w:rPr>
        <w:t>2021</w:t>
      </w:r>
      <w:r w:rsidRPr="005350E8">
        <w:rPr>
          <w:rFonts w:hint="eastAsia"/>
        </w:rPr>
        <w:t>年）。然而，捷克電商持續</w:t>
      </w:r>
      <w:r w:rsidRPr="005350E8">
        <w:rPr>
          <w:rFonts w:hint="eastAsia"/>
        </w:rPr>
        <w:lastRenderedPageBreak/>
        <w:t>面臨來自中國大陸平台如</w:t>
      </w:r>
      <w:r w:rsidRPr="005350E8">
        <w:rPr>
          <w:rFonts w:hint="eastAsia"/>
        </w:rPr>
        <w:t>TEMU</w:t>
      </w:r>
      <w:r w:rsidRPr="005350E8">
        <w:rPr>
          <w:rFonts w:hint="eastAsia"/>
        </w:rPr>
        <w:t>及</w:t>
      </w:r>
      <w:proofErr w:type="spellStart"/>
      <w:r w:rsidRPr="005350E8">
        <w:rPr>
          <w:rFonts w:hint="eastAsia"/>
        </w:rPr>
        <w:t>Aliexpress</w:t>
      </w:r>
      <w:proofErr w:type="spellEnd"/>
      <w:r w:rsidRPr="005350E8">
        <w:rPr>
          <w:rFonts w:hint="eastAsia"/>
        </w:rPr>
        <w:t>等低價競爭者之挑戰。</w:t>
      </w:r>
    </w:p>
    <w:p w14:paraId="4CC971AD" w14:textId="4B638BA0" w:rsidR="003A2887" w:rsidRPr="005350E8" w:rsidRDefault="003A2887" w:rsidP="003A2887">
      <w:pPr>
        <w:pStyle w:val="ae"/>
        <w:ind w:left="945" w:firstLine="472"/>
      </w:pPr>
      <w:r w:rsidRPr="005350E8">
        <w:rPr>
          <w:rFonts w:hint="eastAsia"/>
        </w:rPr>
        <w:t>2025</w:t>
      </w:r>
      <w:r w:rsidRPr="005350E8">
        <w:rPr>
          <w:rFonts w:hint="eastAsia"/>
        </w:rPr>
        <w:t>年，捷克電商市場持續穩健發展。根據市場分析，</w:t>
      </w:r>
      <w:r w:rsidRPr="005350E8">
        <w:rPr>
          <w:rFonts w:hint="eastAsia"/>
        </w:rPr>
        <w:t>2025</w:t>
      </w:r>
      <w:r w:rsidRPr="005350E8">
        <w:rPr>
          <w:rFonts w:hint="eastAsia"/>
        </w:rPr>
        <w:t>年市場規模達約</w:t>
      </w:r>
      <w:r w:rsidRPr="005350E8">
        <w:rPr>
          <w:rFonts w:hint="eastAsia"/>
        </w:rPr>
        <w:t>80.3</w:t>
      </w:r>
      <w:r w:rsidRPr="005350E8">
        <w:rPr>
          <w:rFonts w:hint="eastAsia"/>
        </w:rPr>
        <w:t>億美元</w:t>
      </w:r>
      <w:r w:rsidR="00A00838" w:rsidRPr="005350E8">
        <w:rPr>
          <w:rFonts w:hint="eastAsia"/>
        </w:rPr>
        <w:t>（</w:t>
      </w:r>
      <w:r w:rsidRPr="005350E8">
        <w:rPr>
          <w:rFonts w:hint="eastAsia"/>
        </w:rPr>
        <w:t>約</w:t>
      </w:r>
      <w:r w:rsidRPr="005350E8">
        <w:rPr>
          <w:rFonts w:hint="eastAsia"/>
        </w:rPr>
        <w:t>2,060</w:t>
      </w:r>
      <w:r w:rsidRPr="005350E8">
        <w:rPr>
          <w:rFonts w:hint="eastAsia"/>
        </w:rPr>
        <w:t>億克朗</w:t>
      </w:r>
      <w:r w:rsidR="00A00838" w:rsidRPr="005350E8">
        <w:rPr>
          <w:rFonts w:hint="eastAsia"/>
        </w:rPr>
        <w:t>）</w:t>
      </w:r>
      <w:r w:rsidRPr="005350E8">
        <w:rPr>
          <w:rFonts w:hint="eastAsia"/>
        </w:rPr>
        <w:t>，較前一年成長</w:t>
      </w:r>
      <w:r w:rsidRPr="005350E8">
        <w:rPr>
          <w:rFonts w:hint="eastAsia"/>
        </w:rPr>
        <w:t>5-10%</w:t>
      </w:r>
      <w:r w:rsidRPr="005350E8">
        <w:rPr>
          <w:rFonts w:hint="eastAsia"/>
        </w:rPr>
        <w:t>。行動商務主導市場趨勢，據市場研究機構估計，智慧型手機交易約占總交易量逾半數，行動商務預計以</w:t>
      </w:r>
      <w:r w:rsidRPr="005350E8">
        <w:rPr>
          <w:rFonts w:hint="eastAsia"/>
        </w:rPr>
        <w:t>7.1%</w:t>
      </w:r>
      <w:r w:rsidRPr="005350E8">
        <w:rPr>
          <w:rFonts w:hint="eastAsia"/>
        </w:rPr>
        <w:t>的年複合成長率持續增長至</w:t>
      </w:r>
      <w:r w:rsidRPr="005350E8">
        <w:rPr>
          <w:rFonts w:hint="eastAsia"/>
        </w:rPr>
        <w:t>2030</w:t>
      </w:r>
      <w:r w:rsidRPr="005350E8">
        <w:rPr>
          <w:rFonts w:hint="eastAsia"/>
        </w:rPr>
        <w:t>年。</w:t>
      </w:r>
      <w:r w:rsidRPr="005350E8">
        <w:rPr>
          <w:rFonts w:hint="eastAsia"/>
        </w:rPr>
        <w:t>5G</w:t>
      </w:r>
      <w:r w:rsidRPr="005350E8">
        <w:rPr>
          <w:rFonts w:hint="eastAsia"/>
        </w:rPr>
        <w:t>網路全面部署，特別是布拉格地鐵全線覆蓋，使行動購物體驗更加順暢。</w:t>
      </w:r>
    </w:p>
    <w:p w14:paraId="41AC80DD" w14:textId="7CE1DF11" w:rsidR="0049245A" w:rsidRPr="005350E8" w:rsidRDefault="003A2887" w:rsidP="003A2887">
      <w:pPr>
        <w:pStyle w:val="ae"/>
        <w:ind w:left="945" w:firstLine="472"/>
      </w:pPr>
      <w:r w:rsidRPr="005350E8">
        <w:rPr>
          <w:rFonts w:hint="eastAsia"/>
        </w:rPr>
        <w:t>消費型態方面，消費性電子產品領先，占總營收</w:t>
      </w:r>
      <w:r w:rsidRPr="005350E8">
        <w:rPr>
          <w:rFonts w:hint="eastAsia"/>
        </w:rPr>
        <w:t>27%</w:t>
      </w:r>
      <w:r w:rsidRPr="005350E8">
        <w:rPr>
          <w:rFonts w:hint="eastAsia"/>
        </w:rPr>
        <w:t>；食品飲料類預計以</w:t>
      </w:r>
      <w:r w:rsidRPr="005350E8">
        <w:rPr>
          <w:rFonts w:hint="eastAsia"/>
        </w:rPr>
        <w:t>8.9%</w:t>
      </w:r>
      <w:r w:rsidRPr="005350E8">
        <w:rPr>
          <w:rFonts w:hint="eastAsia"/>
        </w:rPr>
        <w:t>年複合成長率增長至</w:t>
      </w:r>
      <w:r w:rsidRPr="005350E8">
        <w:rPr>
          <w:rFonts w:hint="eastAsia"/>
        </w:rPr>
        <w:t>2030</w:t>
      </w:r>
      <w:r w:rsidRPr="005350E8">
        <w:rPr>
          <w:rFonts w:hint="eastAsia"/>
        </w:rPr>
        <w:t>年。付款方式上，信用卡及金融卡仍占</w:t>
      </w:r>
      <w:r w:rsidRPr="005350E8">
        <w:rPr>
          <w:rFonts w:hint="eastAsia"/>
        </w:rPr>
        <w:t>39%</w:t>
      </w:r>
      <w:r w:rsidRPr="005350E8">
        <w:rPr>
          <w:rFonts w:hint="eastAsia"/>
        </w:rPr>
        <w:t>，但先買後付</w:t>
      </w:r>
      <w:r w:rsidR="00A00838" w:rsidRPr="005350E8">
        <w:rPr>
          <w:rFonts w:hint="eastAsia"/>
        </w:rPr>
        <w:t>（</w:t>
      </w:r>
      <w:r w:rsidRPr="005350E8">
        <w:rPr>
          <w:rFonts w:hint="eastAsia"/>
        </w:rPr>
        <w:t>BNPL</w:t>
      </w:r>
      <w:r w:rsidR="00A00838" w:rsidRPr="005350E8">
        <w:rPr>
          <w:rFonts w:hint="eastAsia"/>
        </w:rPr>
        <w:t>）</w:t>
      </w:r>
      <w:r w:rsidRPr="005350E8">
        <w:rPr>
          <w:rFonts w:hint="eastAsia"/>
        </w:rPr>
        <w:t>服務快速成長，預計以</w:t>
      </w:r>
      <w:r w:rsidRPr="005350E8">
        <w:rPr>
          <w:rFonts w:hint="eastAsia"/>
        </w:rPr>
        <w:t>8.4%</w:t>
      </w:r>
      <w:r w:rsidRPr="005350E8">
        <w:rPr>
          <w:rFonts w:hint="eastAsia"/>
        </w:rPr>
        <w:t>年複合成長率增長。本地業者</w:t>
      </w:r>
      <w:r w:rsidRPr="005350E8">
        <w:rPr>
          <w:rFonts w:hint="eastAsia"/>
        </w:rPr>
        <w:t>Alza.cz</w:t>
      </w:r>
      <w:r w:rsidRPr="005350E8">
        <w:rPr>
          <w:rFonts w:hint="eastAsia"/>
        </w:rPr>
        <w:t>、</w:t>
      </w:r>
      <w:r w:rsidRPr="005350E8">
        <w:rPr>
          <w:rFonts w:hint="eastAsia"/>
        </w:rPr>
        <w:t>Mall.cz</w:t>
      </w:r>
      <w:r w:rsidRPr="005350E8">
        <w:rPr>
          <w:rFonts w:hint="eastAsia"/>
        </w:rPr>
        <w:t>及生鮮電商</w:t>
      </w:r>
      <w:r w:rsidRPr="005350E8">
        <w:rPr>
          <w:rFonts w:hint="eastAsia"/>
        </w:rPr>
        <w:t>Rohlik.cz</w:t>
      </w:r>
      <w:r w:rsidRPr="005350E8">
        <w:rPr>
          <w:rFonts w:hint="eastAsia"/>
        </w:rPr>
        <w:t>持續主導市場，其中</w:t>
      </w:r>
      <w:r w:rsidRPr="005350E8">
        <w:rPr>
          <w:rFonts w:hint="eastAsia"/>
        </w:rPr>
        <w:t>Rohlik Group</w:t>
      </w:r>
      <w:r w:rsidRPr="005350E8">
        <w:rPr>
          <w:rFonts w:hint="eastAsia"/>
        </w:rPr>
        <w:t>於</w:t>
      </w:r>
      <w:r w:rsidRPr="005350E8">
        <w:rPr>
          <w:rFonts w:hint="eastAsia"/>
        </w:rPr>
        <w:t>2025</w:t>
      </w:r>
      <w:r w:rsidRPr="005350E8">
        <w:rPr>
          <w:rFonts w:hint="eastAsia"/>
        </w:rPr>
        <w:t>年</w:t>
      </w:r>
      <w:r w:rsidRPr="005350E8">
        <w:rPr>
          <w:rFonts w:hint="eastAsia"/>
        </w:rPr>
        <w:t>1</w:t>
      </w:r>
      <w:r w:rsidRPr="005350E8">
        <w:rPr>
          <w:rFonts w:hint="eastAsia"/>
        </w:rPr>
        <w:t>月宣布</w:t>
      </w:r>
      <w:r w:rsidRPr="005350E8">
        <w:rPr>
          <w:rFonts w:hint="eastAsia"/>
        </w:rPr>
        <w:t>2023</w:t>
      </w:r>
      <w:r w:rsidRPr="005350E8">
        <w:rPr>
          <w:rFonts w:hint="eastAsia"/>
        </w:rPr>
        <w:t>年營收達</w:t>
      </w:r>
      <w:r w:rsidRPr="005350E8">
        <w:rPr>
          <w:rFonts w:hint="eastAsia"/>
        </w:rPr>
        <w:t>7</w:t>
      </w:r>
      <w:r w:rsidRPr="005350E8">
        <w:rPr>
          <w:rFonts w:hint="eastAsia"/>
        </w:rPr>
        <w:t>億歐元</w:t>
      </w:r>
      <w:r w:rsidR="00A00838" w:rsidRPr="005350E8">
        <w:rPr>
          <w:rFonts w:hint="eastAsia"/>
        </w:rPr>
        <w:t>（</w:t>
      </w:r>
      <w:r w:rsidRPr="005350E8">
        <w:rPr>
          <w:rFonts w:hint="eastAsia"/>
        </w:rPr>
        <w:t>約</w:t>
      </w:r>
      <w:r w:rsidRPr="005350E8">
        <w:rPr>
          <w:rFonts w:hint="eastAsia"/>
        </w:rPr>
        <w:t>177</w:t>
      </w:r>
      <w:r w:rsidRPr="005350E8">
        <w:rPr>
          <w:rFonts w:hint="eastAsia"/>
        </w:rPr>
        <w:t>億克朗</w:t>
      </w:r>
      <w:r w:rsidR="00A00838" w:rsidRPr="005350E8">
        <w:rPr>
          <w:rFonts w:hint="eastAsia"/>
        </w:rPr>
        <w:t>）</w:t>
      </w:r>
      <w:r w:rsidRPr="005350E8">
        <w:rPr>
          <w:rFonts w:hint="eastAsia"/>
        </w:rPr>
        <w:t>，目標</w:t>
      </w:r>
      <w:r w:rsidRPr="005350E8">
        <w:rPr>
          <w:rFonts w:hint="eastAsia"/>
        </w:rPr>
        <w:t>2024</w:t>
      </w:r>
      <w:r w:rsidRPr="005350E8">
        <w:rPr>
          <w:rFonts w:hint="eastAsia"/>
        </w:rPr>
        <w:t>年突破</w:t>
      </w:r>
      <w:r w:rsidRPr="005350E8">
        <w:rPr>
          <w:rFonts w:hint="eastAsia"/>
        </w:rPr>
        <w:t>10</w:t>
      </w:r>
      <w:r w:rsidRPr="005350E8">
        <w:rPr>
          <w:rFonts w:hint="eastAsia"/>
        </w:rPr>
        <w:t>億歐元</w:t>
      </w:r>
      <w:r w:rsidR="00A00838" w:rsidRPr="005350E8">
        <w:rPr>
          <w:rFonts w:hint="eastAsia"/>
        </w:rPr>
        <w:t>（</w:t>
      </w:r>
      <w:r w:rsidRPr="005350E8">
        <w:rPr>
          <w:rFonts w:hint="eastAsia"/>
        </w:rPr>
        <w:t>約</w:t>
      </w:r>
      <w:r w:rsidRPr="005350E8">
        <w:rPr>
          <w:rFonts w:hint="eastAsia"/>
        </w:rPr>
        <w:t>253</w:t>
      </w:r>
      <w:r w:rsidRPr="005350E8">
        <w:rPr>
          <w:rFonts w:hint="eastAsia"/>
        </w:rPr>
        <w:t>億克朗</w:t>
      </w:r>
      <w:r w:rsidR="00A00838" w:rsidRPr="005350E8">
        <w:rPr>
          <w:rFonts w:hint="eastAsia"/>
        </w:rPr>
        <w:t>）</w:t>
      </w:r>
      <w:r w:rsidRPr="005350E8">
        <w:rPr>
          <w:rFonts w:hint="eastAsia"/>
        </w:rPr>
        <w:t>。該公司亦與</w:t>
      </w:r>
      <w:r w:rsidRPr="005350E8">
        <w:rPr>
          <w:rFonts w:hint="eastAsia"/>
        </w:rPr>
        <w:t>Amazon.de</w:t>
      </w:r>
      <w:r w:rsidRPr="005350E8">
        <w:rPr>
          <w:rFonts w:hint="eastAsia"/>
        </w:rPr>
        <w:t>合作，將捷克自動化生鮮履行技術整合至德國市場。整體而言，儘管面臨中國大陸電商平台競爭，捷克電商市場預計至</w:t>
      </w:r>
      <w:r w:rsidRPr="005350E8">
        <w:rPr>
          <w:rFonts w:hint="eastAsia"/>
        </w:rPr>
        <w:t>2030</w:t>
      </w:r>
      <w:r w:rsidRPr="005350E8">
        <w:rPr>
          <w:rFonts w:hint="eastAsia"/>
        </w:rPr>
        <w:t>年將達</w:t>
      </w:r>
      <w:r w:rsidRPr="005350E8">
        <w:rPr>
          <w:rFonts w:hint="eastAsia"/>
        </w:rPr>
        <w:t>102.4</w:t>
      </w:r>
      <w:r w:rsidRPr="005350E8">
        <w:rPr>
          <w:rFonts w:hint="eastAsia"/>
        </w:rPr>
        <w:t>億美元。</w:t>
      </w:r>
    </w:p>
    <w:p w14:paraId="11D86D1D" w14:textId="1CE084C6" w:rsidR="0049245A" w:rsidRPr="005350E8" w:rsidRDefault="008A4254" w:rsidP="008D3856">
      <w:pPr>
        <w:pStyle w:val="ad"/>
        <w:ind w:left="945" w:hanging="709"/>
        <w:rPr>
          <w:color w:val="auto"/>
          <w:lang w:val="en-US"/>
        </w:rPr>
      </w:pPr>
      <w:r w:rsidRPr="005350E8">
        <w:rPr>
          <w:rFonts w:hint="eastAsia"/>
          <w:color w:val="auto"/>
          <w:lang w:val="en-US"/>
        </w:rPr>
        <w:t>（</w:t>
      </w:r>
      <w:r w:rsidR="0049245A" w:rsidRPr="005350E8">
        <w:rPr>
          <w:rFonts w:hint="eastAsia"/>
          <w:color w:val="auto"/>
        </w:rPr>
        <w:t>七</w:t>
      </w:r>
      <w:r w:rsidRPr="005350E8">
        <w:rPr>
          <w:rFonts w:hint="eastAsia"/>
          <w:color w:val="auto"/>
          <w:lang w:val="en-US"/>
        </w:rPr>
        <w:t>）</w:t>
      </w:r>
      <w:r w:rsidR="0049245A" w:rsidRPr="005350E8">
        <w:rPr>
          <w:rFonts w:hint="eastAsia"/>
          <w:color w:val="auto"/>
        </w:rPr>
        <w:t>新創產業</w:t>
      </w:r>
    </w:p>
    <w:p w14:paraId="1DF15DDB" w14:textId="463D589C" w:rsidR="003A2887" w:rsidRPr="005350E8" w:rsidRDefault="003A2887" w:rsidP="003A2887">
      <w:pPr>
        <w:pStyle w:val="ae"/>
        <w:ind w:left="945" w:firstLine="472"/>
      </w:pPr>
      <w:r w:rsidRPr="005350E8">
        <w:rPr>
          <w:rFonts w:hint="eastAsia"/>
        </w:rPr>
        <w:t>根據最新「</w:t>
      </w:r>
      <w:proofErr w:type="spellStart"/>
      <w:r w:rsidRPr="005350E8">
        <w:rPr>
          <w:rFonts w:hint="eastAsia"/>
        </w:rPr>
        <w:t>StartupBlink</w:t>
      </w:r>
      <w:proofErr w:type="spellEnd"/>
      <w:r w:rsidRPr="005350E8">
        <w:rPr>
          <w:rFonts w:hint="eastAsia"/>
        </w:rPr>
        <w:t xml:space="preserve"> Global Startup Ecosystem Index 2025</w:t>
      </w:r>
      <w:r w:rsidRPr="005350E8">
        <w:rPr>
          <w:rFonts w:hint="eastAsia"/>
        </w:rPr>
        <w:t>」，捷克在全球新創生態系統排名為第</w:t>
      </w:r>
      <w:r w:rsidRPr="005350E8">
        <w:rPr>
          <w:rFonts w:hint="eastAsia"/>
        </w:rPr>
        <w:t>30</w:t>
      </w:r>
      <w:r w:rsidRPr="005350E8">
        <w:rPr>
          <w:rFonts w:hint="eastAsia"/>
        </w:rPr>
        <w:t>名，在中歐及東歐地區名列前三名（僅次於部分國家</w:t>
      </w:r>
      <w:r w:rsidRPr="005350E8">
        <w:rPr>
          <w:rFonts w:hint="eastAsia"/>
        </w:rPr>
        <w:t>/</w:t>
      </w:r>
      <w:r w:rsidRPr="005350E8">
        <w:rPr>
          <w:rFonts w:hint="eastAsia"/>
        </w:rPr>
        <w:t>地區）。首都布拉格在全球城市創新排名中約第</w:t>
      </w:r>
      <w:r w:rsidRPr="005350E8">
        <w:rPr>
          <w:rFonts w:hint="eastAsia"/>
        </w:rPr>
        <w:t>85</w:t>
      </w:r>
      <w:r w:rsidRPr="005350E8">
        <w:rPr>
          <w:rFonts w:hint="eastAsia"/>
        </w:rPr>
        <w:t>名，顯示捷克創業環境在全球仍具競爭力。</w:t>
      </w:r>
    </w:p>
    <w:p w14:paraId="4FAA6590" w14:textId="6DE0756E" w:rsidR="003A2887" w:rsidRPr="005350E8" w:rsidRDefault="003A2887" w:rsidP="003A2887">
      <w:pPr>
        <w:pStyle w:val="ae"/>
        <w:ind w:left="945" w:firstLine="472"/>
      </w:pPr>
      <w:r w:rsidRPr="005350E8">
        <w:rPr>
          <w:rFonts w:hint="eastAsia"/>
        </w:rPr>
        <w:t>捷克媒體</w:t>
      </w:r>
      <w:proofErr w:type="spellStart"/>
      <w:r w:rsidRPr="005350E8">
        <w:rPr>
          <w:rFonts w:hint="eastAsia"/>
        </w:rPr>
        <w:t>CzechCrunch</w:t>
      </w:r>
      <w:proofErr w:type="spellEnd"/>
      <w:r w:rsidRPr="005350E8">
        <w:rPr>
          <w:rFonts w:hint="eastAsia"/>
        </w:rPr>
        <w:t>年度報告指出，</w:t>
      </w:r>
      <w:r w:rsidRPr="005350E8">
        <w:rPr>
          <w:rFonts w:hint="eastAsia"/>
        </w:rPr>
        <w:t>2024</w:t>
      </w:r>
      <w:r w:rsidRPr="005350E8">
        <w:rPr>
          <w:rFonts w:hint="eastAsia"/>
        </w:rPr>
        <w:t>年流入新創企業資金總額達</w:t>
      </w:r>
      <w:r w:rsidRPr="005350E8">
        <w:rPr>
          <w:rFonts w:hint="eastAsia"/>
        </w:rPr>
        <w:t>166</w:t>
      </w:r>
      <w:r w:rsidRPr="005350E8">
        <w:rPr>
          <w:rFonts w:hint="eastAsia"/>
        </w:rPr>
        <w:t>億捷克克朗</w:t>
      </w:r>
      <w:r w:rsidR="00A00838" w:rsidRPr="005350E8">
        <w:rPr>
          <w:rFonts w:hint="eastAsia"/>
        </w:rPr>
        <w:t>（</w:t>
      </w:r>
      <w:r w:rsidRPr="005350E8">
        <w:rPr>
          <w:rFonts w:hint="eastAsia"/>
        </w:rPr>
        <w:t>約</w:t>
      </w:r>
      <w:r w:rsidRPr="005350E8">
        <w:rPr>
          <w:rFonts w:hint="eastAsia"/>
        </w:rPr>
        <w:t>6.6</w:t>
      </w:r>
      <w:r w:rsidRPr="005350E8">
        <w:rPr>
          <w:rFonts w:hint="eastAsia"/>
        </w:rPr>
        <w:t>億歐元</w:t>
      </w:r>
      <w:r w:rsidR="00A00838" w:rsidRPr="005350E8">
        <w:rPr>
          <w:rFonts w:hint="eastAsia"/>
        </w:rPr>
        <w:t>）</w:t>
      </w:r>
      <w:r w:rsidRPr="005350E8">
        <w:rPr>
          <w:rFonts w:hint="eastAsia"/>
        </w:rPr>
        <w:t>，較前一年成長</w:t>
      </w:r>
      <w:r w:rsidRPr="005350E8">
        <w:rPr>
          <w:rFonts w:hint="eastAsia"/>
        </w:rPr>
        <w:t>36.45%</w:t>
      </w:r>
      <w:r w:rsidRPr="005350E8">
        <w:rPr>
          <w:rFonts w:hint="eastAsia"/>
        </w:rPr>
        <w:t>。此外，捷克已有</w:t>
      </w:r>
      <w:r w:rsidRPr="005350E8">
        <w:rPr>
          <w:rFonts w:hint="eastAsia"/>
        </w:rPr>
        <w:t>3</w:t>
      </w:r>
      <w:r w:rsidRPr="005350E8">
        <w:rPr>
          <w:rFonts w:hint="eastAsia"/>
        </w:rPr>
        <w:t>家市值超過</w:t>
      </w:r>
      <w:r w:rsidRPr="005350E8">
        <w:rPr>
          <w:rFonts w:hint="eastAsia"/>
        </w:rPr>
        <w:t>10</w:t>
      </w:r>
      <w:r w:rsidRPr="005350E8">
        <w:rPr>
          <w:rFonts w:hint="eastAsia"/>
        </w:rPr>
        <w:t>億美元之獨角獸企業，包括線上生鮮超市</w:t>
      </w:r>
      <w:r w:rsidRPr="005350E8">
        <w:rPr>
          <w:rFonts w:hint="eastAsia"/>
        </w:rPr>
        <w:t>Rohlik.cz</w:t>
      </w:r>
      <w:r w:rsidRPr="005350E8">
        <w:rPr>
          <w:rFonts w:hint="eastAsia"/>
        </w:rPr>
        <w:t>、產品管理平臺</w:t>
      </w:r>
      <w:proofErr w:type="spellStart"/>
      <w:r w:rsidRPr="005350E8">
        <w:rPr>
          <w:rFonts w:hint="eastAsia"/>
        </w:rPr>
        <w:t>Productboard</w:t>
      </w:r>
      <w:proofErr w:type="spellEnd"/>
      <w:r w:rsidRPr="005350E8">
        <w:rPr>
          <w:rFonts w:hint="eastAsia"/>
        </w:rPr>
        <w:t>，以及飯店管理解決方案供應商</w:t>
      </w:r>
      <w:r w:rsidRPr="005350E8">
        <w:rPr>
          <w:rFonts w:hint="eastAsia"/>
        </w:rPr>
        <w:t>Mews</w:t>
      </w:r>
      <w:r w:rsidRPr="005350E8">
        <w:rPr>
          <w:rFonts w:hint="eastAsia"/>
        </w:rPr>
        <w:t>。</w:t>
      </w:r>
    </w:p>
    <w:p w14:paraId="0B0BF1CA" w14:textId="57071855" w:rsidR="0049245A" w:rsidRPr="005350E8" w:rsidRDefault="003A2887" w:rsidP="003A2887">
      <w:pPr>
        <w:pStyle w:val="ae"/>
        <w:ind w:left="945" w:firstLine="472"/>
        <w:rPr>
          <w:rFonts w:eastAsia="SimSun"/>
        </w:rPr>
      </w:pPr>
      <w:r w:rsidRPr="005350E8">
        <w:rPr>
          <w:rFonts w:hint="eastAsia"/>
        </w:rPr>
        <w:t>根據</w:t>
      </w:r>
      <w:r w:rsidRPr="005350E8">
        <w:rPr>
          <w:rFonts w:hint="eastAsia"/>
        </w:rPr>
        <w:t>Startup Kitchen</w:t>
      </w:r>
      <w:r w:rsidRPr="005350E8">
        <w:rPr>
          <w:rFonts w:hint="eastAsia"/>
        </w:rPr>
        <w:t>的市場分析，</w:t>
      </w:r>
      <w:r w:rsidRPr="005350E8">
        <w:rPr>
          <w:rFonts w:hint="eastAsia"/>
        </w:rPr>
        <w:t>2025</w:t>
      </w:r>
      <w:r w:rsidRPr="005350E8">
        <w:rPr>
          <w:rFonts w:hint="eastAsia"/>
        </w:rPr>
        <w:t>年捷克新創企業吸引投資總額約為</w:t>
      </w:r>
      <w:r w:rsidRPr="005350E8">
        <w:rPr>
          <w:rFonts w:hint="eastAsia"/>
        </w:rPr>
        <w:t>13.49</w:t>
      </w:r>
      <w:r w:rsidRPr="005350E8">
        <w:rPr>
          <w:rFonts w:hint="eastAsia"/>
        </w:rPr>
        <w:t>億捷克克朗，與前一年相比略有下降，投資案件數為</w:t>
      </w:r>
      <w:r w:rsidRPr="005350E8">
        <w:rPr>
          <w:rFonts w:hint="eastAsia"/>
        </w:rPr>
        <w:t>79</w:t>
      </w:r>
      <w:r w:rsidRPr="005350E8">
        <w:rPr>
          <w:rFonts w:hint="eastAsia"/>
        </w:rPr>
        <w:t>案。投</w:t>
      </w:r>
      <w:r w:rsidRPr="005350E8">
        <w:rPr>
          <w:rFonts w:hint="eastAsia"/>
        </w:rPr>
        <w:lastRenderedPageBreak/>
        <w:t>資額較大的項目包括</w:t>
      </w:r>
      <w:r w:rsidRPr="005350E8">
        <w:rPr>
          <w:rFonts w:hint="eastAsia"/>
        </w:rPr>
        <w:t>Cera</w:t>
      </w:r>
      <w:r w:rsidRPr="005350E8">
        <w:rPr>
          <w:rFonts w:hint="eastAsia"/>
        </w:rPr>
        <w:t>、</w:t>
      </w:r>
      <w:r w:rsidRPr="005350E8">
        <w:rPr>
          <w:rFonts w:hint="eastAsia"/>
        </w:rPr>
        <w:t>Mews</w:t>
      </w:r>
      <w:r w:rsidRPr="005350E8">
        <w:rPr>
          <w:rFonts w:hint="eastAsia"/>
        </w:rPr>
        <w:t>及</w:t>
      </w:r>
      <w:proofErr w:type="spellStart"/>
      <w:r w:rsidRPr="005350E8">
        <w:rPr>
          <w:rFonts w:hint="eastAsia"/>
        </w:rPr>
        <w:t>Exaforce</w:t>
      </w:r>
      <w:proofErr w:type="spellEnd"/>
      <w:r w:rsidRPr="005350E8">
        <w:rPr>
          <w:rFonts w:hint="eastAsia"/>
        </w:rPr>
        <w:t>等。</w:t>
      </w:r>
    </w:p>
    <w:p w14:paraId="57197F1D" w14:textId="77777777" w:rsidR="00343DED" w:rsidRPr="005350E8" w:rsidRDefault="00343DED" w:rsidP="00343DED">
      <w:pPr>
        <w:pStyle w:val="a5"/>
        <w:rPr>
          <w:color w:val="auto"/>
        </w:rPr>
      </w:pPr>
      <w:r w:rsidRPr="005350E8">
        <w:rPr>
          <w:color w:val="auto"/>
        </w:rPr>
        <w:t>四、</w:t>
      </w:r>
      <w:r w:rsidRPr="005350E8">
        <w:rPr>
          <w:rFonts w:hint="eastAsia"/>
          <w:color w:val="auto"/>
        </w:rPr>
        <w:t>重要經貿措施與</w:t>
      </w:r>
      <w:r w:rsidRPr="005350E8">
        <w:rPr>
          <w:color w:val="auto"/>
        </w:rPr>
        <w:t>經濟展望</w:t>
      </w:r>
    </w:p>
    <w:p w14:paraId="082E5D52" w14:textId="77777777" w:rsidR="00343DED" w:rsidRPr="005350E8" w:rsidRDefault="00343DED" w:rsidP="00343DED">
      <w:pPr>
        <w:pStyle w:val="ad"/>
        <w:ind w:left="945" w:hanging="709"/>
        <w:rPr>
          <w:rFonts w:hAnsi="Times New Roman" w:cs="Times New Roman"/>
          <w:color w:val="auto"/>
          <w:szCs w:val="24"/>
          <w:lang w:val="en-US" w:bidi="ar-SA"/>
        </w:rPr>
      </w:pPr>
      <w:r w:rsidRPr="005350E8">
        <w:rPr>
          <w:rFonts w:hAnsi="Times New Roman" w:cs="Times New Roman"/>
          <w:color w:val="auto"/>
          <w:szCs w:val="24"/>
          <w:lang w:val="en-US" w:bidi="ar-SA"/>
        </w:rPr>
        <w:t>（一）重要經貿措施</w:t>
      </w:r>
    </w:p>
    <w:p w14:paraId="32FB2755" w14:textId="30CD41BB" w:rsidR="0092182F" w:rsidRPr="005350E8" w:rsidRDefault="00A23737" w:rsidP="00DF64C8">
      <w:pPr>
        <w:pStyle w:val="af1"/>
        <w:ind w:left="1417" w:hanging="472"/>
      </w:pPr>
      <w:r w:rsidRPr="005350E8">
        <w:rPr>
          <w:rFonts w:hint="eastAsia"/>
        </w:rPr>
        <w:t>１、</w:t>
      </w:r>
      <w:r w:rsidR="00BE328E" w:rsidRPr="005350E8">
        <w:t>捷克於</w:t>
      </w:r>
      <w:r w:rsidR="007001D3" w:rsidRPr="005350E8">
        <w:t>2025</w:t>
      </w:r>
      <w:r w:rsidR="007001D3" w:rsidRPr="005350E8">
        <w:rPr>
          <w:rFonts w:hint="eastAsia"/>
        </w:rPr>
        <w:t>年</w:t>
      </w:r>
      <w:r w:rsidR="007001D3" w:rsidRPr="005350E8">
        <w:t>10</w:t>
      </w:r>
      <w:r w:rsidR="007001D3" w:rsidRPr="005350E8">
        <w:rPr>
          <w:rFonts w:hint="eastAsia"/>
        </w:rPr>
        <w:t>月</w:t>
      </w:r>
      <w:r w:rsidR="00BE328E" w:rsidRPr="005350E8">
        <w:t>4</w:t>
      </w:r>
      <w:r w:rsidR="007001D3" w:rsidRPr="005350E8">
        <w:rPr>
          <w:rFonts w:hint="eastAsia"/>
        </w:rPr>
        <w:t>日</w:t>
      </w:r>
      <w:r w:rsidR="00BE328E" w:rsidRPr="005350E8">
        <w:t>完成眾議院選舉，由巴比許</w:t>
      </w:r>
      <w:proofErr w:type="gramStart"/>
      <w:r w:rsidR="00A00838" w:rsidRPr="005350E8">
        <w:t>（</w:t>
      </w:r>
      <w:proofErr w:type="gramEnd"/>
      <w:r w:rsidR="00BE328E" w:rsidRPr="005350E8">
        <w:t xml:space="preserve">Andrej </w:t>
      </w:r>
      <w:proofErr w:type="spellStart"/>
      <w:r w:rsidR="00BE328E" w:rsidRPr="005350E8">
        <w:t>Babiš</w:t>
      </w:r>
      <w:proofErr w:type="spellEnd"/>
      <w:r w:rsidR="00A00838" w:rsidRPr="005350E8">
        <w:t>）</w:t>
      </w:r>
      <w:r w:rsidR="00BE328E" w:rsidRPr="005350E8">
        <w:t>領導之「是的</w:t>
      </w:r>
      <w:r w:rsidR="00BE328E" w:rsidRPr="005350E8">
        <w:t>2011</w:t>
      </w:r>
      <w:r w:rsidR="00BE328E" w:rsidRPr="005350E8">
        <w:t>黨」</w:t>
      </w:r>
      <w:r w:rsidR="00A00838" w:rsidRPr="005350E8">
        <w:t>（</w:t>
      </w:r>
      <w:r w:rsidR="00BE328E" w:rsidRPr="005350E8">
        <w:t>ANO</w:t>
      </w:r>
      <w:r w:rsidR="00A00838" w:rsidRPr="005350E8">
        <w:t>）</w:t>
      </w:r>
      <w:r w:rsidR="00BE328E" w:rsidRPr="005350E8">
        <w:t>以</w:t>
      </w:r>
      <w:r w:rsidR="00BE328E" w:rsidRPr="005350E8">
        <w:t>34.51%</w:t>
      </w:r>
      <w:r w:rsidR="00BE328E" w:rsidRPr="005350E8">
        <w:t>的得票率居首，於眾議院</w:t>
      </w:r>
      <w:r w:rsidR="00BE328E" w:rsidRPr="005350E8">
        <w:t>200</w:t>
      </w:r>
      <w:r w:rsidR="00BE328E" w:rsidRPr="005350E8">
        <w:t>席中取得</w:t>
      </w:r>
      <w:r w:rsidR="00BE328E" w:rsidRPr="005350E8">
        <w:t>80</w:t>
      </w:r>
      <w:r w:rsidR="00BE328E" w:rsidRPr="005350E8">
        <w:t>席。帕維爾總統</w:t>
      </w:r>
      <w:proofErr w:type="gramStart"/>
      <w:r w:rsidR="00BE328E" w:rsidRPr="005350E8">
        <w:t>嗣</w:t>
      </w:r>
      <w:proofErr w:type="gramEnd"/>
      <w:r w:rsidR="00BE328E" w:rsidRPr="005350E8">
        <w:t>於</w:t>
      </w:r>
      <w:r w:rsidR="00BE328E" w:rsidRPr="005350E8">
        <w:t>2025</w:t>
      </w:r>
      <w:r w:rsidR="007001D3" w:rsidRPr="005350E8">
        <w:rPr>
          <w:rFonts w:hint="eastAsia"/>
        </w:rPr>
        <w:t>年</w:t>
      </w:r>
      <w:r w:rsidR="007001D3" w:rsidRPr="005350E8">
        <w:t>12</w:t>
      </w:r>
      <w:r w:rsidR="007001D3" w:rsidRPr="005350E8">
        <w:rPr>
          <w:rFonts w:hint="eastAsia"/>
        </w:rPr>
        <w:t>月</w:t>
      </w:r>
      <w:r w:rsidR="00BE328E" w:rsidRPr="005350E8">
        <w:t>15</w:t>
      </w:r>
      <w:r w:rsidR="007001D3" w:rsidRPr="005350E8">
        <w:rPr>
          <w:rFonts w:hint="eastAsia"/>
        </w:rPr>
        <w:t>日</w:t>
      </w:r>
      <w:r w:rsidR="00BE328E" w:rsidRPr="005350E8">
        <w:t>正式任命由新任總理巴比許領導之新政府內閣，成員包括</w:t>
      </w:r>
      <w:r w:rsidR="00BE328E" w:rsidRPr="005350E8">
        <w:t>14</w:t>
      </w:r>
      <w:r w:rsidR="00BE328E" w:rsidRPr="005350E8">
        <w:t>位部長，分別來自由</w:t>
      </w:r>
      <w:r w:rsidR="00BE328E" w:rsidRPr="005350E8">
        <w:t>ANO</w:t>
      </w:r>
      <w:r w:rsidR="00BE328E" w:rsidRPr="005350E8">
        <w:t>黨、「汽車黨」</w:t>
      </w:r>
      <w:proofErr w:type="gramStart"/>
      <w:r w:rsidR="00A00838" w:rsidRPr="005350E8">
        <w:t>（</w:t>
      </w:r>
      <w:proofErr w:type="spellStart"/>
      <w:proofErr w:type="gramEnd"/>
      <w:r w:rsidR="00BE328E" w:rsidRPr="005350E8">
        <w:t>Motoristé</w:t>
      </w:r>
      <w:proofErr w:type="spellEnd"/>
      <w:r w:rsidR="00BE328E" w:rsidRPr="005350E8">
        <w:t xml:space="preserve"> </w:t>
      </w:r>
      <w:proofErr w:type="spellStart"/>
      <w:r w:rsidR="00BE328E" w:rsidRPr="005350E8">
        <w:t>sobě</w:t>
      </w:r>
      <w:proofErr w:type="spellEnd"/>
      <w:r w:rsidR="00A00838" w:rsidRPr="005350E8">
        <w:t>）</w:t>
      </w:r>
      <w:r w:rsidR="00BE328E" w:rsidRPr="005350E8">
        <w:t>及「自由與直接民主黨」</w:t>
      </w:r>
      <w:r w:rsidR="00A00838" w:rsidRPr="005350E8">
        <w:t>（</w:t>
      </w:r>
      <w:r w:rsidR="00BE328E" w:rsidRPr="005350E8">
        <w:t>SPD</w:t>
      </w:r>
      <w:r w:rsidR="00A00838" w:rsidRPr="005350E8">
        <w:t>）</w:t>
      </w:r>
      <w:r w:rsidR="00BE328E" w:rsidRPr="005350E8">
        <w:t>組成之執政聯盟。</w:t>
      </w:r>
      <w:r w:rsidR="0092182F" w:rsidRPr="005350E8">
        <w:t>新政府</w:t>
      </w:r>
      <w:proofErr w:type="gramStart"/>
      <w:r w:rsidR="0092182F" w:rsidRPr="005350E8">
        <w:t>嗣</w:t>
      </w:r>
      <w:proofErr w:type="gramEnd"/>
      <w:r w:rsidR="0092182F" w:rsidRPr="005350E8">
        <w:t>於</w:t>
      </w:r>
      <w:r w:rsidR="0092182F" w:rsidRPr="005350E8">
        <w:t>2026</w:t>
      </w:r>
      <w:r w:rsidR="007001D3" w:rsidRPr="005350E8">
        <w:rPr>
          <w:rFonts w:hint="eastAsia"/>
        </w:rPr>
        <w:t>年</w:t>
      </w:r>
      <w:r w:rsidR="0092182F" w:rsidRPr="005350E8">
        <w:t>2</w:t>
      </w:r>
      <w:r w:rsidR="007001D3" w:rsidRPr="005350E8">
        <w:rPr>
          <w:rFonts w:hint="eastAsia"/>
        </w:rPr>
        <w:t>月</w:t>
      </w:r>
      <w:r w:rsidR="0092182F" w:rsidRPr="005350E8">
        <w:t>20</w:t>
      </w:r>
      <w:r w:rsidR="007001D3" w:rsidRPr="005350E8">
        <w:rPr>
          <w:rFonts w:hint="eastAsia"/>
        </w:rPr>
        <w:t>日</w:t>
      </w:r>
      <w:r w:rsidR="0092182F" w:rsidRPr="005350E8">
        <w:t>公布「捷克經濟策略：未來之國</w:t>
      </w:r>
      <w:r w:rsidR="0092182F" w:rsidRPr="005350E8">
        <w:t>2.0</w:t>
      </w:r>
      <w:r w:rsidR="0092182F" w:rsidRPr="005350E8">
        <w:t>」</w:t>
      </w:r>
      <w:proofErr w:type="gramStart"/>
      <w:r w:rsidR="00A00838" w:rsidRPr="005350E8">
        <w:t>（</w:t>
      </w:r>
      <w:proofErr w:type="gramEnd"/>
      <w:r w:rsidR="0092182F" w:rsidRPr="005350E8">
        <w:t>Economic Strategy Czechia: A Country for the Future 2.0</w:t>
      </w:r>
      <w:proofErr w:type="gramStart"/>
      <w:r w:rsidR="00A00838" w:rsidRPr="005350E8">
        <w:t>）</w:t>
      </w:r>
      <w:proofErr w:type="gramEnd"/>
      <w:r w:rsidR="0092182F" w:rsidRPr="005350E8">
        <w:t>，策略內容涵蓋「人民」、「創新」、「基礎建設」、「資本」及「環境」等五大章節，核心主軸包括：支持創業、投資與創新、推動教育與勞動市場改革、能源現代化、發展交通與數位基礎建設，以及精簡政府運作與公共財政體系，並明確界定各項具體措施的執行責任與落實機制</w:t>
      </w:r>
      <w:proofErr w:type="gramStart"/>
      <w:r w:rsidR="00A00838" w:rsidRPr="005350E8">
        <w:t>（</w:t>
      </w:r>
      <w:proofErr w:type="gramEnd"/>
      <w:r w:rsidR="0092182F" w:rsidRPr="005350E8">
        <w:t>該策略英文全文連結：</w:t>
      </w:r>
      <w:r w:rsidR="00DF64C8" w:rsidRPr="005350E8">
        <w:t>https://mpo.gov.cz/assets/en/guidepost /for-the-media/press-releases/2026/3/Economic-Strategy_2026_EN_web. pdf</w:t>
      </w:r>
      <w:proofErr w:type="gramStart"/>
      <w:r w:rsidR="00A00838" w:rsidRPr="005350E8">
        <w:t>）</w:t>
      </w:r>
      <w:proofErr w:type="gramEnd"/>
      <w:r w:rsidR="0092182F" w:rsidRPr="005350E8">
        <w:t>。</w:t>
      </w:r>
    </w:p>
    <w:p w14:paraId="75BEC7D6" w14:textId="7C0EB973" w:rsidR="00343DED" w:rsidRPr="005350E8" w:rsidRDefault="0092182F" w:rsidP="00A23737">
      <w:pPr>
        <w:pStyle w:val="af1"/>
        <w:ind w:left="1417" w:hanging="472"/>
      </w:pPr>
      <w:r w:rsidRPr="005350E8">
        <w:rPr>
          <w:rFonts w:hint="eastAsia"/>
        </w:rPr>
        <w:t>２、</w:t>
      </w:r>
      <w:r w:rsidR="00343DED" w:rsidRPr="005350E8">
        <w:rPr>
          <w:rFonts w:hint="eastAsia"/>
        </w:rPr>
        <w:t>中小企業政策：捷克政府於</w:t>
      </w:r>
      <w:r w:rsidR="00343DED" w:rsidRPr="005350E8">
        <w:rPr>
          <w:rFonts w:hint="eastAsia"/>
        </w:rPr>
        <w:t>2021</w:t>
      </w:r>
      <w:r w:rsidR="007001D3" w:rsidRPr="005350E8">
        <w:rPr>
          <w:rFonts w:hint="eastAsia"/>
        </w:rPr>
        <w:t>年</w:t>
      </w:r>
      <w:r w:rsidR="00343DED" w:rsidRPr="005350E8">
        <w:rPr>
          <w:rFonts w:hint="eastAsia"/>
        </w:rPr>
        <w:t>3</w:t>
      </w:r>
      <w:r w:rsidR="007001D3" w:rsidRPr="005350E8">
        <w:rPr>
          <w:rFonts w:hint="eastAsia"/>
        </w:rPr>
        <w:t>月</w:t>
      </w:r>
      <w:r w:rsidR="00343DED" w:rsidRPr="005350E8">
        <w:rPr>
          <w:rFonts w:hint="eastAsia"/>
        </w:rPr>
        <w:t>就中小企業政策發布白皮書，就企業環境，財務援助、市場進入、勞動力、技術與訓練、研發創新、數位化及低碳經濟與資源效率等方面，提升中小企業生產及競爭力，強化捷克國際地位。捷克貿工部提出</w:t>
      </w:r>
      <w:r w:rsidR="00343DED" w:rsidRPr="005350E8">
        <w:rPr>
          <w:rFonts w:hint="eastAsia"/>
        </w:rPr>
        <w:t>2015</w:t>
      </w:r>
      <w:r w:rsidR="00343DED" w:rsidRPr="005350E8">
        <w:rPr>
          <w:rFonts w:hint="eastAsia"/>
        </w:rPr>
        <w:t>至</w:t>
      </w:r>
      <w:r w:rsidR="00343DED" w:rsidRPr="005350E8">
        <w:rPr>
          <w:rFonts w:hint="eastAsia"/>
        </w:rPr>
        <w:t>2023</w:t>
      </w:r>
      <w:r w:rsidR="00343DED" w:rsidRPr="005350E8">
        <w:rPr>
          <w:rFonts w:hint="eastAsia"/>
        </w:rPr>
        <w:t>年第二波中小企業貸款擔保計畫，針對員工人數在</w:t>
      </w:r>
      <w:r w:rsidR="00343DED" w:rsidRPr="005350E8">
        <w:rPr>
          <w:rFonts w:hint="eastAsia"/>
        </w:rPr>
        <w:t>50</w:t>
      </w:r>
      <w:r w:rsidR="00343DED" w:rsidRPr="005350E8">
        <w:rPr>
          <w:rFonts w:hint="eastAsia"/>
        </w:rPr>
        <w:t>名（含）以下的小企業，提供</w:t>
      </w:r>
      <w:r w:rsidR="00343DED" w:rsidRPr="005350E8">
        <w:rPr>
          <w:rFonts w:hint="eastAsia"/>
        </w:rPr>
        <w:t>70%</w:t>
      </w:r>
      <w:r w:rsidR="00343DED" w:rsidRPr="005350E8">
        <w:rPr>
          <w:rFonts w:hint="eastAsia"/>
        </w:rPr>
        <w:t>貸款擔保，金額最高達</w:t>
      </w:r>
      <w:proofErr w:type="gramStart"/>
      <w:r w:rsidR="00343DED" w:rsidRPr="005350E8">
        <w:rPr>
          <w:rFonts w:hint="eastAsia"/>
        </w:rPr>
        <w:t>400</w:t>
      </w:r>
      <w:r w:rsidR="00343DED" w:rsidRPr="005350E8">
        <w:rPr>
          <w:rFonts w:hint="eastAsia"/>
        </w:rPr>
        <w:t>萬克朗</w:t>
      </w:r>
      <w:proofErr w:type="gramEnd"/>
      <w:r w:rsidR="00343DED" w:rsidRPr="005350E8">
        <w:rPr>
          <w:rFonts w:hint="eastAsia"/>
        </w:rPr>
        <w:t>。該第一波計畫共提供</w:t>
      </w:r>
      <w:r w:rsidR="00343DED" w:rsidRPr="005350E8">
        <w:rPr>
          <w:rFonts w:hint="eastAsia"/>
        </w:rPr>
        <w:t>2,540</w:t>
      </w:r>
      <w:r w:rsidR="00343DED" w:rsidRPr="005350E8">
        <w:rPr>
          <w:rFonts w:hint="eastAsia"/>
        </w:rPr>
        <w:t>項擔保，總值</w:t>
      </w:r>
      <w:proofErr w:type="gramStart"/>
      <w:r w:rsidR="00343DED" w:rsidRPr="005350E8">
        <w:rPr>
          <w:rFonts w:hint="eastAsia"/>
        </w:rPr>
        <w:t>66</w:t>
      </w:r>
      <w:r w:rsidR="00343DED" w:rsidRPr="005350E8">
        <w:rPr>
          <w:rFonts w:hint="eastAsia"/>
        </w:rPr>
        <w:t>億克朗</w:t>
      </w:r>
      <w:proofErr w:type="gramEnd"/>
      <w:r w:rsidR="00343DED" w:rsidRPr="005350E8">
        <w:rPr>
          <w:rFonts w:hint="eastAsia"/>
        </w:rPr>
        <w:t>，協助企業獲得超過</w:t>
      </w:r>
      <w:proofErr w:type="gramStart"/>
      <w:r w:rsidR="00343DED" w:rsidRPr="005350E8">
        <w:rPr>
          <w:rFonts w:hint="eastAsia"/>
        </w:rPr>
        <w:t>90</w:t>
      </w:r>
      <w:r w:rsidR="00343DED" w:rsidRPr="005350E8">
        <w:rPr>
          <w:rFonts w:hint="eastAsia"/>
        </w:rPr>
        <w:t>億克朗</w:t>
      </w:r>
      <w:proofErr w:type="gramEnd"/>
      <w:r w:rsidR="00343DED" w:rsidRPr="005350E8">
        <w:rPr>
          <w:rFonts w:hint="eastAsia"/>
        </w:rPr>
        <w:t>貸款。</w:t>
      </w:r>
    </w:p>
    <w:p w14:paraId="33054DA9" w14:textId="25ADF8ED" w:rsidR="00343DED" w:rsidRPr="005350E8" w:rsidRDefault="0092182F" w:rsidP="00A23737">
      <w:pPr>
        <w:pStyle w:val="af1"/>
        <w:ind w:left="1417" w:hanging="472"/>
      </w:pPr>
      <w:r w:rsidRPr="005350E8">
        <w:rPr>
          <w:rFonts w:ascii="華康細圓體" w:hint="eastAsia"/>
        </w:rPr>
        <w:lastRenderedPageBreak/>
        <w:t>3、</w:t>
      </w:r>
      <w:r w:rsidR="00343DED" w:rsidRPr="005350E8">
        <w:rPr>
          <w:rFonts w:hint="eastAsia"/>
        </w:rPr>
        <w:t>企業節能優惠貸款：為鼓勵企業導入節能措施，以降低生產成本及市場價格、提高國家能源安全，並保護環境，捷克貿工</w:t>
      </w:r>
      <w:proofErr w:type="gramStart"/>
      <w:r w:rsidR="00343DED" w:rsidRPr="005350E8">
        <w:rPr>
          <w:rFonts w:hint="eastAsia"/>
        </w:rPr>
        <w:t>部已撥款</w:t>
      </w:r>
      <w:r w:rsidR="00343DED" w:rsidRPr="005350E8">
        <w:rPr>
          <w:rFonts w:hint="eastAsia"/>
        </w:rPr>
        <w:t>18</w:t>
      </w:r>
      <w:r w:rsidR="00343DED" w:rsidRPr="005350E8">
        <w:rPr>
          <w:rFonts w:hint="eastAsia"/>
        </w:rPr>
        <w:t>億克朗</w:t>
      </w:r>
      <w:proofErr w:type="gramEnd"/>
      <w:r w:rsidR="00343DED" w:rsidRPr="005350E8">
        <w:rPr>
          <w:rFonts w:hint="eastAsia"/>
        </w:rPr>
        <w:t>用於首次以金融工具形式推出之新節能計畫，該計畫由捷克開發銀行（</w:t>
      </w:r>
      <w:r w:rsidR="00343DED" w:rsidRPr="005350E8">
        <w:rPr>
          <w:rFonts w:hint="eastAsia"/>
        </w:rPr>
        <w:t>National Development Bank of the Czech Republic</w:t>
      </w:r>
      <w:r w:rsidR="00343DED" w:rsidRPr="005350E8">
        <w:rPr>
          <w:rFonts w:hint="eastAsia"/>
        </w:rPr>
        <w:t>）自</w:t>
      </w:r>
      <w:r w:rsidR="00343DED" w:rsidRPr="005350E8">
        <w:rPr>
          <w:rFonts w:hint="eastAsia"/>
        </w:rPr>
        <w:t>2023</w:t>
      </w:r>
      <w:r w:rsidR="00C340A0" w:rsidRPr="005350E8">
        <w:rPr>
          <w:rFonts w:hint="eastAsia"/>
        </w:rPr>
        <w:t>年</w:t>
      </w:r>
      <w:r w:rsidR="00343DED" w:rsidRPr="005350E8">
        <w:rPr>
          <w:rFonts w:hint="eastAsia"/>
        </w:rPr>
        <w:t>4</w:t>
      </w:r>
      <w:r w:rsidR="00C340A0" w:rsidRPr="005350E8">
        <w:rPr>
          <w:rFonts w:hint="eastAsia"/>
        </w:rPr>
        <w:t>月</w:t>
      </w:r>
      <w:r w:rsidR="00343DED" w:rsidRPr="005350E8">
        <w:rPr>
          <w:rFonts w:hint="eastAsia"/>
        </w:rPr>
        <w:t>27</w:t>
      </w:r>
      <w:r w:rsidR="00C340A0" w:rsidRPr="005350E8">
        <w:rPr>
          <w:rFonts w:hint="eastAsia"/>
        </w:rPr>
        <w:t>日</w:t>
      </w:r>
      <w:r w:rsidR="00343DED" w:rsidRPr="005350E8">
        <w:rPr>
          <w:rFonts w:hint="eastAsia"/>
        </w:rPr>
        <w:t>起提供節能優惠貸款，企業可將貸款用於商用建物隔熱、照明、鍋爐、更換窗戶、利用廢熱、新配電系統、天然氣及暖氣分配系統、引進能源計量及控制系統、購買及安裝自用再生能源及儲能設施等，能至少節能</w:t>
      </w:r>
      <w:r w:rsidR="00343DED" w:rsidRPr="005350E8">
        <w:rPr>
          <w:rFonts w:hint="eastAsia"/>
        </w:rPr>
        <w:t>10%</w:t>
      </w:r>
      <w:r w:rsidR="00343DED" w:rsidRPr="005350E8">
        <w:rPr>
          <w:rFonts w:hint="eastAsia"/>
        </w:rPr>
        <w:t>之計畫。此貸款年利率為</w:t>
      </w:r>
      <w:r w:rsidR="00343DED" w:rsidRPr="005350E8">
        <w:rPr>
          <w:rFonts w:hint="eastAsia"/>
        </w:rPr>
        <w:t>1.99%</w:t>
      </w:r>
      <w:r w:rsidR="00343DED" w:rsidRPr="005350E8">
        <w:rPr>
          <w:rFonts w:hint="eastAsia"/>
        </w:rPr>
        <w:t>，</w:t>
      </w:r>
      <w:proofErr w:type="gramStart"/>
      <w:r w:rsidR="00343DED" w:rsidRPr="005350E8">
        <w:rPr>
          <w:rFonts w:hint="eastAsia"/>
        </w:rPr>
        <w:t>採</w:t>
      </w:r>
      <w:proofErr w:type="gramEnd"/>
      <w:r w:rsidR="00343DED" w:rsidRPr="005350E8">
        <w:rPr>
          <w:rFonts w:hint="eastAsia"/>
        </w:rPr>
        <w:t>固定利率，最高可貸符合資格節能計畫金額之</w:t>
      </w:r>
      <w:r w:rsidR="00343DED" w:rsidRPr="005350E8">
        <w:rPr>
          <w:rFonts w:hint="eastAsia"/>
        </w:rPr>
        <w:t>90%</w:t>
      </w:r>
      <w:r w:rsidR="00343DED" w:rsidRPr="005350E8">
        <w:rPr>
          <w:rFonts w:hint="eastAsia"/>
        </w:rPr>
        <w:t>，核貸金額為</w:t>
      </w:r>
      <w:r w:rsidR="00343DED" w:rsidRPr="005350E8">
        <w:rPr>
          <w:rFonts w:hint="eastAsia"/>
        </w:rPr>
        <w:t>50</w:t>
      </w:r>
      <w:r w:rsidR="00343DED" w:rsidRPr="005350E8">
        <w:rPr>
          <w:rFonts w:hint="eastAsia"/>
        </w:rPr>
        <w:t>萬至</w:t>
      </w:r>
      <w:r w:rsidR="00343DED" w:rsidRPr="005350E8">
        <w:rPr>
          <w:rFonts w:hint="eastAsia"/>
        </w:rPr>
        <w:t>6,</w:t>
      </w:r>
      <w:proofErr w:type="gramStart"/>
      <w:r w:rsidR="00343DED" w:rsidRPr="005350E8">
        <w:rPr>
          <w:rFonts w:hint="eastAsia"/>
        </w:rPr>
        <w:t>000</w:t>
      </w:r>
      <w:r w:rsidR="00343DED" w:rsidRPr="005350E8">
        <w:rPr>
          <w:rFonts w:hint="eastAsia"/>
        </w:rPr>
        <w:t>萬克朗</w:t>
      </w:r>
      <w:proofErr w:type="gramEnd"/>
      <w:r w:rsidR="00343DED" w:rsidRPr="005350E8">
        <w:rPr>
          <w:rFonts w:hint="eastAsia"/>
        </w:rPr>
        <w:t>，期限最長為</w:t>
      </w:r>
      <w:r w:rsidR="00343DED" w:rsidRPr="005350E8">
        <w:rPr>
          <w:rFonts w:hint="eastAsia"/>
        </w:rPr>
        <w:t>10</w:t>
      </w:r>
      <w:r w:rsidR="00343DED" w:rsidRPr="005350E8">
        <w:rPr>
          <w:rFonts w:hint="eastAsia"/>
        </w:rPr>
        <w:t>年，可延後</w:t>
      </w:r>
      <w:r w:rsidR="00343DED" w:rsidRPr="005350E8">
        <w:rPr>
          <w:rFonts w:hint="eastAsia"/>
        </w:rPr>
        <w:t>2</w:t>
      </w:r>
      <w:r w:rsidR="00343DED" w:rsidRPr="005350E8">
        <w:rPr>
          <w:rFonts w:hint="eastAsia"/>
        </w:rPr>
        <w:t>年償還本金，提前還款不會產生額外費用。本優惠貸款創新之處在於，除獲得貸款外，若達到預期節能目標，最高可獲得</w:t>
      </w:r>
      <w:r w:rsidR="00343DED" w:rsidRPr="005350E8">
        <w:rPr>
          <w:rFonts w:hint="eastAsia"/>
        </w:rPr>
        <w:t>35%</w:t>
      </w:r>
      <w:r w:rsidR="00343DED" w:rsidRPr="005350E8">
        <w:rPr>
          <w:rFonts w:hint="eastAsia"/>
        </w:rPr>
        <w:t>節能計畫金額之績效補貼。申請者亦可獲得用於能源成本評估之費用補貼。此優惠貸款可於</w:t>
      </w:r>
      <w:r w:rsidR="00343DED" w:rsidRPr="005350E8">
        <w:rPr>
          <w:rFonts w:hint="eastAsia"/>
        </w:rPr>
        <w:t>2026</w:t>
      </w:r>
      <w:r w:rsidR="00BE328E" w:rsidRPr="005350E8">
        <w:rPr>
          <w:rFonts w:hint="eastAsia"/>
        </w:rPr>
        <w:t>.</w:t>
      </w:r>
      <w:r w:rsidR="00343DED" w:rsidRPr="005350E8">
        <w:rPr>
          <w:rFonts w:hint="eastAsia"/>
        </w:rPr>
        <w:t>11</w:t>
      </w:r>
      <w:r w:rsidR="00BE328E" w:rsidRPr="005350E8">
        <w:rPr>
          <w:rFonts w:hint="eastAsia"/>
        </w:rPr>
        <w:t>.</w:t>
      </w:r>
      <w:r w:rsidR="00343DED" w:rsidRPr="005350E8">
        <w:rPr>
          <w:rFonts w:hint="eastAsia"/>
        </w:rPr>
        <w:t>30</w:t>
      </w:r>
      <w:r w:rsidR="00343DED" w:rsidRPr="005350E8">
        <w:rPr>
          <w:rFonts w:hint="eastAsia"/>
        </w:rPr>
        <w:t>前向捷克開發銀行申請，詳情可參考該行網站：</w:t>
      </w:r>
      <w:r w:rsidR="00343DED" w:rsidRPr="005350E8">
        <w:rPr>
          <w:rFonts w:hint="eastAsia"/>
        </w:rPr>
        <w:t>https://www.nrb.cz/</w:t>
      </w:r>
      <w:r w:rsidR="00343DED" w:rsidRPr="005350E8">
        <w:rPr>
          <w:rFonts w:hint="eastAsia"/>
        </w:rPr>
        <w:t>。</w:t>
      </w:r>
    </w:p>
    <w:p w14:paraId="6D811C0A" w14:textId="34F813BC" w:rsidR="00343DED" w:rsidRPr="005350E8" w:rsidRDefault="0092182F" w:rsidP="00A23737">
      <w:pPr>
        <w:pStyle w:val="af1"/>
        <w:ind w:left="1417" w:hanging="472"/>
      </w:pPr>
      <w:r w:rsidRPr="005350E8">
        <w:rPr>
          <w:rFonts w:ascii="華康細圓體" w:hint="eastAsia"/>
        </w:rPr>
        <w:t>4</w:t>
      </w:r>
      <w:r w:rsidR="00A23737" w:rsidRPr="005350E8">
        <w:rPr>
          <w:rFonts w:ascii="華康細圓體" w:hint="eastAsia"/>
        </w:rPr>
        <w:t>、</w:t>
      </w:r>
      <w:r w:rsidR="00343DED" w:rsidRPr="005350E8">
        <w:rPr>
          <w:rFonts w:hint="eastAsia"/>
        </w:rPr>
        <w:t>捷克為取得歐盟復甦與韌性基金（</w:t>
      </w:r>
      <w:r w:rsidR="00343DED" w:rsidRPr="005350E8">
        <w:rPr>
          <w:rFonts w:hint="eastAsia"/>
        </w:rPr>
        <w:t>Recovery and Resilience Facility</w:t>
      </w:r>
      <w:r w:rsidR="00343DED" w:rsidRPr="005350E8">
        <w:rPr>
          <w:rFonts w:hint="eastAsia"/>
        </w:rPr>
        <w:t>）補助，已向歐盟執委會提交改革計畫，聚焦包括數位轉型、綠色轉型與基礎建設、教育及勞工市場、創新研發、公共行政與醫療保健等六大支柱領域，向該基金提出</w:t>
      </w:r>
      <w:r w:rsidR="00343DED" w:rsidRPr="005350E8">
        <w:rPr>
          <w:rFonts w:hint="eastAsia"/>
        </w:rPr>
        <w:t>71</w:t>
      </w:r>
      <w:r w:rsidR="00343DED" w:rsidRPr="005350E8">
        <w:rPr>
          <w:rFonts w:hint="eastAsia"/>
        </w:rPr>
        <w:t>億歐元支援助申請。歐盟執委會已於</w:t>
      </w:r>
      <w:r w:rsidR="00343DED" w:rsidRPr="005350E8">
        <w:rPr>
          <w:rFonts w:hint="eastAsia"/>
        </w:rPr>
        <w:t>2021</w:t>
      </w:r>
      <w:r w:rsidR="00343DED" w:rsidRPr="005350E8">
        <w:rPr>
          <w:rFonts w:hint="eastAsia"/>
        </w:rPr>
        <w:t>年</w:t>
      </w:r>
      <w:r w:rsidR="00343DED" w:rsidRPr="005350E8">
        <w:rPr>
          <w:rFonts w:hint="eastAsia"/>
        </w:rPr>
        <w:t>9</w:t>
      </w:r>
      <w:r w:rsidR="00343DED" w:rsidRPr="005350E8">
        <w:rPr>
          <w:rFonts w:hint="eastAsia"/>
        </w:rPr>
        <w:t>月</w:t>
      </w:r>
      <w:r w:rsidR="00343DED" w:rsidRPr="005350E8">
        <w:rPr>
          <w:rFonts w:hint="eastAsia"/>
        </w:rPr>
        <w:t>28</w:t>
      </w:r>
      <w:r w:rsidR="00343DED" w:rsidRPr="005350E8">
        <w:rPr>
          <w:rFonts w:hint="eastAsia"/>
        </w:rPr>
        <w:t>日提供捷克</w:t>
      </w:r>
      <w:r w:rsidR="00343DED" w:rsidRPr="005350E8">
        <w:rPr>
          <w:rFonts w:hint="eastAsia"/>
        </w:rPr>
        <w:t>9.15</w:t>
      </w:r>
      <w:r w:rsidR="00343DED" w:rsidRPr="005350E8">
        <w:rPr>
          <w:rFonts w:hint="eastAsia"/>
        </w:rPr>
        <w:t>億歐元，執委會將視捷克執行相關計畫情形</w:t>
      </w:r>
      <w:proofErr w:type="gramStart"/>
      <w:r w:rsidR="00343DED" w:rsidRPr="005350E8">
        <w:rPr>
          <w:rFonts w:hint="eastAsia"/>
        </w:rPr>
        <w:t>提撥</w:t>
      </w:r>
      <w:proofErr w:type="gramEnd"/>
      <w:r w:rsidR="00343DED" w:rsidRPr="005350E8">
        <w:rPr>
          <w:rFonts w:hint="eastAsia"/>
        </w:rPr>
        <w:t>後續款項，重要相關計畫摘要如下：</w:t>
      </w:r>
    </w:p>
    <w:p w14:paraId="0D1DAF0F" w14:textId="4A396C44" w:rsidR="00343DED" w:rsidRPr="005350E8" w:rsidRDefault="00A23737" w:rsidP="00DF64C8">
      <w:pPr>
        <w:pStyle w:val="12"/>
        <w:ind w:left="1772" w:hanging="591"/>
        <w:rPr>
          <w:color w:val="auto"/>
        </w:rPr>
      </w:pPr>
      <w:r w:rsidRPr="005350E8">
        <w:rPr>
          <w:rFonts w:hint="eastAsia"/>
          <w:color w:val="auto"/>
        </w:rPr>
        <w:t>（</w:t>
      </w:r>
      <w:r w:rsidRPr="005350E8">
        <w:rPr>
          <w:rFonts w:hint="eastAsia"/>
          <w:color w:val="auto"/>
        </w:rPr>
        <w:t>1</w:t>
      </w:r>
      <w:r w:rsidRPr="005350E8">
        <w:rPr>
          <w:rFonts w:hint="eastAsia"/>
          <w:color w:val="auto"/>
        </w:rPr>
        <w:t>）</w:t>
      </w:r>
      <w:r w:rsidR="00343DED" w:rsidRPr="005350E8">
        <w:rPr>
          <w:rFonts w:hint="eastAsia"/>
          <w:color w:val="auto"/>
        </w:rPr>
        <w:t>確保綠色轉型：捷克</w:t>
      </w:r>
      <w:r w:rsidR="00BA7A22" w:rsidRPr="005350E8">
        <w:rPr>
          <w:rFonts w:hint="eastAsia"/>
          <w:color w:val="auto"/>
        </w:rPr>
        <w:t>計畫</w:t>
      </w:r>
      <w:r w:rsidR="00343DED" w:rsidRPr="005350E8">
        <w:rPr>
          <w:rFonts w:hint="eastAsia"/>
          <w:color w:val="auto"/>
        </w:rPr>
        <w:t>運用</w:t>
      </w:r>
      <w:r w:rsidR="00343DED" w:rsidRPr="005350E8">
        <w:rPr>
          <w:rFonts w:hint="eastAsia"/>
          <w:color w:val="auto"/>
        </w:rPr>
        <w:t>14</w:t>
      </w:r>
      <w:r w:rsidR="00343DED" w:rsidRPr="005350E8">
        <w:rPr>
          <w:rFonts w:hint="eastAsia"/>
          <w:color w:val="auto"/>
        </w:rPr>
        <w:t>億歐元補助住宅和公共建築翻新計畫，以提高能源使用效率，其中包括兒童保育及社福機構。另通過投資</w:t>
      </w:r>
      <w:r w:rsidR="00343DED" w:rsidRPr="005350E8">
        <w:rPr>
          <w:rFonts w:hint="eastAsia"/>
          <w:color w:val="auto"/>
        </w:rPr>
        <w:t>11</w:t>
      </w:r>
      <w:r w:rsidR="00343DED" w:rsidRPr="005350E8">
        <w:rPr>
          <w:rFonts w:hint="eastAsia"/>
          <w:color w:val="auto"/>
        </w:rPr>
        <w:t>億歐元於鐵路基礎設施，為公共和商業部門提供</w:t>
      </w:r>
      <w:r w:rsidR="00343DED" w:rsidRPr="005350E8">
        <w:rPr>
          <w:rFonts w:hint="eastAsia"/>
          <w:color w:val="auto"/>
        </w:rPr>
        <w:t>5,000</w:t>
      </w:r>
      <w:r w:rsidR="00343DED" w:rsidRPr="005350E8">
        <w:rPr>
          <w:rFonts w:hint="eastAsia"/>
          <w:color w:val="auto"/>
        </w:rPr>
        <w:t>多輛低排放車輛，建造超過</w:t>
      </w:r>
      <w:r w:rsidR="00343DED" w:rsidRPr="005350E8">
        <w:rPr>
          <w:rFonts w:hint="eastAsia"/>
          <w:color w:val="auto"/>
        </w:rPr>
        <w:t>4,500</w:t>
      </w:r>
      <w:r w:rsidR="00343DED" w:rsidRPr="005350E8">
        <w:rPr>
          <w:rFonts w:hint="eastAsia"/>
          <w:color w:val="auto"/>
        </w:rPr>
        <w:t>個充電站及</w:t>
      </w:r>
      <w:r w:rsidR="00343DED" w:rsidRPr="005350E8">
        <w:rPr>
          <w:rFonts w:hint="eastAsia"/>
          <w:color w:val="auto"/>
        </w:rPr>
        <w:t>90</w:t>
      </w:r>
      <w:r w:rsidR="00343DED" w:rsidRPr="005350E8">
        <w:rPr>
          <w:rFonts w:hint="eastAsia"/>
          <w:color w:val="auto"/>
        </w:rPr>
        <w:t>公里自行車道，以支持交通</w:t>
      </w:r>
      <w:proofErr w:type="gramStart"/>
      <w:r w:rsidR="00343DED" w:rsidRPr="005350E8">
        <w:rPr>
          <w:rFonts w:hint="eastAsia"/>
          <w:color w:val="auto"/>
        </w:rPr>
        <w:t>減碳。</w:t>
      </w:r>
      <w:proofErr w:type="gramEnd"/>
    </w:p>
    <w:p w14:paraId="46D19CDA" w14:textId="3CF629CA" w:rsidR="00343DED" w:rsidRPr="005350E8" w:rsidRDefault="00A23737" w:rsidP="00A23737">
      <w:pPr>
        <w:pStyle w:val="12"/>
        <w:ind w:left="1772" w:hanging="591"/>
        <w:rPr>
          <w:color w:val="auto"/>
        </w:rPr>
      </w:pPr>
      <w:r w:rsidRPr="005350E8">
        <w:rPr>
          <w:rFonts w:hint="eastAsia"/>
          <w:color w:val="auto"/>
        </w:rPr>
        <w:lastRenderedPageBreak/>
        <w:t>（</w:t>
      </w:r>
      <w:r w:rsidRPr="005350E8">
        <w:rPr>
          <w:rFonts w:hint="eastAsia"/>
          <w:color w:val="auto"/>
        </w:rPr>
        <w:t>2</w:t>
      </w:r>
      <w:r w:rsidRPr="005350E8">
        <w:rPr>
          <w:rFonts w:hint="eastAsia"/>
          <w:color w:val="auto"/>
        </w:rPr>
        <w:t>）</w:t>
      </w:r>
      <w:r w:rsidR="00343DED" w:rsidRPr="005350E8">
        <w:rPr>
          <w:rFonts w:hint="eastAsia"/>
          <w:color w:val="auto"/>
        </w:rPr>
        <w:t>支持數位化轉型：預計投資</w:t>
      </w:r>
      <w:r w:rsidR="00343DED" w:rsidRPr="005350E8">
        <w:rPr>
          <w:rFonts w:hint="eastAsia"/>
          <w:color w:val="auto"/>
        </w:rPr>
        <w:t>5.85</w:t>
      </w:r>
      <w:r w:rsidR="00343DED" w:rsidRPr="005350E8">
        <w:rPr>
          <w:rFonts w:hint="eastAsia"/>
          <w:color w:val="auto"/>
        </w:rPr>
        <w:t>億歐元用於改善教育數位化課程，為學校提供數位化設備及培訓、補助將數位化列為發展重點之大學。該計畫亦為公部門、司法體系和</w:t>
      </w:r>
      <w:proofErr w:type="gramStart"/>
      <w:r w:rsidR="00343DED" w:rsidRPr="005350E8">
        <w:rPr>
          <w:rFonts w:hint="eastAsia"/>
          <w:color w:val="auto"/>
        </w:rPr>
        <w:t>醫衛</w:t>
      </w:r>
      <w:proofErr w:type="gramEnd"/>
      <w:r w:rsidR="00343DED" w:rsidRPr="005350E8">
        <w:rPr>
          <w:rFonts w:hint="eastAsia"/>
          <w:color w:val="auto"/>
        </w:rPr>
        <w:t>等單位之數位化</w:t>
      </w:r>
      <w:proofErr w:type="gramStart"/>
      <w:r w:rsidR="00343DED" w:rsidRPr="005350E8">
        <w:rPr>
          <w:rFonts w:hint="eastAsia"/>
          <w:color w:val="auto"/>
        </w:rPr>
        <w:t>及資安轉型</w:t>
      </w:r>
      <w:proofErr w:type="gramEnd"/>
      <w:r w:rsidR="00343DED" w:rsidRPr="005350E8">
        <w:rPr>
          <w:rFonts w:hint="eastAsia"/>
          <w:color w:val="auto"/>
        </w:rPr>
        <w:t>，提供</w:t>
      </w:r>
      <w:r w:rsidR="00343DED" w:rsidRPr="005350E8">
        <w:rPr>
          <w:rFonts w:hint="eastAsia"/>
          <w:color w:val="auto"/>
        </w:rPr>
        <w:t>4.5</w:t>
      </w:r>
      <w:r w:rsidR="00343DED" w:rsidRPr="005350E8">
        <w:rPr>
          <w:rFonts w:hint="eastAsia"/>
          <w:color w:val="auto"/>
        </w:rPr>
        <w:t>億歐元之補助。</w:t>
      </w:r>
    </w:p>
    <w:p w14:paraId="727B3F31" w14:textId="0C957B82" w:rsidR="00343DED" w:rsidRPr="005350E8" w:rsidRDefault="00A23737" w:rsidP="00A23737">
      <w:pPr>
        <w:pStyle w:val="12"/>
        <w:ind w:left="1772" w:hanging="591"/>
        <w:rPr>
          <w:color w:val="auto"/>
        </w:rPr>
      </w:pPr>
      <w:r w:rsidRPr="005350E8">
        <w:rPr>
          <w:rFonts w:hint="eastAsia"/>
          <w:color w:val="auto"/>
        </w:rPr>
        <w:t>（</w:t>
      </w:r>
      <w:r w:rsidRPr="005350E8">
        <w:rPr>
          <w:rFonts w:hint="eastAsia"/>
          <w:color w:val="auto"/>
        </w:rPr>
        <w:t>3</w:t>
      </w:r>
      <w:r w:rsidRPr="005350E8">
        <w:rPr>
          <w:rFonts w:hint="eastAsia"/>
          <w:color w:val="auto"/>
        </w:rPr>
        <w:t>）</w:t>
      </w:r>
      <w:r w:rsidR="00343DED" w:rsidRPr="005350E8">
        <w:rPr>
          <w:rFonts w:hint="eastAsia"/>
          <w:color w:val="auto"/>
        </w:rPr>
        <w:t>加強經濟與社會之韌性：捷克在此計畫下將注重醫療保健領域之韌性，預計斥資</w:t>
      </w:r>
      <w:r w:rsidR="00343DED" w:rsidRPr="005350E8">
        <w:rPr>
          <w:rFonts w:hint="eastAsia"/>
          <w:color w:val="auto"/>
        </w:rPr>
        <w:t>8.23</w:t>
      </w:r>
      <w:r w:rsidR="00343DED" w:rsidRPr="005350E8">
        <w:rPr>
          <w:rFonts w:hint="eastAsia"/>
          <w:color w:val="auto"/>
        </w:rPr>
        <w:t>億歐元用於投資新的醫療設施與設備，包括癌症醫療與照護、康復護理及心血管治療領域。此外該計畫亦將對長期照護進行改革，透過資金</w:t>
      </w:r>
      <w:proofErr w:type="gramStart"/>
      <w:r w:rsidR="00343DED" w:rsidRPr="005350E8">
        <w:rPr>
          <w:rFonts w:hint="eastAsia"/>
          <w:color w:val="auto"/>
        </w:rPr>
        <w:t>挹</w:t>
      </w:r>
      <w:proofErr w:type="gramEnd"/>
      <w:r w:rsidR="00343DED" w:rsidRPr="005350E8">
        <w:rPr>
          <w:rFonts w:hint="eastAsia"/>
          <w:color w:val="auto"/>
        </w:rPr>
        <w:t>注以改善捷克各地區長照資源可及性及品質。該計畫亦將透過改善融資管道、加速許可程序及加強反貪腐措施，改善商業環境。</w:t>
      </w:r>
    </w:p>
    <w:p w14:paraId="6DAD11A0" w14:textId="6392256E" w:rsidR="006A6359" w:rsidRPr="005350E8" w:rsidRDefault="0092182F" w:rsidP="00EA2B5C">
      <w:pPr>
        <w:pStyle w:val="af1"/>
        <w:ind w:left="1417" w:hanging="472"/>
      </w:pPr>
      <w:r w:rsidRPr="005350E8">
        <w:rPr>
          <w:rFonts w:hint="eastAsia"/>
        </w:rPr>
        <w:t>５</w:t>
      </w:r>
      <w:r w:rsidR="00A23737" w:rsidRPr="005350E8">
        <w:rPr>
          <w:rFonts w:hint="eastAsia"/>
        </w:rPr>
        <w:t>、</w:t>
      </w:r>
      <w:r w:rsidR="00343DED" w:rsidRPr="005350E8">
        <w:rPr>
          <w:rFonts w:hint="eastAsia"/>
        </w:rPr>
        <w:t>所得稅法修正：捷克政府通過所得稅法修正案，於</w:t>
      </w:r>
      <w:r w:rsidR="00343DED" w:rsidRPr="005350E8">
        <w:rPr>
          <w:rFonts w:hint="eastAsia"/>
        </w:rPr>
        <w:t>2021</w:t>
      </w:r>
      <w:r w:rsidR="006A6359" w:rsidRPr="005350E8">
        <w:rPr>
          <w:rFonts w:hint="eastAsia"/>
        </w:rPr>
        <w:t>年起恢復累進稅制。</w:t>
      </w:r>
      <w:r w:rsidR="006A6359" w:rsidRPr="005350E8">
        <w:rPr>
          <w:rFonts w:hint="eastAsia"/>
        </w:rPr>
        <w:t>202</w:t>
      </w:r>
      <w:r w:rsidR="00BE328E" w:rsidRPr="005350E8">
        <w:rPr>
          <w:rFonts w:hint="eastAsia"/>
        </w:rPr>
        <w:t>6</w:t>
      </w:r>
      <w:r w:rsidR="006A6359" w:rsidRPr="005350E8">
        <w:rPr>
          <w:rFonts w:hint="eastAsia"/>
        </w:rPr>
        <w:t>年起，以每年總收入</w:t>
      </w:r>
      <w:proofErr w:type="gramStart"/>
      <w:r w:rsidR="006A6359" w:rsidRPr="005350E8">
        <w:rPr>
          <w:rFonts w:hint="eastAsia"/>
        </w:rPr>
        <w:t>1</w:t>
      </w:r>
      <w:r w:rsidR="00BE328E" w:rsidRPr="005350E8">
        <w:rPr>
          <w:rFonts w:hint="eastAsia"/>
        </w:rPr>
        <w:t>76</w:t>
      </w:r>
      <w:r w:rsidR="006A6359" w:rsidRPr="005350E8">
        <w:rPr>
          <w:rFonts w:hint="eastAsia"/>
        </w:rPr>
        <w:t>萬克朗</w:t>
      </w:r>
      <w:proofErr w:type="gramEnd"/>
      <w:r w:rsidR="006A6359" w:rsidRPr="005350E8">
        <w:rPr>
          <w:rFonts w:hint="eastAsia"/>
        </w:rPr>
        <w:t>為區分基準，分別按</w:t>
      </w:r>
      <w:r w:rsidR="006A6359" w:rsidRPr="005350E8">
        <w:rPr>
          <w:rFonts w:hint="eastAsia"/>
        </w:rPr>
        <w:t>15%</w:t>
      </w:r>
      <w:r w:rsidR="006A6359" w:rsidRPr="005350E8">
        <w:rPr>
          <w:rFonts w:hint="eastAsia"/>
        </w:rPr>
        <w:t>及</w:t>
      </w:r>
      <w:r w:rsidR="006A6359" w:rsidRPr="005350E8">
        <w:rPr>
          <w:rFonts w:hint="eastAsia"/>
        </w:rPr>
        <w:t>23</w:t>
      </w:r>
      <w:r w:rsidR="00BA7A22" w:rsidRPr="005350E8">
        <w:rPr>
          <w:rFonts w:hint="eastAsia"/>
        </w:rPr>
        <w:t>%</w:t>
      </w:r>
      <w:proofErr w:type="gramStart"/>
      <w:r w:rsidR="006A6359" w:rsidRPr="005350E8">
        <w:rPr>
          <w:rFonts w:hint="eastAsia"/>
        </w:rPr>
        <w:t>二</w:t>
      </w:r>
      <w:proofErr w:type="gramEnd"/>
      <w:r w:rsidR="006A6359" w:rsidRPr="005350E8">
        <w:rPr>
          <w:rFonts w:hint="eastAsia"/>
        </w:rPr>
        <w:t>級稅率徵收個人所得稅。</w:t>
      </w:r>
    </w:p>
    <w:p w14:paraId="1155579A" w14:textId="00D4E1F2" w:rsidR="006A6359" w:rsidRPr="005350E8" w:rsidRDefault="0092182F" w:rsidP="00EA2B5C">
      <w:pPr>
        <w:pStyle w:val="af1"/>
        <w:ind w:left="1417" w:hanging="472"/>
      </w:pPr>
      <w:r w:rsidRPr="005350E8">
        <w:rPr>
          <w:rFonts w:hint="eastAsia"/>
        </w:rPr>
        <w:t>６</w:t>
      </w:r>
      <w:r w:rsidR="00A23737" w:rsidRPr="005350E8">
        <w:rPr>
          <w:rFonts w:hint="eastAsia"/>
        </w:rPr>
        <w:t>、</w:t>
      </w:r>
      <w:r w:rsidR="006A6359" w:rsidRPr="005350E8">
        <w:rPr>
          <w:rFonts w:hint="eastAsia"/>
        </w:rPr>
        <w:t>2024</w:t>
      </w:r>
      <w:r w:rsidR="006A6359" w:rsidRPr="005350E8">
        <w:rPr>
          <w:rFonts w:hint="eastAsia"/>
        </w:rPr>
        <w:t>年起加值營業稅</w:t>
      </w:r>
      <w:r w:rsidR="00BA7A22" w:rsidRPr="005350E8">
        <w:rPr>
          <w:rFonts w:hint="eastAsia"/>
        </w:rPr>
        <w:t>（</w:t>
      </w:r>
      <w:r w:rsidR="006A6359" w:rsidRPr="005350E8">
        <w:rPr>
          <w:rFonts w:hint="eastAsia"/>
        </w:rPr>
        <w:t>VAT</w:t>
      </w:r>
      <w:r w:rsidR="00BA7A22" w:rsidRPr="005350E8">
        <w:rPr>
          <w:rFonts w:hint="eastAsia"/>
        </w:rPr>
        <w:t>）</w:t>
      </w:r>
      <w:r w:rsidR="006A6359" w:rsidRPr="005350E8">
        <w:rPr>
          <w:rFonts w:hint="eastAsia"/>
        </w:rPr>
        <w:t>稅率改分兩類：一為基本稅率</w:t>
      </w:r>
      <w:r w:rsidR="006A6359" w:rsidRPr="005350E8">
        <w:rPr>
          <w:rFonts w:hint="eastAsia"/>
        </w:rPr>
        <w:t>21</w:t>
      </w:r>
      <w:r w:rsidR="00BA7A22" w:rsidRPr="005350E8">
        <w:rPr>
          <w:rFonts w:hint="eastAsia"/>
        </w:rPr>
        <w:t>%</w:t>
      </w:r>
      <w:r w:rsidR="00045D95" w:rsidRPr="005350E8">
        <w:rPr>
          <w:rFonts w:hint="eastAsia"/>
        </w:rPr>
        <w:t>，適用大部分</w:t>
      </w:r>
      <w:r w:rsidR="006A6359" w:rsidRPr="005350E8">
        <w:rPr>
          <w:rFonts w:hint="eastAsia"/>
        </w:rPr>
        <w:t>貨品及勞務；二為較低稅率</w:t>
      </w:r>
      <w:r w:rsidR="006A6359" w:rsidRPr="005350E8">
        <w:rPr>
          <w:rFonts w:hint="eastAsia"/>
        </w:rPr>
        <w:t>12</w:t>
      </w:r>
      <w:r w:rsidR="00BA7A22" w:rsidRPr="005350E8">
        <w:rPr>
          <w:rFonts w:hint="eastAsia"/>
        </w:rPr>
        <w:t>%</w:t>
      </w:r>
      <w:r w:rsidR="00C305F2" w:rsidRPr="005350E8">
        <w:rPr>
          <w:rFonts w:hint="eastAsia"/>
        </w:rPr>
        <w:t>，適用於食品、餐飲、住宿服務、文化活動票</w:t>
      </w:r>
      <w:proofErr w:type="gramStart"/>
      <w:r w:rsidR="00C305F2" w:rsidRPr="005350E8">
        <w:rPr>
          <w:rFonts w:hint="eastAsia"/>
        </w:rPr>
        <w:t>券</w:t>
      </w:r>
      <w:proofErr w:type="gramEnd"/>
      <w:r w:rsidR="00C305F2" w:rsidRPr="005350E8">
        <w:rPr>
          <w:rFonts w:hint="eastAsia"/>
        </w:rPr>
        <w:t>及報章雜誌等；</w:t>
      </w:r>
      <w:r w:rsidR="006A6359" w:rsidRPr="005350E8">
        <w:rPr>
          <w:rFonts w:hint="eastAsia"/>
        </w:rPr>
        <w:t>書籍</w:t>
      </w:r>
      <w:r w:rsidR="00C305F2" w:rsidRPr="005350E8">
        <w:rPr>
          <w:rFonts w:hint="eastAsia"/>
        </w:rPr>
        <w:t>則免稅</w:t>
      </w:r>
      <w:r w:rsidR="006A6359" w:rsidRPr="005350E8">
        <w:rPr>
          <w:rFonts w:hint="eastAsia"/>
        </w:rPr>
        <w:t>。</w:t>
      </w:r>
    </w:p>
    <w:p w14:paraId="7D16630B" w14:textId="20EF35BE" w:rsidR="006A6359" w:rsidRPr="005350E8" w:rsidRDefault="0092182F" w:rsidP="00EA2B5C">
      <w:pPr>
        <w:pStyle w:val="af1"/>
        <w:ind w:left="1417" w:hanging="472"/>
      </w:pPr>
      <w:r w:rsidRPr="005350E8">
        <w:rPr>
          <w:rFonts w:hint="eastAsia"/>
        </w:rPr>
        <w:t>７</w:t>
      </w:r>
      <w:r w:rsidR="00A23737" w:rsidRPr="005350E8">
        <w:rPr>
          <w:rFonts w:hint="eastAsia"/>
        </w:rPr>
        <w:t>、</w:t>
      </w:r>
      <w:r w:rsidR="006A6359" w:rsidRPr="005350E8">
        <w:rPr>
          <w:rFonts w:hint="eastAsia"/>
        </w:rPr>
        <w:t>捷克新版投資獎勵法修正案：自</w:t>
      </w:r>
      <w:r w:rsidR="006A6359" w:rsidRPr="005350E8">
        <w:rPr>
          <w:rFonts w:hint="eastAsia"/>
        </w:rPr>
        <w:t>2024</w:t>
      </w:r>
      <w:r w:rsidR="006A6359" w:rsidRPr="005350E8">
        <w:rPr>
          <w:rFonts w:hint="eastAsia"/>
        </w:rPr>
        <w:t>年起正式生效，目的係為簡化並加速投資獎勵申請核准程序，特別是對區域發展、就業及教育有貢獻之投資計畫。修正重點如次：</w:t>
      </w:r>
    </w:p>
    <w:p w14:paraId="5EE2A032" w14:textId="2FEC3CAA" w:rsidR="006A6359" w:rsidRPr="005350E8" w:rsidRDefault="00DF2826" w:rsidP="00DF2826">
      <w:pPr>
        <w:pStyle w:val="12"/>
        <w:ind w:left="1772" w:hanging="591"/>
        <w:rPr>
          <w:color w:val="auto"/>
        </w:rPr>
      </w:pPr>
      <w:r w:rsidRPr="005350E8">
        <w:rPr>
          <w:color w:val="auto"/>
        </w:rPr>
        <w:t>（</w:t>
      </w:r>
      <w:r w:rsidRPr="005350E8">
        <w:rPr>
          <w:color w:val="auto"/>
        </w:rPr>
        <w:t>1</w:t>
      </w:r>
      <w:r w:rsidRPr="005350E8">
        <w:rPr>
          <w:color w:val="auto"/>
        </w:rPr>
        <w:t>）</w:t>
      </w:r>
      <w:r w:rsidR="006A6359" w:rsidRPr="005350E8">
        <w:rPr>
          <w:rFonts w:hint="eastAsia"/>
          <w:color w:val="auto"/>
        </w:rPr>
        <w:t>投資獎勵類別：</w:t>
      </w:r>
    </w:p>
    <w:p w14:paraId="37287A1A" w14:textId="1E4F081A" w:rsidR="006A6359" w:rsidRPr="005350E8" w:rsidRDefault="00DF2826" w:rsidP="00DF2826">
      <w:pPr>
        <w:pStyle w:val="Af8"/>
        <w:ind w:left="1771" w:hanging="354"/>
        <w:rPr>
          <w:color w:val="auto"/>
        </w:rPr>
      </w:pPr>
      <w:r w:rsidRPr="005350E8">
        <w:rPr>
          <w:color w:val="auto"/>
        </w:rPr>
        <w:t>A.</w:t>
      </w:r>
      <w:r w:rsidRPr="005350E8">
        <w:rPr>
          <w:rFonts w:hint="eastAsia"/>
          <w:color w:val="auto"/>
        </w:rPr>
        <w:tab/>
      </w:r>
      <w:r w:rsidR="00F842E9" w:rsidRPr="005350E8">
        <w:rPr>
          <w:rFonts w:hint="eastAsia"/>
          <w:color w:val="auto"/>
        </w:rPr>
        <w:t>策</w:t>
      </w:r>
      <w:r w:rsidR="006A6359" w:rsidRPr="005350E8">
        <w:rPr>
          <w:rFonts w:hint="eastAsia"/>
          <w:color w:val="auto"/>
        </w:rPr>
        <w:t>略性：係指適用財務補助</w:t>
      </w:r>
      <w:r w:rsidR="00BA7A22" w:rsidRPr="005350E8">
        <w:rPr>
          <w:rFonts w:hint="eastAsia"/>
          <w:color w:val="auto"/>
        </w:rPr>
        <w:t>（</w:t>
      </w:r>
      <w:r w:rsidR="006A6359" w:rsidRPr="005350E8">
        <w:rPr>
          <w:rFonts w:hint="eastAsia"/>
          <w:color w:val="auto"/>
        </w:rPr>
        <w:t>financial aid</w:t>
      </w:r>
      <w:r w:rsidR="00BA7A22" w:rsidRPr="005350E8">
        <w:rPr>
          <w:rFonts w:hint="eastAsia"/>
          <w:color w:val="auto"/>
        </w:rPr>
        <w:t>）</w:t>
      </w:r>
      <w:r w:rsidR="006A6359" w:rsidRPr="005350E8">
        <w:rPr>
          <w:rFonts w:hint="eastAsia"/>
          <w:color w:val="auto"/>
        </w:rPr>
        <w:t>之獎勵，且須經總理府核准。</w:t>
      </w:r>
    </w:p>
    <w:p w14:paraId="26E10C6A" w14:textId="513AB54C" w:rsidR="006A6359" w:rsidRPr="005350E8" w:rsidRDefault="00DF2826" w:rsidP="00DF2826">
      <w:pPr>
        <w:pStyle w:val="Af8"/>
        <w:ind w:left="1771" w:hanging="354"/>
        <w:rPr>
          <w:color w:val="auto"/>
        </w:rPr>
      </w:pPr>
      <w:r w:rsidRPr="005350E8">
        <w:rPr>
          <w:rFonts w:hint="eastAsia"/>
          <w:color w:val="auto"/>
        </w:rPr>
        <w:t>B.</w:t>
      </w:r>
      <w:r w:rsidRPr="005350E8">
        <w:rPr>
          <w:rFonts w:hint="eastAsia"/>
          <w:color w:val="auto"/>
        </w:rPr>
        <w:tab/>
      </w:r>
      <w:r w:rsidR="00F842E9" w:rsidRPr="005350E8">
        <w:rPr>
          <w:rFonts w:hint="eastAsia"/>
          <w:color w:val="auto"/>
        </w:rPr>
        <w:t>非策</w:t>
      </w:r>
      <w:r w:rsidR="006A6359" w:rsidRPr="005350E8">
        <w:rPr>
          <w:rFonts w:hint="eastAsia"/>
          <w:color w:val="auto"/>
        </w:rPr>
        <w:t>略性：僅涉及企業所得稅減免之獎勵，由捷克貿</w:t>
      </w:r>
      <w:proofErr w:type="gramStart"/>
      <w:r w:rsidR="006A6359" w:rsidRPr="005350E8">
        <w:rPr>
          <w:rFonts w:hint="eastAsia"/>
          <w:color w:val="auto"/>
        </w:rPr>
        <w:t>工部及其他</w:t>
      </w:r>
      <w:proofErr w:type="gramEnd"/>
      <w:r w:rsidR="006A6359" w:rsidRPr="005350E8">
        <w:rPr>
          <w:rFonts w:hint="eastAsia"/>
          <w:color w:val="auto"/>
        </w:rPr>
        <w:t>相關部會，尤其財政部核准即可，無需經總理府批准。</w:t>
      </w:r>
    </w:p>
    <w:p w14:paraId="22A6179A" w14:textId="5376796D" w:rsidR="006A6359" w:rsidRPr="005350E8" w:rsidRDefault="00DF2826" w:rsidP="00DF2826">
      <w:pPr>
        <w:pStyle w:val="12"/>
        <w:ind w:left="1772" w:hanging="591"/>
        <w:rPr>
          <w:color w:val="auto"/>
        </w:rPr>
      </w:pPr>
      <w:r w:rsidRPr="005350E8">
        <w:rPr>
          <w:color w:val="auto"/>
        </w:rPr>
        <w:t>（</w:t>
      </w:r>
      <w:r w:rsidRPr="005350E8">
        <w:rPr>
          <w:color w:val="auto"/>
        </w:rPr>
        <w:t>2</w:t>
      </w:r>
      <w:r w:rsidRPr="005350E8">
        <w:rPr>
          <w:color w:val="auto"/>
        </w:rPr>
        <w:t>）</w:t>
      </w:r>
      <w:r w:rsidR="006A6359" w:rsidRPr="005350E8">
        <w:rPr>
          <w:rFonts w:hint="eastAsia"/>
          <w:color w:val="auto"/>
        </w:rPr>
        <w:t>針對非屬區域發展、就業及教育之投資案，透過向歐盟執委會個</w:t>
      </w:r>
      <w:r w:rsidR="006A6359" w:rsidRPr="005350E8">
        <w:rPr>
          <w:rFonts w:hint="eastAsia"/>
          <w:color w:val="auto"/>
        </w:rPr>
        <w:lastRenderedPageBreak/>
        <w:t>別申請許可，</w:t>
      </w:r>
      <w:proofErr w:type="gramStart"/>
      <w:r w:rsidR="006A6359" w:rsidRPr="005350E8">
        <w:rPr>
          <w:rFonts w:hint="eastAsia"/>
          <w:color w:val="auto"/>
        </w:rPr>
        <w:t>倘獲核准</w:t>
      </w:r>
      <w:proofErr w:type="gramEnd"/>
      <w:r w:rsidR="006A6359" w:rsidRPr="005350E8">
        <w:rPr>
          <w:rFonts w:hint="eastAsia"/>
          <w:color w:val="auto"/>
        </w:rPr>
        <w:t>，即可申請投資獎勵。</w:t>
      </w:r>
    </w:p>
    <w:p w14:paraId="784A408B" w14:textId="704D1575" w:rsidR="00343DED" w:rsidRPr="005350E8" w:rsidRDefault="0092182F" w:rsidP="00DF2826">
      <w:pPr>
        <w:pStyle w:val="af1"/>
        <w:ind w:left="1417" w:hanging="472"/>
      </w:pPr>
      <w:r w:rsidRPr="005350E8">
        <w:rPr>
          <w:rFonts w:hint="eastAsia"/>
        </w:rPr>
        <w:t>８</w:t>
      </w:r>
      <w:r w:rsidR="00A23737" w:rsidRPr="005350E8">
        <w:rPr>
          <w:rFonts w:hint="eastAsia"/>
        </w:rPr>
        <w:t>、</w:t>
      </w:r>
      <w:r w:rsidR="00343DED" w:rsidRPr="005350E8">
        <w:rPr>
          <w:rFonts w:hint="eastAsia"/>
        </w:rPr>
        <w:t>捷克配合歐盟建立「歐盟外人投資審查機制」，已完成修訂外人投資審查法（</w:t>
      </w:r>
      <w:r w:rsidR="00343DED" w:rsidRPr="005350E8">
        <w:rPr>
          <w:rFonts w:hint="eastAsia"/>
        </w:rPr>
        <w:t>The Act on Foreign Investment Screening</w:t>
      </w:r>
      <w:r w:rsidR="00343DED" w:rsidRPr="005350E8">
        <w:rPr>
          <w:rFonts w:hint="eastAsia"/>
        </w:rPr>
        <w:t>），並自</w:t>
      </w:r>
      <w:r w:rsidR="00343DED" w:rsidRPr="005350E8">
        <w:rPr>
          <w:rFonts w:hint="eastAsia"/>
        </w:rPr>
        <w:t>2021</w:t>
      </w:r>
      <w:r w:rsidR="00343DED" w:rsidRPr="005350E8">
        <w:rPr>
          <w:rFonts w:hint="eastAsia"/>
        </w:rPr>
        <w:t>年</w:t>
      </w:r>
      <w:r w:rsidR="00343DED" w:rsidRPr="005350E8">
        <w:rPr>
          <w:rFonts w:hint="eastAsia"/>
        </w:rPr>
        <w:t>5</w:t>
      </w:r>
      <w:r w:rsidR="00343DED" w:rsidRPr="005350E8">
        <w:rPr>
          <w:rFonts w:hint="eastAsia"/>
        </w:rPr>
        <w:t>月</w:t>
      </w:r>
      <w:r w:rsidR="00343DED" w:rsidRPr="005350E8">
        <w:rPr>
          <w:rFonts w:hint="eastAsia"/>
        </w:rPr>
        <w:t>1</w:t>
      </w:r>
      <w:r w:rsidR="00343DED" w:rsidRPr="005350E8">
        <w:rPr>
          <w:rFonts w:hint="eastAsia"/>
        </w:rPr>
        <w:t>日起實施生效，針對來自歐盟</w:t>
      </w:r>
      <w:proofErr w:type="gramStart"/>
      <w:r w:rsidR="00343DED" w:rsidRPr="005350E8">
        <w:rPr>
          <w:rFonts w:hint="eastAsia"/>
        </w:rPr>
        <w:t>以外，</w:t>
      </w:r>
      <w:proofErr w:type="gramEnd"/>
      <w:r w:rsidR="00343DED" w:rsidRPr="005350E8">
        <w:rPr>
          <w:rFonts w:hint="eastAsia"/>
        </w:rPr>
        <w:t>與捷克國家安全及國內秩序策略性資產相關投資，例如涉及金融、國防、能源及關鍵性技術產業，</w:t>
      </w:r>
      <w:proofErr w:type="gramStart"/>
      <w:r w:rsidR="00343DED" w:rsidRPr="005350E8">
        <w:rPr>
          <w:rFonts w:hint="eastAsia"/>
        </w:rPr>
        <w:t>均需先</w:t>
      </w:r>
      <w:proofErr w:type="gramEnd"/>
      <w:r w:rsidR="00343DED" w:rsidRPr="005350E8">
        <w:rPr>
          <w:rFonts w:hint="eastAsia"/>
        </w:rPr>
        <w:t>經貿工部審核通過方可執行，否則可能受罰</w:t>
      </w:r>
      <w:r w:rsidR="00343DED" w:rsidRPr="005350E8">
        <w:rPr>
          <w:rFonts w:hint="eastAsia"/>
        </w:rPr>
        <w:t xml:space="preserve"> </w:t>
      </w:r>
      <w:r w:rsidR="00343DED" w:rsidRPr="005350E8">
        <w:rPr>
          <w:rFonts w:hint="eastAsia"/>
        </w:rPr>
        <w:t>。</w:t>
      </w:r>
    </w:p>
    <w:p w14:paraId="04299A42" w14:textId="490E8676" w:rsidR="001B1EFF" w:rsidRPr="005350E8" w:rsidRDefault="0092182F" w:rsidP="00725292">
      <w:pPr>
        <w:pStyle w:val="af1"/>
        <w:ind w:left="1417" w:hanging="472"/>
      </w:pPr>
      <w:r w:rsidRPr="005350E8">
        <w:rPr>
          <w:rFonts w:hint="eastAsia"/>
        </w:rPr>
        <w:t>９</w:t>
      </w:r>
      <w:r w:rsidR="00A23737" w:rsidRPr="005350E8">
        <w:rPr>
          <w:rFonts w:hint="eastAsia"/>
        </w:rPr>
        <w:t>、</w:t>
      </w:r>
      <w:r w:rsidR="00343DED" w:rsidRPr="005350E8">
        <w:rPr>
          <w:rFonts w:hint="eastAsia"/>
        </w:rPr>
        <w:t>「</w:t>
      </w:r>
      <w:r w:rsidR="00343DED" w:rsidRPr="005350E8">
        <w:rPr>
          <w:rFonts w:hint="eastAsia"/>
        </w:rPr>
        <w:t>2019-2030</w:t>
      </w:r>
      <w:r w:rsidR="00343DED" w:rsidRPr="005350E8">
        <w:rPr>
          <w:rFonts w:hint="eastAsia"/>
        </w:rPr>
        <w:t>創新策略綱要（</w:t>
      </w:r>
      <w:r w:rsidR="00343DED" w:rsidRPr="005350E8">
        <w:rPr>
          <w:rFonts w:hint="eastAsia"/>
        </w:rPr>
        <w:t>Innovation Strategy of the Czech Republic 2019-2030</w:t>
      </w:r>
      <w:r w:rsidR="00343DED" w:rsidRPr="005350E8">
        <w:rPr>
          <w:rFonts w:hint="eastAsia"/>
        </w:rPr>
        <w:t>）」：捷克總理府於</w:t>
      </w:r>
      <w:r w:rsidR="00343DED" w:rsidRPr="005350E8">
        <w:rPr>
          <w:rFonts w:hint="eastAsia"/>
        </w:rPr>
        <w:t>2019</w:t>
      </w:r>
      <w:r w:rsidR="009019C1" w:rsidRPr="005350E8">
        <w:rPr>
          <w:rFonts w:hint="eastAsia"/>
        </w:rPr>
        <w:t>年</w:t>
      </w:r>
      <w:r w:rsidR="00343DED" w:rsidRPr="005350E8">
        <w:rPr>
          <w:rFonts w:hint="eastAsia"/>
        </w:rPr>
        <w:t>3</w:t>
      </w:r>
      <w:r w:rsidR="009019C1" w:rsidRPr="005350E8">
        <w:rPr>
          <w:rFonts w:hint="eastAsia"/>
        </w:rPr>
        <w:t>月</w:t>
      </w:r>
      <w:r w:rsidR="00343DED" w:rsidRPr="005350E8">
        <w:rPr>
          <w:rFonts w:hint="eastAsia"/>
        </w:rPr>
        <w:t>發布就獎勵研發、改善技職教育、新創培育與輔導、建構數位化社會、推動高階科</w:t>
      </w:r>
      <w:proofErr w:type="gramStart"/>
      <w:r w:rsidR="00343DED" w:rsidRPr="005350E8">
        <w:rPr>
          <w:rFonts w:hint="eastAsia"/>
        </w:rPr>
        <w:t>研</w:t>
      </w:r>
      <w:proofErr w:type="gramEnd"/>
      <w:r w:rsidR="00343DED" w:rsidRPr="005350E8">
        <w:rPr>
          <w:rFonts w:hint="eastAsia"/>
        </w:rPr>
        <w:t>卓越計畫、引進高附加價值投資、營造完善智慧財產權保護環境、改善基礎建設及型塑國家新形象等</w:t>
      </w:r>
      <w:r w:rsidR="00343DED" w:rsidRPr="005350E8">
        <w:rPr>
          <w:rFonts w:hint="eastAsia"/>
        </w:rPr>
        <w:t>9</w:t>
      </w:r>
      <w:r w:rsidR="00343DED" w:rsidRPr="005350E8">
        <w:rPr>
          <w:rFonts w:hint="eastAsia"/>
        </w:rPr>
        <w:t>大面向，透過研發投入、導入創新，帶動產業升級。</w:t>
      </w:r>
    </w:p>
    <w:p w14:paraId="78E77CB6" w14:textId="4073939F" w:rsidR="006A6359" w:rsidRPr="005350E8" w:rsidRDefault="00774FED" w:rsidP="00DF2826">
      <w:pPr>
        <w:pStyle w:val="af1"/>
        <w:ind w:left="1417" w:hanging="472"/>
      </w:pPr>
      <w:r w:rsidRPr="005350E8">
        <w:rPr>
          <w:rFonts w:ascii="華康細圓體" w:hint="eastAsia"/>
        </w:rPr>
        <w:t>1</w:t>
      </w:r>
      <w:r w:rsidR="00725292" w:rsidRPr="005350E8">
        <w:rPr>
          <w:rFonts w:ascii="華康細圓體" w:hint="eastAsia"/>
        </w:rPr>
        <w:t>0</w:t>
      </w:r>
      <w:r w:rsidR="006A6359" w:rsidRPr="005350E8">
        <w:rPr>
          <w:rFonts w:hint="eastAsia"/>
        </w:rPr>
        <w:t>、「國家投資及開發公司」（</w:t>
      </w:r>
      <w:r w:rsidR="006A6359" w:rsidRPr="005350E8">
        <w:rPr>
          <w:rFonts w:hint="eastAsia"/>
        </w:rPr>
        <w:t>SIRS</w:t>
      </w:r>
      <w:r w:rsidR="006A6359" w:rsidRPr="005350E8">
        <w:rPr>
          <w:rFonts w:hint="eastAsia"/>
        </w:rPr>
        <w:t>）：捷克政府於</w:t>
      </w:r>
      <w:r w:rsidR="006A6359" w:rsidRPr="005350E8">
        <w:rPr>
          <w:rFonts w:hint="eastAsia"/>
        </w:rPr>
        <w:t>2024</w:t>
      </w:r>
      <w:r w:rsidR="00D50691" w:rsidRPr="005350E8">
        <w:rPr>
          <w:rFonts w:hint="eastAsia"/>
        </w:rPr>
        <w:t>年</w:t>
      </w:r>
      <w:r w:rsidR="006A6359" w:rsidRPr="005350E8">
        <w:rPr>
          <w:rFonts w:hint="eastAsia"/>
        </w:rPr>
        <w:t>1</w:t>
      </w:r>
      <w:r w:rsidR="00D50691" w:rsidRPr="005350E8">
        <w:rPr>
          <w:rFonts w:hint="eastAsia"/>
        </w:rPr>
        <w:t>月</w:t>
      </w:r>
      <w:r w:rsidR="006A6359" w:rsidRPr="005350E8">
        <w:rPr>
          <w:rFonts w:hint="eastAsia"/>
        </w:rPr>
        <w:t>24</w:t>
      </w:r>
      <w:r w:rsidR="00D50691" w:rsidRPr="005350E8">
        <w:rPr>
          <w:rFonts w:hint="eastAsia"/>
        </w:rPr>
        <w:t>日</w:t>
      </w:r>
      <w:r w:rsidR="006A6359" w:rsidRPr="005350E8">
        <w:rPr>
          <w:rFonts w:hint="eastAsia"/>
        </w:rPr>
        <w:t>核准設立，以及時提供投資人具備必要基礎建設之現代化工業用地，吸引外國投資、引進高附加價值投資案，並提高捷克競爭力。</w:t>
      </w:r>
    </w:p>
    <w:p w14:paraId="7F9E26F6" w14:textId="25C99349" w:rsidR="00343DED" w:rsidRPr="005350E8" w:rsidRDefault="001B1EFF" w:rsidP="00A23737">
      <w:pPr>
        <w:pStyle w:val="af1"/>
        <w:ind w:left="1417" w:hanging="472"/>
      </w:pPr>
      <w:r w:rsidRPr="005350E8">
        <w:rPr>
          <w:rFonts w:ascii="華康細圓體" w:hint="eastAsia"/>
        </w:rPr>
        <w:t>1</w:t>
      </w:r>
      <w:r w:rsidR="00725292" w:rsidRPr="005350E8">
        <w:rPr>
          <w:rFonts w:ascii="華康細圓體" w:hint="eastAsia"/>
        </w:rPr>
        <w:t>1</w:t>
      </w:r>
      <w:r w:rsidRPr="005350E8">
        <w:rPr>
          <w:rFonts w:ascii="華康細圓體" w:hint="eastAsia"/>
        </w:rPr>
        <w:t>、</w:t>
      </w:r>
      <w:r w:rsidR="00343DED" w:rsidRPr="005350E8">
        <w:rPr>
          <w:rFonts w:hint="eastAsia"/>
        </w:rPr>
        <w:t>新增核電投資：為達成</w:t>
      </w:r>
      <w:proofErr w:type="gramStart"/>
      <w:r w:rsidR="00343DED" w:rsidRPr="005350E8">
        <w:rPr>
          <w:rFonts w:hint="eastAsia"/>
        </w:rPr>
        <w:t>歐盟減碳目標</w:t>
      </w:r>
      <w:proofErr w:type="gramEnd"/>
      <w:r w:rsidR="00343DED" w:rsidRPr="005350E8">
        <w:rPr>
          <w:rFonts w:hint="eastAsia"/>
        </w:rPr>
        <w:t>及滿足未來能源使用需求，捷克政府已通過興建杜克瓦尼（</w:t>
      </w:r>
      <w:proofErr w:type="spellStart"/>
      <w:r w:rsidR="00343DED" w:rsidRPr="005350E8">
        <w:t>Dukovany</w:t>
      </w:r>
      <w:proofErr w:type="spellEnd"/>
      <w:r w:rsidR="00343DED" w:rsidRPr="005350E8">
        <w:rPr>
          <w:rFonts w:hint="eastAsia"/>
        </w:rPr>
        <w:t>）</w:t>
      </w:r>
      <w:proofErr w:type="gramStart"/>
      <w:r w:rsidR="00343DED" w:rsidRPr="005350E8">
        <w:rPr>
          <w:rFonts w:hint="eastAsia"/>
        </w:rPr>
        <w:t>新核電機</w:t>
      </w:r>
      <w:proofErr w:type="gramEnd"/>
      <w:r w:rsidR="00343DED" w:rsidRPr="005350E8">
        <w:rPr>
          <w:rFonts w:hint="eastAsia"/>
        </w:rPr>
        <w:t>組。該電廠現為捷克第二大核電廠，年發電量</w:t>
      </w:r>
      <w:r w:rsidR="00343DED" w:rsidRPr="005350E8">
        <w:t>1</w:t>
      </w:r>
      <w:r w:rsidR="00343DED" w:rsidRPr="005350E8">
        <w:rPr>
          <w:rFonts w:hint="eastAsia"/>
        </w:rPr>
        <w:t>,</w:t>
      </w:r>
      <w:r w:rsidR="00343DED" w:rsidRPr="005350E8">
        <w:t>760</w:t>
      </w:r>
      <w:proofErr w:type="gramStart"/>
      <w:r w:rsidR="00343DED" w:rsidRPr="005350E8">
        <w:rPr>
          <w:rFonts w:hint="eastAsia"/>
        </w:rPr>
        <w:t>兆瓦，</w:t>
      </w:r>
      <w:proofErr w:type="gramEnd"/>
      <w:r w:rsidR="00343DED" w:rsidRPr="005350E8">
        <w:rPr>
          <w:rFonts w:hint="eastAsia"/>
        </w:rPr>
        <w:t>大約相當於捷克總電能消耗的</w:t>
      </w:r>
      <w:r w:rsidR="00343DED" w:rsidRPr="005350E8">
        <w:t>20%</w:t>
      </w:r>
      <w:r w:rsidR="00343DED" w:rsidRPr="005350E8">
        <w:rPr>
          <w:rFonts w:hint="eastAsia"/>
        </w:rPr>
        <w:t>，此次招標工程總價高達</w:t>
      </w:r>
      <w:r w:rsidR="00343DED" w:rsidRPr="005350E8">
        <w:t>60</w:t>
      </w:r>
      <w:r w:rsidR="00343DED" w:rsidRPr="005350E8">
        <w:rPr>
          <w:rFonts w:hint="eastAsia"/>
        </w:rPr>
        <w:t>億歐元。捷克最新的《國家能源政策》評估認為核電是可行和理想的能源選項，將支持核能的發展，並促使</w:t>
      </w:r>
      <w:proofErr w:type="gramStart"/>
      <w:r w:rsidR="00343DED" w:rsidRPr="005350E8">
        <w:rPr>
          <w:rFonts w:hint="eastAsia"/>
        </w:rPr>
        <w:t>核電占總</w:t>
      </w:r>
      <w:proofErr w:type="gramEnd"/>
      <w:r w:rsidR="00343DED" w:rsidRPr="005350E8">
        <w:rPr>
          <w:rFonts w:hint="eastAsia"/>
        </w:rPr>
        <w:t>發電量由目前的</w:t>
      </w:r>
      <w:r w:rsidR="00343DED" w:rsidRPr="005350E8">
        <w:t>30%</w:t>
      </w:r>
      <w:r w:rsidR="00343DED" w:rsidRPr="005350E8">
        <w:rPr>
          <w:rFonts w:hint="eastAsia"/>
        </w:rPr>
        <w:t>提升到</w:t>
      </w:r>
      <w:r w:rsidR="00343DED" w:rsidRPr="005350E8">
        <w:t>50</w:t>
      </w:r>
      <w:r w:rsidR="00343DED" w:rsidRPr="005350E8">
        <w:rPr>
          <w:rFonts w:hint="eastAsia"/>
        </w:rPr>
        <w:t>%</w:t>
      </w:r>
      <w:r w:rsidR="00343DED" w:rsidRPr="005350E8">
        <w:rPr>
          <w:rFonts w:hint="eastAsia"/>
        </w:rPr>
        <w:t>，以</w:t>
      </w:r>
      <w:proofErr w:type="gramStart"/>
      <w:r w:rsidR="00343DED" w:rsidRPr="005350E8">
        <w:rPr>
          <w:rFonts w:hint="eastAsia"/>
        </w:rPr>
        <w:t>符合減碳及</w:t>
      </w:r>
      <w:proofErr w:type="gramEnd"/>
      <w:r w:rsidR="00343DED" w:rsidRPr="005350E8">
        <w:rPr>
          <w:rFonts w:hint="eastAsia"/>
        </w:rPr>
        <w:t>經濟發展需求。此次招標案預計</w:t>
      </w:r>
      <w:r w:rsidR="00153E8B" w:rsidRPr="005350E8">
        <w:rPr>
          <w:rFonts w:hint="eastAsia"/>
        </w:rPr>
        <w:t>於</w:t>
      </w:r>
      <w:r w:rsidR="00153E8B" w:rsidRPr="005350E8">
        <w:rPr>
          <w:rFonts w:hint="eastAsia"/>
        </w:rPr>
        <w:t>2025</w:t>
      </w:r>
      <w:r w:rsidR="00343DED" w:rsidRPr="005350E8">
        <w:rPr>
          <w:rFonts w:hint="eastAsia"/>
        </w:rPr>
        <w:t>年簽約，並於</w:t>
      </w:r>
      <w:r w:rsidR="00343DED" w:rsidRPr="005350E8">
        <w:t>2029</w:t>
      </w:r>
      <w:r w:rsidR="00343DED" w:rsidRPr="005350E8">
        <w:rPr>
          <w:rFonts w:hint="eastAsia"/>
        </w:rPr>
        <w:t>年開始動工，最快於</w:t>
      </w:r>
      <w:r w:rsidR="00343DED" w:rsidRPr="005350E8">
        <w:t>2036</w:t>
      </w:r>
      <w:r w:rsidR="00343DED" w:rsidRPr="005350E8">
        <w:rPr>
          <w:rFonts w:hint="eastAsia"/>
        </w:rPr>
        <w:t>年開始試營運。捷克</w:t>
      </w:r>
      <w:r w:rsidR="00AF4D7D" w:rsidRPr="005350E8">
        <w:rPr>
          <w:rFonts w:hint="eastAsia"/>
        </w:rPr>
        <w:t>前</w:t>
      </w:r>
      <w:r w:rsidR="00343DED" w:rsidRPr="005350E8">
        <w:rPr>
          <w:rFonts w:hint="eastAsia"/>
        </w:rPr>
        <w:t>貿工</w:t>
      </w:r>
      <w:proofErr w:type="gramStart"/>
      <w:r w:rsidR="00343DED" w:rsidRPr="005350E8">
        <w:rPr>
          <w:rFonts w:hint="eastAsia"/>
        </w:rPr>
        <w:t>部</w:t>
      </w:r>
      <w:proofErr w:type="gramEnd"/>
      <w:r w:rsidR="00343DED" w:rsidRPr="005350E8">
        <w:rPr>
          <w:rFonts w:hint="eastAsia"/>
        </w:rPr>
        <w:t>部長</w:t>
      </w:r>
      <w:r w:rsidR="00343DED" w:rsidRPr="005350E8">
        <w:t xml:space="preserve">Jozef </w:t>
      </w:r>
      <w:proofErr w:type="spellStart"/>
      <w:r w:rsidR="00343DED" w:rsidRPr="005350E8">
        <w:t>Síkela</w:t>
      </w:r>
      <w:proofErr w:type="spellEnd"/>
      <w:r w:rsidR="00343DED" w:rsidRPr="005350E8">
        <w:rPr>
          <w:rFonts w:hint="eastAsia"/>
        </w:rPr>
        <w:t>表示，此招標案為捷克迄今最大投資案，預估耗資</w:t>
      </w:r>
      <w:r w:rsidR="00343DED" w:rsidRPr="005350E8">
        <w:rPr>
          <w:rFonts w:hint="eastAsia"/>
        </w:rPr>
        <w:t>1,</w:t>
      </w:r>
      <w:proofErr w:type="gramStart"/>
      <w:r w:rsidR="00343DED" w:rsidRPr="005350E8">
        <w:rPr>
          <w:rFonts w:hint="eastAsia"/>
        </w:rPr>
        <w:t>600</w:t>
      </w:r>
      <w:r w:rsidR="00343DED" w:rsidRPr="005350E8">
        <w:rPr>
          <w:rFonts w:hint="eastAsia"/>
        </w:rPr>
        <w:t>億克朗</w:t>
      </w:r>
      <w:proofErr w:type="gramEnd"/>
      <w:r w:rsidR="00343DED" w:rsidRPr="005350E8">
        <w:rPr>
          <w:rFonts w:hint="eastAsia"/>
        </w:rPr>
        <w:t>。</w:t>
      </w:r>
    </w:p>
    <w:p w14:paraId="1840E9BD" w14:textId="6B0B5581" w:rsidR="006A6359" w:rsidRPr="005350E8" w:rsidRDefault="00A23737" w:rsidP="00D50691">
      <w:pPr>
        <w:pStyle w:val="af1"/>
        <w:ind w:left="1417" w:hanging="472"/>
      </w:pPr>
      <w:r w:rsidRPr="005350E8">
        <w:rPr>
          <w:rFonts w:ascii="華康細圓體" w:hint="eastAsia"/>
        </w:rPr>
        <w:t>1</w:t>
      </w:r>
      <w:r w:rsidR="00725292" w:rsidRPr="005350E8">
        <w:rPr>
          <w:rFonts w:ascii="華康細圓體" w:hint="eastAsia"/>
        </w:rPr>
        <w:t>2</w:t>
      </w:r>
      <w:r w:rsidRPr="005350E8">
        <w:rPr>
          <w:rFonts w:ascii="華康細圓體" w:hint="eastAsia"/>
        </w:rPr>
        <w:t>、</w:t>
      </w:r>
      <w:r w:rsidR="006A6359" w:rsidRPr="005350E8">
        <w:t>捷克政府於</w:t>
      </w:r>
      <w:r w:rsidR="006A6359" w:rsidRPr="005350E8">
        <w:t>2024</w:t>
      </w:r>
      <w:r w:rsidR="00D50691" w:rsidRPr="005350E8">
        <w:rPr>
          <w:rFonts w:hint="eastAsia"/>
        </w:rPr>
        <w:t>年</w:t>
      </w:r>
      <w:r w:rsidR="00D50691" w:rsidRPr="005350E8">
        <w:rPr>
          <w:rFonts w:hint="eastAsia"/>
        </w:rPr>
        <w:t>3</w:t>
      </w:r>
      <w:r w:rsidR="00D50691" w:rsidRPr="005350E8">
        <w:rPr>
          <w:rFonts w:hint="eastAsia"/>
        </w:rPr>
        <w:t>月</w:t>
      </w:r>
      <w:r w:rsidR="006A6359" w:rsidRPr="005350E8">
        <w:t>批准摩拉維亞</w:t>
      </w:r>
      <w:proofErr w:type="gramStart"/>
      <w:r w:rsidR="008D3856" w:rsidRPr="005350E8">
        <w:rPr>
          <w:rFonts w:ascii="華康細圓體" w:hint="eastAsia"/>
        </w:rPr>
        <w:t>–</w:t>
      </w:r>
      <w:proofErr w:type="gramEnd"/>
      <w:r w:rsidR="006A6359" w:rsidRPr="005350E8">
        <w:t>西里西亞省</w:t>
      </w:r>
      <w:r w:rsidR="006A6359" w:rsidRPr="005350E8">
        <w:t xml:space="preserve"> </w:t>
      </w:r>
      <w:proofErr w:type="spellStart"/>
      <w:r w:rsidR="006A6359" w:rsidRPr="005350E8">
        <w:t>Dolní</w:t>
      </w:r>
      <w:proofErr w:type="spellEnd"/>
      <w:r w:rsidR="006A6359" w:rsidRPr="005350E8">
        <w:t xml:space="preserve"> </w:t>
      </w:r>
      <w:proofErr w:type="spellStart"/>
      <w:r w:rsidR="006A6359" w:rsidRPr="005350E8">
        <w:t>Lutyně</w:t>
      </w:r>
      <w:proofErr w:type="spellEnd"/>
      <w:r w:rsidR="006A6359" w:rsidRPr="005350E8">
        <w:t>村</w:t>
      </w:r>
      <w:r w:rsidR="006A6359" w:rsidRPr="005350E8">
        <w:lastRenderedPageBreak/>
        <w:t>（近波蘭邊境）策略產業園區之</w:t>
      </w:r>
      <w:r w:rsidR="00BA7A22" w:rsidRPr="005350E8">
        <w:t>規劃</w:t>
      </w:r>
      <w:r w:rsidR="006A6359" w:rsidRPr="005350E8">
        <w:t>，係實踐「重啟捷克」（</w:t>
      </w:r>
      <w:r w:rsidR="006A6359" w:rsidRPr="005350E8">
        <w:t>Restart Czechia</w:t>
      </w:r>
      <w:r w:rsidR="006A6359" w:rsidRPr="005350E8">
        <w:t>）的重要一步，亦將為摩拉維亞</w:t>
      </w:r>
      <w:r w:rsidR="006A6359" w:rsidRPr="005350E8">
        <w:t>-</w:t>
      </w:r>
      <w:r w:rsidR="006A6359" w:rsidRPr="005350E8">
        <w:t>西里西亞省沒落之採礦業及重工業帶來轉型新動能。並為該省帶來</w:t>
      </w:r>
      <w:r w:rsidR="008D3856" w:rsidRPr="005350E8">
        <w:rPr>
          <w:rFonts w:hint="eastAsia"/>
        </w:rPr>
        <w:t>2</w:t>
      </w:r>
      <w:r w:rsidR="008A4254" w:rsidRPr="005350E8">
        <w:t>,</w:t>
      </w:r>
      <w:proofErr w:type="gramStart"/>
      <w:r w:rsidR="008A4254" w:rsidRPr="005350E8">
        <w:t>000</w:t>
      </w:r>
      <w:r w:rsidR="006A6359" w:rsidRPr="005350E8">
        <w:t>億克朗</w:t>
      </w:r>
      <w:proofErr w:type="gramEnd"/>
      <w:r w:rsidR="006A6359" w:rsidRPr="005350E8">
        <w:t>（約</w:t>
      </w:r>
      <w:r w:rsidR="006A6359" w:rsidRPr="005350E8">
        <w:t>790</w:t>
      </w:r>
      <w:r w:rsidR="006A6359" w:rsidRPr="005350E8">
        <w:t>億歐元）之投資，並創造多達</w:t>
      </w:r>
      <w:r w:rsidR="006A6359" w:rsidRPr="005350E8">
        <w:t>7,000</w:t>
      </w:r>
      <w:r w:rsidR="006A6359" w:rsidRPr="005350E8">
        <w:t>個工作機會。</w:t>
      </w:r>
    </w:p>
    <w:p w14:paraId="305C47D4" w14:textId="66F696CA" w:rsidR="00343DED" w:rsidRPr="005350E8" w:rsidRDefault="00A23737" w:rsidP="00DF2826">
      <w:pPr>
        <w:pStyle w:val="af1"/>
        <w:ind w:left="1417" w:hanging="472"/>
      </w:pPr>
      <w:r w:rsidRPr="005350E8">
        <w:rPr>
          <w:rFonts w:ascii="華康細圓體" w:hint="eastAsia"/>
        </w:rPr>
        <w:t>1</w:t>
      </w:r>
      <w:r w:rsidR="00DF64C8" w:rsidRPr="005350E8">
        <w:rPr>
          <w:rFonts w:ascii="華康細圓體" w:hint="eastAsia"/>
        </w:rPr>
        <w:t>3</w:t>
      </w:r>
      <w:r w:rsidRPr="005350E8">
        <w:rPr>
          <w:rFonts w:ascii="華康細圓體" w:hint="eastAsia"/>
        </w:rPr>
        <w:t>、</w:t>
      </w:r>
      <w:r w:rsidR="00343DED" w:rsidRPr="005350E8">
        <w:rPr>
          <w:rFonts w:hint="eastAsia"/>
        </w:rPr>
        <w:t>「科技孵化計畫」（</w:t>
      </w:r>
      <w:r w:rsidR="00343DED" w:rsidRPr="005350E8">
        <w:rPr>
          <w:rFonts w:hint="eastAsia"/>
        </w:rPr>
        <w:t>Technology Incubation project</w:t>
      </w:r>
      <w:r w:rsidR="00343DED" w:rsidRPr="005350E8">
        <w:rPr>
          <w:rFonts w:hint="eastAsia"/>
        </w:rPr>
        <w:t>）：捷克投資促進局於</w:t>
      </w:r>
      <w:r w:rsidR="00343DED" w:rsidRPr="005350E8">
        <w:rPr>
          <w:rFonts w:hint="eastAsia"/>
        </w:rPr>
        <w:t>2022</w:t>
      </w:r>
      <w:r w:rsidR="00D50691" w:rsidRPr="005350E8">
        <w:rPr>
          <w:rFonts w:hint="eastAsia"/>
        </w:rPr>
        <w:t>年</w:t>
      </w:r>
      <w:r w:rsidR="00343DED" w:rsidRPr="005350E8">
        <w:rPr>
          <w:rFonts w:hint="eastAsia"/>
        </w:rPr>
        <w:t>6</w:t>
      </w:r>
      <w:r w:rsidR="00D50691" w:rsidRPr="005350E8">
        <w:rPr>
          <w:rFonts w:hint="eastAsia"/>
        </w:rPr>
        <w:t>月</w:t>
      </w:r>
      <w:r w:rsidR="00343DED" w:rsidRPr="005350E8">
        <w:rPr>
          <w:rFonts w:hint="eastAsia"/>
        </w:rPr>
        <w:t>9</w:t>
      </w:r>
      <w:r w:rsidR="00D50691" w:rsidRPr="005350E8">
        <w:rPr>
          <w:rFonts w:hint="eastAsia"/>
        </w:rPr>
        <w:t>日</w:t>
      </w:r>
      <w:r w:rsidR="00343DED" w:rsidRPr="005350E8">
        <w:rPr>
          <w:rFonts w:hint="eastAsia"/>
        </w:rPr>
        <w:t>公布「科技孵化計畫」，該計畫獲捷克貿</w:t>
      </w:r>
      <w:proofErr w:type="gramStart"/>
      <w:r w:rsidR="00343DED" w:rsidRPr="005350E8">
        <w:rPr>
          <w:rFonts w:hint="eastAsia"/>
        </w:rPr>
        <w:t>工部與科技</w:t>
      </w:r>
      <w:proofErr w:type="gramEnd"/>
      <w:r w:rsidR="00343DED" w:rsidRPr="005350E8">
        <w:rPr>
          <w:rFonts w:hint="eastAsia"/>
        </w:rPr>
        <w:t>研究創新部共同支持，目標將捷克發展為全球創新領域領導者，預計於未來</w:t>
      </w:r>
      <w:r w:rsidR="00343DED" w:rsidRPr="005350E8">
        <w:rPr>
          <w:rFonts w:hint="eastAsia"/>
        </w:rPr>
        <w:t>5</w:t>
      </w:r>
      <w:r w:rsidR="00343DED" w:rsidRPr="005350E8">
        <w:rPr>
          <w:rFonts w:hint="eastAsia"/>
        </w:rPr>
        <w:t>年，投入</w:t>
      </w:r>
      <w:proofErr w:type="gramStart"/>
      <w:r w:rsidR="00343DED" w:rsidRPr="005350E8">
        <w:rPr>
          <w:rFonts w:hint="eastAsia"/>
        </w:rPr>
        <w:t>8.5</w:t>
      </w:r>
      <w:r w:rsidR="00343DED" w:rsidRPr="005350E8">
        <w:rPr>
          <w:rFonts w:hint="eastAsia"/>
        </w:rPr>
        <w:t>億克朗</w:t>
      </w:r>
      <w:proofErr w:type="gramEnd"/>
      <w:r w:rsidR="00343DED" w:rsidRPr="005350E8">
        <w:rPr>
          <w:rFonts w:hint="eastAsia"/>
        </w:rPr>
        <w:t>（約</w:t>
      </w:r>
      <w:r w:rsidR="00343DED" w:rsidRPr="005350E8">
        <w:rPr>
          <w:rFonts w:hint="eastAsia"/>
        </w:rPr>
        <w:t>3,400</w:t>
      </w:r>
      <w:r w:rsidR="00343DED" w:rsidRPr="005350E8">
        <w:rPr>
          <w:rFonts w:hint="eastAsia"/>
        </w:rPr>
        <w:t>萬歐元），支持人工智慧、智慧運輸、創意產業、太空科技、循環經濟、智慧醫療、網路安全等</w:t>
      </w:r>
      <w:r w:rsidR="00343DED" w:rsidRPr="005350E8">
        <w:rPr>
          <w:rFonts w:hint="eastAsia"/>
        </w:rPr>
        <w:t>7</w:t>
      </w:r>
      <w:r w:rsidR="00343DED" w:rsidRPr="005350E8">
        <w:rPr>
          <w:rFonts w:hint="eastAsia"/>
        </w:rPr>
        <w:t>大領域</w:t>
      </w:r>
      <w:r w:rsidR="00343DED" w:rsidRPr="005350E8">
        <w:rPr>
          <w:rFonts w:hint="eastAsia"/>
        </w:rPr>
        <w:t>250</w:t>
      </w:r>
      <w:r w:rsidR="00343DED" w:rsidRPr="005350E8">
        <w:rPr>
          <w:rFonts w:hint="eastAsia"/>
        </w:rPr>
        <w:t>家新創公司。首次徵案期間為</w:t>
      </w:r>
      <w:r w:rsidR="00343DED" w:rsidRPr="005350E8">
        <w:rPr>
          <w:rFonts w:hint="eastAsia"/>
        </w:rPr>
        <w:t>2022</w:t>
      </w:r>
      <w:r w:rsidR="000C4F67" w:rsidRPr="005350E8">
        <w:rPr>
          <w:rFonts w:hint="eastAsia"/>
        </w:rPr>
        <w:t>年</w:t>
      </w:r>
      <w:r w:rsidR="00343DED" w:rsidRPr="005350E8">
        <w:rPr>
          <w:rFonts w:hint="eastAsia"/>
        </w:rPr>
        <w:t>7</w:t>
      </w:r>
      <w:r w:rsidR="000C4F67" w:rsidRPr="005350E8">
        <w:rPr>
          <w:rFonts w:hint="eastAsia"/>
        </w:rPr>
        <w:t>月</w:t>
      </w:r>
      <w:r w:rsidR="00343DED" w:rsidRPr="005350E8">
        <w:rPr>
          <w:rFonts w:hint="eastAsia"/>
        </w:rPr>
        <w:t>1</w:t>
      </w:r>
      <w:r w:rsidR="000C4F67" w:rsidRPr="005350E8">
        <w:rPr>
          <w:rFonts w:hint="eastAsia"/>
        </w:rPr>
        <w:t>日</w:t>
      </w:r>
      <w:r w:rsidR="00343DED" w:rsidRPr="005350E8">
        <w:rPr>
          <w:rFonts w:hint="eastAsia"/>
        </w:rPr>
        <w:t>至</w:t>
      </w:r>
      <w:r w:rsidR="00343DED" w:rsidRPr="005350E8">
        <w:rPr>
          <w:rFonts w:hint="eastAsia"/>
        </w:rPr>
        <w:t>7</w:t>
      </w:r>
      <w:r w:rsidR="000C4F67" w:rsidRPr="005350E8">
        <w:rPr>
          <w:rFonts w:hint="eastAsia"/>
        </w:rPr>
        <w:t>月</w:t>
      </w:r>
      <w:r w:rsidR="00343DED" w:rsidRPr="005350E8">
        <w:rPr>
          <w:rFonts w:hint="eastAsia"/>
        </w:rPr>
        <w:t>31</w:t>
      </w:r>
      <w:r w:rsidR="000C4F67" w:rsidRPr="005350E8">
        <w:rPr>
          <w:rFonts w:hint="eastAsia"/>
        </w:rPr>
        <w:t>日</w:t>
      </w:r>
      <w:r w:rsidR="00343DED" w:rsidRPr="005350E8">
        <w:rPr>
          <w:rFonts w:hint="eastAsia"/>
        </w:rPr>
        <w:t>，計</w:t>
      </w:r>
      <w:r w:rsidR="00343DED" w:rsidRPr="005350E8">
        <w:rPr>
          <w:rFonts w:hint="eastAsia"/>
        </w:rPr>
        <w:t>114</w:t>
      </w:r>
      <w:r w:rsidR="00343DED" w:rsidRPr="005350E8">
        <w:rPr>
          <w:rFonts w:hint="eastAsia"/>
        </w:rPr>
        <w:t>家捷克新創獲選，最高可獲得</w:t>
      </w:r>
      <w:proofErr w:type="gramStart"/>
      <w:r w:rsidR="00DF2826" w:rsidRPr="005350E8">
        <w:rPr>
          <w:rFonts w:hint="eastAsia"/>
        </w:rPr>
        <w:t>500</w:t>
      </w:r>
      <w:r w:rsidR="00343DED" w:rsidRPr="005350E8">
        <w:rPr>
          <w:rFonts w:hint="eastAsia"/>
        </w:rPr>
        <w:t>萬克朗</w:t>
      </w:r>
      <w:proofErr w:type="gramEnd"/>
      <w:r w:rsidR="00343DED" w:rsidRPr="005350E8">
        <w:rPr>
          <w:rFonts w:hint="eastAsia"/>
        </w:rPr>
        <w:t>（約</w:t>
      </w:r>
      <w:r w:rsidR="00343DED" w:rsidRPr="005350E8">
        <w:rPr>
          <w:rFonts w:hint="eastAsia"/>
        </w:rPr>
        <w:t>20</w:t>
      </w:r>
      <w:r w:rsidR="00343DED" w:rsidRPr="005350E8">
        <w:rPr>
          <w:rFonts w:hint="eastAsia"/>
        </w:rPr>
        <w:t>萬歐元）資金，並有專家團隊提供為期</w:t>
      </w:r>
      <w:r w:rsidR="00343DED" w:rsidRPr="005350E8">
        <w:rPr>
          <w:rFonts w:hint="eastAsia"/>
        </w:rPr>
        <w:t>2</w:t>
      </w:r>
      <w:r w:rsidR="00343DED" w:rsidRPr="005350E8">
        <w:rPr>
          <w:rFonts w:hint="eastAsia"/>
        </w:rPr>
        <w:t>年之業師、法律、財務等諮詢服務。</w:t>
      </w:r>
    </w:p>
    <w:p w14:paraId="452674B1" w14:textId="328A7927" w:rsidR="00935EA8" w:rsidRPr="005350E8" w:rsidRDefault="00A23737" w:rsidP="008D3856">
      <w:pPr>
        <w:pStyle w:val="af1"/>
        <w:ind w:left="1417" w:hanging="472"/>
      </w:pPr>
      <w:r w:rsidRPr="005350E8">
        <w:rPr>
          <w:rFonts w:ascii="華康細圓體" w:hint="eastAsia"/>
        </w:rPr>
        <w:t>1</w:t>
      </w:r>
      <w:r w:rsidR="00DF64C8" w:rsidRPr="005350E8">
        <w:rPr>
          <w:rFonts w:ascii="華康細圓體" w:hint="eastAsia"/>
        </w:rPr>
        <w:t>4</w:t>
      </w:r>
      <w:r w:rsidRPr="005350E8">
        <w:rPr>
          <w:rFonts w:hint="eastAsia"/>
        </w:rPr>
        <w:t>、</w:t>
      </w:r>
      <w:r w:rsidR="00935EA8" w:rsidRPr="005350E8">
        <w:rPr>
          <w:rFonts w:hint="eastAsia"/>
        </w:rPr>
        <w:t>為因應技術的快速發展、法規框架的變化以及符合歐盟國家復甦計畫</w:t>
      </w:r>
      <w:r w:rsidR="008A4254" w:rsidRPr="005350E8">
        <w:rPr>
          <w:rFonts w:hint="eastAsia"/>
        </w:rPr>
        <w:t>（</w:t>
      </w:r>
      <w:r w:rsidR="00935EA8" w:rsidRPr="005350E8">
        <w:rPr>
          <w:rFonts w:cs="Times New Roman"/>
        </w:rPr>
        <w:t>National Recovery Plan</w:t>
      </w:r>
      <w:r w:rsidR="008A4254" w:rsidRPr="005350E8">
        <w:rPr>
          <w:rFonts w:hint="eastAsia"/>
        </w:rPr>
        <w:t>）</w:t>
      </w:r>
      <w:r w:rsidR="00935EA8" w:rsidRPr="005350E8">
        <w:rPr>
          <w:rFonts w:hint="eastAsia"/>
        </w:rPr>
        <w:t>要求，捷克政府於</w:t>
      </w:r>
      <w:r w:rsidR="00935EA8" w:rsidRPr="005350E8">
        <w:rPr>
          <w:rFonts w:hint="eastAsia"/>
        </w:rPr>
        <w:t>2024</w:t>
      </w:r>
      <w:r w:rsidR="00935EA8" w:rsidRPr="005350E8">
        <w:rPr>
          <w:rFonts w:hint="eastAsia"/>
        </w:rPr>
        <w:t>年</w:t>
      </w:r>
      <w:r w:rsidR="00935EA8" w:rsidRPr="005350E8">
        <w:rPr>
          <w:rFonts w:hint="eastAsia"/>
        </w:rPr>
        <w:t>7</w:t>
      </w:r>
      <w:r w:rsidR="00935EA8" w:rsidRPr="005350E8">
        <w:rPr>
          <w:rFonts w:hint="eastAsia"/>
        </w:rPr>
        <w:t>月</w:t>
      </w:r>
      <w:r w:rsidR="00935EA8" w:rsidRPr="005350E8">
        <w:rPr>
          <w:rFonts w:hint="eastAsia"/>
        </w:rPr>
        <w:t>17</w:t>
      </w:r>
      <w:r w:rsidR="00935EA8" w:rsidRPr="005350E8">
        <w:rPr>
          <w:rFonts w:hint="eastAsia"/>
        </w:rPr>
        <w:t>日批准更新</w:t>
      </w:r>
      <w:proofErr w:type="gramStart"/>
      <w:r w:rsidR="00935EA8" w:rsidRPr="005350E8">
        <w:rPr>
          <w:rFonts w:hint="eastAsia"/>
        </w:rPr>
        <w:t>2021</w:t>
      </w:r>
      <w:r w:rsidR="00935EA8" w:rsidRPr="005350E8">
        <w:rPr>
          <w:rFonts w:hint="eastAsia"/>
        </w:rPr>
        <w:t>年氫能策略</w:t>
      </w:r>
      <w:proofErr w:type="gramEnd"/>
      <w:r w:rsidR="008A4254" w:rsidRPr="005350E8">
        <w:rPr>
          <w:rFonts w:hint="eastAsia"/>
        </w:rPr>
        <w:t>（</w:t>
      </w:r>
      <w:r w:rsidR="00935EA8" w:rsidRPr="005350E8">
        <w:rPr>
          <w:rFonts w:cs="Times New Roman"/>
        </w:rPr>
        <w:t>Hydrogen Strategy of the Czech Republic</w:t>
      </w:r>
      <w:r w:rsidR="008A4254" w:rsidRPr="005350E8">
        <w:rPr>
          <w:rFonts w:hint="eastAsia"/>
        </w:rPr>
        <w:t>）</w:t>
      </w:r>
      <w:r w:rsidR="00935EA8" w:rsidRPr="005350E8">
        <w:rPr>
          <w:rFonts w:hint="eastAsia"/>
        </w:rPr>
        <w:t>。該策略將透過</w:t>
      </w:r>
      <w:proofErr w:type="gramStart"/>
      <w:r w:rsidR="00935EA8" w:rsidRPr="005350E8">
        <w:rPr>
          <w:rFonts w:hint="eastAsia"/>
        </w:rPr>
        <w:t>三</w:t>
      </w:r>
      <w:proofErr w:type="gramEnd"/>
      <w:r w:rsidR="00935EA8" w:rsidRPr="005350E8">
        <w:rPr>
          <w:rFonts w:hint="eastAsia"/>
        </w:rPr>
        <w:t>階段計畫，擴大</w:t>
      </w:r>
      <w:proofErr w:type="gramStart"/>
      <w:r w:rsidR="00935EA8" w:rsidRPr="005350E8">
        <w:rPr>
          <w:rFonts w:hint="eastAsia"/>
        </w:rPr>
        <w:t>捷克氫能產能</w:t>
      </w:r>
      <w:proofErr w:type="gramEnd"/>
      <w:r w:rsidR="00935EA8" w:rsidRPr="005350E8">
        <w:rPr>
          <w:rFonts w:hint="eastAsia"/>
        </w:rPr>
        <w:t>與進口、融入</w:t>
      </w:r>
      <w:proofErr w:type="gramStart"/>
      <w:r w:rsidR="00935EA8" w:rsidRPr="005350E8">
        <w:rPr>
          <w:rFonts w:hint="eastAsia"/>
        </w:rPr>
        <w:t>歐洲氫能網路</w:t>
      </w:r>
      <w:proofErr w:type="gramEnd"/>
      <w:r w:rsidR="00935EA8" w:rsidRPr="005350E8">
        <w:rPr>
          <w:rFonts w:hint="eastAsia"/>
        </w:rPr>
        <w:t>以及提升創新技術，以達歐盟去碳化目標並促進經濟成長。</w:t>
      </w:r>
    </w:p>
    <w:p w14:paraId="6F577C7F" w14:textId="6401FB0F" w:rsidR="00935EA8" w:rsidRPr="005350E8" w:rsidRDefault="00935EA8" w:rsidP="00C340A0">
      <w:pPr>
        <w:pStyle w:val="af1"/>
        <w:ind w:left="1417" w:hanging="472"/>
      </w:pPr>
      <w:r w:rsidRPr="005350E8">
        <w:rPr>
          <w:rFonts w:ascii="華康細圓體" w:hint="eastAsia"/>
        </w:rPr>
        <w:t>1</w:t>
      </w:r>
      <w:r w:rsidR="00DF64C8" w:rsidRPr="005350E8">
        <w:rPr>
          <w:rFonts w:ascii="華康細圓體" w:hint="eastAsia"/>
        </w:rPr>
        <w:t>5</w:t>
      </w:r>
      <w:r w:rsidRPr="005350E8">
        <w:rPr>
          <w:rFonts w:hint="eastAsia"/>
        </w:rPr>
        <w:t>、為充分發揮人工智慧潛力，以促進捷克經濟與社會發展，捷克政府於</w:t>
      </w:r>
      <w:r w:rsidRPr="005350E8">
        <w:rPr>
          <w:rFonts w:hint="eastAsia"/>
        </w:rPr>
        <w:t>2024</w:t>
      </w:r>
      <w:r w:rsidR="00C340A0" w:rsidRPr="005350E8">
        <w:rPr>
          <w:rFonts w:hint="eastAsia"/>
        </w:rPr>
        <w:t>年</w:t>
      </w:r>
      <w:r w:rsidRPr="005350E8">
        <w:rPr>
          <w:rFonts w:hint="eastAsia"/>
        </w:rPr>
        <w:t>7</w:t>
      </w:r>
      <w:r w:rsidR="00C340A0" w:rsidRPr="005350E8">
        <w:rPr>
          <w:rFonts w:hint="eastAsia"/>
        </w:rPr>
        <w:t>月</w:t>
      </w:r>
      <w:r w:rsidRPr="005350E8">
        <w:rPr>
          <w:rFonts w:hint="eastAsia"/>
        </w:rPr>
        <w:t>24</w:t>
      </w:r>
      <w:r w:rsidR="00C340A0" w:rsidRPr="005350E8">
        <w:rPr>
          <w:rFonts w:hint="eastAsia"/>
        </w:rPr>
        <w:t>日</w:t>
      </w:r>
      <w:r w:rsidRPr="005350E8">
        <w:rPr>
          <w:rFonts w:hint="eastAsia"/>
        </w:rPr>
        <w:t>通過「捷克</w:t>
      </w:r>
      <w:r w:rsidRPr="005350E8">
        <w:rPr>
          <w:rFonts w:hint="eastAsia"/>
        </w:rPr>
        <w:t>2030</w:t>
      </w:r>
      <w:r w:rsidRPr="005350E8">
        <w:rPr>
          <w:rFonts w:hint="eastAsia"/>
        </w:rPr>
        <w:t>人工智慧國家戰略</w:t>
      </w:r>
      <w:r w:rsidR="008A4254" w:rsidRPr="005350E8">
        <w:rPr>
          <w:rFonts w:hint="eastAsia"/>
        </w:rPr>
        <w:t>（</w:t>
      </w:r>
      <w:r w:rsidRPr="005350E8">
        <w:rPr>
          <w:rFonts w:cs="Times New Roman"/>
        </w:rPr>
        <w:t>National Artificial Intelligence Strategy of the Czech Republic 2030</w:t>
      </w:r>
      <w:r w:rsidR="008A4254" w:rsidRPr="005350E8">
        <w:rPr>
          <w:rFonts w:hint="eastAsia"/>
        </w:rPr>
        <w:t>）</w:t>
      </w:r>
      <w:r w:rsidRPr="005350E8">
        <w:rPr>
          <w:rFonts w:hint="eastAsia"/>
        </w:rPr>
        <w:t>」。該文件訂定了至</w:t>
      </w:r>
      <w:r w:rsidRPr="005350E8">
        <w:rPr>
          <w:rFonts w:hint="eastAsia"/>
        </w:rPr>
        <w:t>2030</w:t>
      </w:r>
      <w:r w:rsidRPr="005350E8">
        <w:rPr>
          <w:rFonts w:hint="eastAsia"/>
        </w:rPr>
        <w:t>年的優先事項與目標，並在研究、開發與創新，教育與專業培訓，技能與人工智慧對勞動市場的影響，倫理與法律，安全性，產業與商業應用，以及公共行政與公共服務等七大領域中提出具體措施。</w:t>
      </w:r>
    </w:p>
    <w:p w14:paraId="38E7B04B" w14:textId="6F85C0C6" w:rsidR="00935EA8" w:rsidRPr="005350E8" w:rsidRDefault="00774FED" w:rsidP="008D3856">
      <w:pPr>
        <w:pStyle w:val="af1"/>
        <w:ind w:left="1417" w:hanging="472"/>
      </w:pPr>
      <w:r w:rsidRPr="005350E8">
        <w:rPr>
          <w:rFonts w:ascii="華康細圓體" w:hint="eastAsia"/>
        </w:rPr>
        <w:t>1</w:t>
      </w:r>
      <w:r w:rsidR="00DF64C8" w:rsidRPr="005350E8">
        <w:rPr>
          <w:rFonts w:ascii="華康細圓體" w:hint="eastAsia"/>
        </w:rPr>
        <w:t>6</w:t>
      </w:r>
      <w:r w:rsidR="00935EA8" w:rsidRPr="005350E8">
        <w:rPr>
          <w:rFonts w:hint="eastAsia"/>
        </w:rPr>
        <w:t>、捷克政府亦通過了「國家半導體</w:t>
      </w:r>
      <w:r w:rsidR="00747BB2" w:rsidRPr="005350E8">
        <w:rPr>
          <w:rFonts w:hint="eastAsia"/>
        </w:rPr>
        <w:t>策</w:t>
      </w:r>
      <w:r w:rsidR="00935EA8" w:rsidRPr="005350E8">
        <w:rPr>
          <w:rFonts w:hint="eastAsia"/>
        </w:rPr>
        <w:t>略</w:t>
      </w:r>
      <w:r w:rsidR="008A4254" w:rsidRPr="005350E8">
        <w:rPr>
          <w:rFonts w:hint="eastAsia"/>
        </w:rPr>
        <w:t>（</w:t>
      </w:r>
      <w:r w:rsidR="00935EA8" w:rsidRPr="005350E8">
        <w:rPr>
          <w:rFonts w:cs="Times New Roman"/>
        </w:rPr>
        <w:t xml:space="preserve">National semiconductor </w:t>
      </w:r>
      <w:r w:rsidR="00935EA8" w:rsidRPr="005350E8">
        <w:rPr>
          <w:rFonts w:cs="Times New Roman"/>
        </w:rPr>
        <w:lastRenderedPageBreak/>
        <w:t>strategy</w:t>
      </w:r>
      <w:r w:rsidR="008A4254" w:rsidRPr="005350E8">
        <w:rPr>
          <w:rFonts w:hint="eastAsia"/>
        </w:rPr>
        <w:t>）</w:t>
      </w:r>
      <w:r w:rsidR="00935EA8" w:rsidRPr="005350E8">
        <w:rPr>
          <w:rFonts w:hint="eastAsia"/>
        </w:rPr>
        <w:t>」，旨在打造捷克成為歐洲晶片生產的重要參與者。該</w:t>
      </w:r>
      <w:r w:rsidR="00370539" w:rsidRPr="005350E8">
        <w:rPr>
          <w:rFonts w:hint="eastAsia"/>
        </w:rPr>
        <w:t>策</w:t>
      </w:r>
      <w:r w:rsidR="00935EA8" w:rsidRPr="005350E8">
        <w:rPr>
          <w:rFonts w:hint="eastAsia"/>
        </w:rPr>
        <w:t>略與歐洲晶片法案接軌，目標是為透過強化本地製造能力來減少對外國供應的依賴，並於</w:t>
      </w:r>
      <w:r w:rsidR="00935EA8" w:rsidRPr="005350E8">
        <w:rPr>
          <w:rFonts w:hint="eastAsia"/>
        </w:rPr>
        <w:t>2029</w:t>
      </w:r>
      <w:r w:rsidR="00935EA8" w:rsidRPr="005350E8">
        <w:rPr>
          <w:rFonts w:hint="eastAsia"/>
        </w:rPr>
        <w:t>年前將捷克半導體產業規模擴大三倍。</w:t>
      </w:r>
      <w:r w:rsidR="00C57A0E" w:rsidRPr="005350E8">
        <w:rPr>
          <w:rFonts w:hint="eastAsia"/>
        </w:rPr>
        <w:t>策</w:t>
      </w:r>
      <w:r w:rsidR="00935EA8" w:rsidRPr="005350E8">
        <w:rPr>
          <w:rFonts w:hint="eastAsia"/>
        </w:rPr>
        <w:t>略聚焦於五大領域與具體目標：</w:t>
      </w:r>
    </w:p>
    <w:p w14:paraId="18FDB6E6" w14:textId="77777777" w:rsidR="001E58A8" w:rsidRPr="005350E8" w:rsidRDefault="001E58A8" w:rsidP="008D3856">
      <w:pPr>
        <w:pStyle w:val="12"/>
        <w:ind w:left="1772" w:hanging="591"/>
        <w:rPr>
          <w:color w:val="auto"/>
        </w:rPr>
      </w:pPr>
      <w:r w:rsidRPr="005350E8">
        <w:rPr>
          <w:rFonts w:hint="eastAsia"/>
          <w:color w:val="auto"/>
        </w:rPr>
        <w:t>（</w:t>
      </w:r>
      <w:r w:rsidRPr="005350E8">
        <w:rPr>
          <w:rFonts w:hint="eastAsia"/>
          <w:color w:val="auto"/>
        </w:rPr>
        <w:t>1</w:t>
      </w:r>
      <w:r w:rsidRPr="005350E8">
        <w:rPr>
          <w:rFonts w:hint="eastAsia"/>
          <w:color w:val="auto"/>
        </w:rPr>
        <w:t>）於</w:t>
      </w:r>
      <w:r w:rsidRPr="005350E8">
        <w:rPr>
          <w:rFonts w:hint="eastAsia"/>
          <w:color w:val="auto"/>
        </w:rPr>
        <w:t>2026</w:t>
      </w:r>
      <w:r w:rsidRPr="005350E8">
        <w:rPr>
          <w:rFonts w:hint="eastAsia"/>
          <w:color w:val="auto"/>
        </w:rPr>
        <w:t>年前落實歐洲晶片法案：設立國家半導體能力中心，作為捷克進入歐洲研發與創新生態系統的門戶，並與試驗生產線合作，同時提供投資獎勵與基礎設施建設資金。</w:t>
      </w:r>
    </w:p>
    <w:p w14:paraId="2A14DD99" w14:textId="33BA0EA2" w:rsidR="001E58A8" w:rsidRPr="005350E8" w:rsidRDefault="001E58A8" w:rsidP="008D3856">
      <w:pPr>
        <w:pStyle w:val="12"/>
        <w:ind w:left="1772" w:hanging="591"/>
        <w:rPr>
          <w:color w:val="auto"/>
        </w:rPr>
      </w:pPr>
      <w:r w:rsidRPr="005350E8">
        <w:rPr>
          <w:rFonts w:hint="eastAsia"/>
          <w:color w:val="auto"/>
        </w:rPr>
        <w:t>（</w:t>
      </w:r>
      <w:r w:rsidRPr="005350E8">
        <w:rPr>
          <w:rFonts w:hint="eastAsia"/>
          <w:color w:val="auto"/>
        </w:rPr>
        <w:t>2</w:t>
      </w:r>
      <w:r w:rsidRPr="005350E8">
        <w:rPr>
          <w:rFonts w:hint="eastAsia"/>
          <w:color w:val="auto"/>
        </w:rPr>
        <w:t>）出口促進：將捷克高科技出口占比在</w:t>
      </w:r>
      <w:r w:rsidRPr="005350E8">
        <w:rPr>
          <w:rFonts w:hint="eastAsia"/>
          <w:color w:val="auto"/>
        </w:rPr>
        <w:t>2029</w:t>
      </w:r>
      <w:r w:rsidRPr="005350E8">
        <w:rPr>
          <w:rFonts w:hint="eastAsia"/>
          <w:color w:val="auto"/>
        </w:rPr>
        <w:t>年前提高至</w:t>
      </w:r>
      <w:r w:rsidRPr="005350E8">
        <w:rPr>
          <w:rFonts w:hint="eastAsia"/>
          <w:color w:val="auto"/>
        </w:rPr>
        <w:t>2022</w:t>
      </w:r>
      <w:r w:rsidRPr="005350E8">
        <w:rPr>
          <w:rFonts w:hint="eastAsia"/>
          <w:color w:val="auto"/>
        </w:rPr>
        <w:t>年的</w:t>
      </w:r>
      <w:r w:rsidRPr="005350E8">
        <w:rPr>
          <w:rFonts w:hint="eastAsia"/>
          <w:color w:val="auto"/>
        </w:rPr>
        <w:t>200%</w:t>
      </w:r>
      <w:r w:rsidRPr="005350E8">
        <w:rPr>
          <w:rFonts w:hint="eastAsia"/>
          <w:color w:val="auto"/>
        </w:rPr>
        <w:t>，拓展新市場並推廣捷克半導體企業。</w:t>
      </w:r>
    </w:p>
    <w:p w14:paraId="34B61418" w14:textId="77777777" w:rsidR="001E58A8" w:rsidRPr="005350E8" w:rsidRDefault="001E58A8" w:rsidP="008D3856">
      <w:pPr>
        <w:pStyle w:val="12"/>
        <w:ind w:left="1772" w:hanging="591"/>
        <w:rPr>
          <w:color w:val="auto"/>
        </w:rPr>
      </w:pPr>
      <w:r w:rsidRPr="005350E8">
        <w:rPr>
          <w:rFonts w:hint="eastAsia"/>
          <w:color w:val="auto"/>
        </w:rPr>
        <w:t>（</w:t>
      </w:r>
      <w:r w:rsidRPr="005350E8">
        <w:rPr>
          <w:rFonts w:hint="eastAsia"/>
          <w:color w:val="auto"/>
        </w:rPr>
        <w:t>3</w:t>
      </w:r>
      <w:r w:rsidRPr="005350E8">
        <w:rPr>
          <w:rFonts w:hint="eastAsia"/>
          <w:color w:val="auto"/>
        </w:rPr>
        <w:t>）研發支持：強化半導體應用研究資金投入，並扶持頂尖科</w:t>
      </w:r>
      <w:proofErr w:type="gramStart"/>
      <w:r w:rsidRPr="005350E8">
        <w:rPr>
          <w:rFonts w:hint="eastAsia"/>
          <w:color w:val="auto"/>
        </w:rPr>
        <w:t>研</w:t>
      </w:r>
      <w:proofErr w:type="gramEnd"/>
      <w:r w:rsidRPr="005350E8">
        <w:rPr>
          <w:rFonts w:hint="eastAsia"/>
          <w:color w:val="auto"/>
        </w:rPr>
        <w:t>團隊，推動技術創新。</w:t>
      </w:r>
    </w:p>
    <w:p w14:paraId="3579E647" w14:textId="278515E8" w:rsidR="001E58A8" w:rsidRPr="005350E8" w:rsidRDefault="001E58A8" w:rsidP="008D3856">
      <w:pPr>
        <w:pStyle w:val="12"/>
        <w:ind w:left="1772" w:hanging="591"/>
        <w:rPr>
          <w:color w:val="auto"/>
        </w:rPr>
      </w:pPr>
      <w:r w:rsidRPr="005350E8">
        <w:rPr>
          <w:rFonts w:hint="eastAsia"/>
          <w:color w:val="auto"/>
        </w:rPr>
        <w:t>（</w:t>
      </w:r>
      <w:r w:rsidRPr="005350E8">
        <w:rPr>
          <w:rFonts w:hint="eastAsia"/>
          <w:color w:val="auto"/>
        </w:rPr>
        <w:t>4</w:t>
      </w:r>
      <w:r w:rsidRPr="005350E8">
        <w:rPr>
          <w:rFonts w:hint="eastAsia"/>
          <w:color w:val="auto"/>
        </w:rPr>
        <w:t>）人才庫擴展：到</w:t>
      </w:r>
      <w:r w:rsidRPr="005350E8">
        <w:rPr>
          <w:rFonts w:hint="eastAsia"/>
          <w:color w:val="auto"/>
        </w:rPr>
        <w:t>2029</w:t>
      </w:r>
      <w:r w:rsidRPr="005350E8">
        <w:rPr>
          <w:rFonts w:hint="eastAsia"/>
          <w:color w:val="auto"/>
        </w:rPr>
        <w:t>年將捷克半導體專家人數擴增三倍，並透過教育推廣與目標性移民政策，吸引具備專業技能的外國人才。</w:t>
      </w:r>
    </w:p>
    <w:p w14:paraId="13FED6D0" w14:textId="240A2D55" w:rsidR="001E58A8" w:rsidRPr="005350E8" w:rsidRDefault="001E58A8" w:rsidP="008D3856">
      <w:pPr>
        <w:pStyle w:val="12"/>
        <w:ind w:left="1772" w:hanging="591"/>
        <w:rPr>
          <w:color w:val="auto"/>
        </w:rPr>
      </w:pPr>
      <w:r w:rsidRPr="005350E8">
        <w:rPr>
          <w:rFonts w:hint="eastAsia"/>
          <w:color w:val="auto"/>
        </w:rPr>
        <w:t>（</w:t>
      </w:r>
      <w:r w:rsidRPr="005350E8">
        <w:rPr>
          <w:rFonts w:hint="eastAsia"/>
          <w:color w:val="auto"/>
        </w:rPr>
        <w:t>5</w:t>
      </w:r>
      <w:r w:rsidRPr="005350E8">
        <w:rPr>
          <w:rFonts w:hint="eastAsia"/>
          <w:color w:val="auto"/>
        </w:rPr>
        <w:t>）創業與產業支持：鼓勵新創與中小企業，改善外資投資條件，並協助創新產品進入市場。</w:t>
      </w:r>
    </w:p>
    <w:p w14:paraId="4F8310AD" w14:textId="5D31ADDB" w:rsidR="00343DED" w:rsidRPr="005350E8" w:rsidRDefault="00935EA8" w:rsidP="008D3856">
      <w:pPr>
        <w:pStyle w:val="af1"/>
        <w:ind w:left="1417" w:hanging="472"/>
      </w:pPr>
      <w:r w:rsidRPr="005350E8">
        <w:rPr>
          <w:rFonts w:ascii="華康細圓體" w:hint="eastAsia"/>
        </w:rPr>
        <w:t>1</w:t>
      </w:r>
      <w:r w:rsidR="00DF64C8" w:rsidRPr="005350E8">
        <w:rPr>
          <w:rFonts w:ascii="華康細圓體" w:hint="eastAsia"/>
        </w:rPr>
        <w:t>7</w:t>
      </w:r>
      <w:r w:rsidRPr="005350E8">
        <w:rPr>
          <w:rFonts w:hint="eastAsia"/>
        </w:rPr>
        <w:t>、</w:t>
      </w:r>
      <w:r w:rsidR="00343DED" w:rsidRPr="005350E8">
        <w:rPr>
          <w:rFonts w:hint="eastAsia"/>
        </w:rPr>
        <w:t>捷克於</w:t>
      </w:r>
      <w:r w:rsidR="00343DED" w:rsidRPr="005350E8">
        <w:rPr>
          <w:rFonts w:hint="eastAsia"/>
        </w:rPr>
        <w:t>2023</w:t>
      </w:r>
      <w:r w:rsidR="000D2C48" w:rsidRPr="005350E8">
        <w:rPr>
          <w:rFonts w:hint="eastAsia"/>
        </w:rPr>
        <w:t>年</w:t>
      </w:r>
      <w:r w:rsidR="00343DED" w:rsidRPr="005350E8">
        <w:rPr>
          <w:rFonts w:hint="eastAsia"/>
        </w:rPr>
        <w:t>1</w:t>
      </w:r>
      <w:r w:rsidR="000D2C48" w:rsidRPr="005350E8">
        <w:rPr>
          <w:rFonts w:hint="eastAsia"/>
        </w:rPr>
        <w:t>月</w:t>
      </w:r>
      <w:r w:rsidR="00343DED" w:rsidRPr="005350E8">
        <w:rPr>
          <w:rFonts w:hint="eastAsia"/>
        </w:rPr>
        <w:t>舉行兩輪總統大選，前北約（</w:t>
      </w:r>
      <w:r w:rsidR="00343DED" w:rsidRPr="005350E8">
        <w:rPr>
          <w:rFonts w:hint="eastAsia"/>
        </w:rPr>
        <w:t>NATO</w:t>
      </w:r>
      <w:r w:rsidR="00343DED" w:rsidRPr="005350E8">
        <w:rPr>
          <w:rFonts w:hint="eastAsia"/>
        </w:rPr>
        <w:t>）軍事委員會主席帕維爾（</w:t>
      </w:r>
      <w:r w:rsidR="00343DED" w:rsidRPr="005350E8">
        <w:t>Petr Pavel</w:t>
      </w:r>
      <w:r w:rsidR="00343DED" w:rsidRPr="005350E8">
        <w:rPr>
          <w:rFonts w:hint="eastAsia"/>
        </w:rPr>
        <w:t>）於第二輪選舉中，以</w:t>
      </w:r>
      <w:r w:rsidR="00343DED" w:rsidRPr="005350E8">
        <w:t>58%</w:t>
      </w:r>
      <w:r w:rsidR="00343DED" w:rsidRPr="005350E8">
        <w:rPr>
          <w:rFonts w:hint="eastAsia"/>
        </w:rPr>
        <w:t>得票率擊敗對手捷克前總理巴比斯</w:t>
      </w:r>
      <w:proofErr w:type="gramStart"/>
      <w:r w:rsidR="00343DED" w:rsidRPr="005350E8">
        <w:rPr>
          <w:rFonts w:hint="eastAsia"/>
        </w:rPr>
        <w:t>（</w:t>
      </w:r>
      <w:proofErr w:type="gramEnd"/>
      <w:r w:rsidR="00343DED" w:rsidRPr="005350E8">
        <w:t xml:space="preserve">Andrej </w:t>
      </w:r>
      <w:proofErr w:type="spellStart"/>
      <w:r w:rsidR="00343DED" w:rsidRPr="005350E8">
        <w:t>Babiš</w:t>
      </w:r>
      <w:proofErr w:type="spellEnd"/>
      <w:r w:rsidR="00343DED" w:rsidRPr="005350E8">
        <w:rPr>
          <w:rFonts w:hint="eastAsia"/>
        </w:rPr>
        <w:t>），並於</w:t>
      </w:r>
      <w:r w:rsidR="00343DED" w:rsidRPr="005350E8">
        <w:rPr>
          <w:rFonts w:hint="eastAsia"/>
        </w:rPr>
        <w:t>2023</w:t>
      </w:r>
      <w:r w:rsidR="000D2C48" w:rsidRPr="005350E8">
        <w:rPr>
          <w:rFonts w:hint="eastAsia"/>
        </w:rPr>
        <w:t>年</w:t>
      </w:r>
      <w:r w:rsidR="00343DED" w:rsidRPr="005350E8">
        <w:rPr>
          <w:rFonts w:hint="eastAsia"/>
        </w:rPr>
        <w:t>3</w:t>
      </w:r>
      <w:r w:rsidR="000D2C48" w:rsidRPr="005350E8">
        <w:rPr>
          <w:rFonts w:hint="eastAsia"/>
        </w:rPr>
        <w:t>月</w:t>
      </w:r>
      <w:r w:rsidR="00343DED" w:rsidRPr="005350E8">
        <w:rPr>
          <w:rFonts w:hint="eastAsia"/>
        </w:rPr>
        <w:t>9</w:t>
      </w:r>
      <w:r w:rsidR="000D2C48" w:rsidRPr="005350E8">
        <w:rPr>
          <w:rFonts w:hint="eastAsia"/>
        </w:rPr>
        <w:t>日</w:t>
      </w:r>
      <w:r w:rsidR="00343DED" w:rsidRPr="005350E8">
        <w:rPr>
          <w:rFonts w:hint="eastAsia"/>
        </w:rPr>
        <w:t>就任總統。根據帕維爾競選官方網站，在經濟政策方面，渠支持具潛力之中小企業，將協助爭取參與國際計畫，致力推動捷克轉型為具高附加價值之創新經濟體，提升新創企業競爭力，降低對俄羅斯能源之依賴及增進能源多樣化等。</w:t>
      </w:r>
      <w:proofErr w:type="gramStart"/>
      <w:r w:rsidR="00343DED" w:rsidRPr="005350E8">
        <w:rPr>
          <w:rFonts w:hint="eastAsia"/>
        </w:rPr>
        <w:t>渠亦支持</w:t>
      </w:r>
      <w:proofErr w:type="gramEnd"/>
      <w:r w:rsidR="00343DED" w:rsidRPr="005350E8">
        <w:rPr>
          <w:rFonts w:hint="eastAsia"/>
        </w:rPr>
        <w:t>捷克加入歐元區，及全力實踐歐盟綠色新政（</w:t>
      </w:r>
      <w:r w:rsidR="00343DED" w:rsidRPr="005350E8">
        <w:rPr>
          <w:rFonts w:hint="eastAsia"/>
        </w:rPr>
        <w:t>Green Deal</w:t>
      </w:r>
      <w:r w:rsidR="00343DED" w:rsidRPr="005350E8">
        <w:rPr>
          <w:rFonts w:hint="eastAsia"/>
        </w:rPr>
        <w:t>）。</w:t>
      </w:r>
      <w:r w:rsidR="00676E0D" w:rsidRPr="005350E8">
        <w:rPr>
          <w:rFonts w:hint="eastAsia"/>
        </w:rPr>
        <w:t xml:space="preserve"> </w:t>
      </w:r>
    </w:p>
    <w:p w14:paraId="725500C0" w14:textId="77777777" w:rsidR="00BE328E" w:rsidRPr="005350E8" w:rsidRDefault="00BE328E" w:rsidP="00BE328E">
      <w:pPr>
        <w:pStyle w:val="af1"/>
        <w:ind w:leftChars="169" w:left="597" w:hangingChars="84" w:hanging="198"/>
      </w:pPr>
    </w:p>
    <w:p w14:paraId="72238CA5" w14:textId="77777777" w:rsidR="00343DED" w:rsidRPr="005350E8" w:rsidRDefault="00343DED" w:rsidP="00343DED">
      <w:pPr>
        <w:pStyle w:val="ad"/>
        <w:ind w:left="945" w:hanging="709"/>
        <w:rPr>
          <w:color w:val="auto"/>
        </w:rPr>
      </w:pPr>
      <w:r w:rsidRPr="005350E8">
        <w:rPr>
          <w:color w:val="auto"/>
        </w:rPr>
        <w:t>（二）</w:t>
      </w:r>
      <w:r w:rsidRPr="005350E8">
        <w:rPr>
          <w:rFonts w:cs="華康細圓體"/>
          <w:color w:val="auto"/>
          <w:kern w:val="1"/>
          <w:szCs w:val="24"/>
          <w:rtl/>
          <w:lang w:val="en-US" w:eastAsia="ar-SA" w:bidi="ar-SA"/>
        </w:rPr>
        <w:t>經濟展望</w:t>
      </w:r>
    </w:p>
    <w:p w14:paraId="26CB1077" w14:textId="7D169F7D" w:rsidR="00774FED" w:rsidRPr="005350E8" w:rsidRDefault="00774FED" w:rsidP="00774FED">
      <w:pPr>
        <w:pStyle w:val="ae"/>
        <w:ind w:left="945" w:firstLine="472"/>
        <w:rPr>
          <w:lang w:eastAsia="zh-TW"/>
        </w:rPr>
      </w:pPr>
      <w:r w:rsidRPr="005350E8">
        <w:rPr>
          <w:rFonts w:hint="eastAsia"/>
          <w:lang w:eastAsia="zh-TW"/>
        </w:rPr>
        <w:lastRenderedPageBreak/>
        <w:t>捷克經濟持續穩健擴張，但面臨日益加劇的結構性逆風。全球競爭持續升溫、貿易夥伴與出口產品高度集中，加之能源強度偏高，使捷克經濟易受外部衝擊影響；與此同時，不利的人口結構趨勢亦對潛在經濟成長形成拖累。</w:t>
      </w:r>
    </w:p>
    <w:p w14:paraId="574371F5" w14:textId="4C9FDADB" w:rsidR="00774FED" w:rsidRPr="005350E8" w:rsidRDefault="00774FED" w:rsidP="00774FED">
      <w:pPr>
        <w:pStyle w:val="ae"/>
        <w:ind w:left="945" w:firstLine="472"/>
        <w:rPr>
          <w:lang w:eastAsia="zh-TW"/>
        </w:rPr>
      </w:pPr>
      <w:r w:rsidRPr="005350E8">
        <w:rPr>
          <w:rFonts w:hint="eastAsia"/>
          <w:lang w:eastAsia="zh-TW"/>
        </w:rPr>
        <w:t>國際貨幣組織</w:t>
      </w:r>
      <w:r w:rsidR="00A00838" w:rsidRPr="005350E8">
        <w:rPr>
          <w:rFonts w:hint="eastAsia"/>
          <w:lang w:eastAsia="zh-TW"/>
        </w:rPr>
        <w:t>（</w:t>
      </w:r>
      <w:r w:rsidRPr="005350E8">
        <w:rPr>
          <w:rFonts w:hint="eastAsia"/>
          <w:lang w:eastAsia="zh-TW"/>
        </w:rPr>
        <w:t>IMF</w:t>
      </w:r>
      <w:r w:rsidR="00A00838" w:rsidRPr="005350E8">
        <w:rPr>
          <w:rFonts w:hint="eastAsia"/>
          <w:lang w:eastAsia="zh-TW"/>
        </w:rPr>
        <w:t>）</w:t>
      </w:r>
      <w:r w:rsidRPr="005350E8">
        <w:rPr>
          <w:rFonts w:hint="eastAsia"/>
          <w:lang w:eastAsia="zh-TW"/>
        </w:rPr>
        <w:t>預測，預計捷克經濟成長將趨於</w:t>
      </w:r>
      <w:proofErr w:type="gramStart"/>
      <w:r w:rsidRPr="005350E8">
        <w:rPr>
          <w:rFonts w:hint="eastAsia"/>
          <w:lang w:eastAsia="zh-TW"/>
        </w:rPr>
        <w:t>平穩，</w:t>
      </w:r>
      <w:proofErr w:type="gramEnd"/>
      <w:r w:rsidRPr="005350E8">
        <w:rPr>
          <w:rFonts w:hint="eastAsia"/>
          <w:lang w:eastAsia="zh-TW"/>
        </w:rPr>
        <w:t>並於中期逐步放緩。</w:t>
      </w:r>
      <w:r w:rsidRPr="005350E8">
        <w:rPr>
          <w:rFonts w:hint="eastAsia"/>
          <w:lang w:eastAsia="zh-TW"/>
        </w:rPr>
        <w:t>2026</w:t>
      </w:r>
      <w:r w:rsidRPr="005350E8">
        <w:rPr>
          <w:rFonts w:hint="eastAsia"/>
          <w:lang w:eastAsia="zh-TW"/>
        </w:rPr>
        <w:t>年</w:t>
      </w:r>
      <w:r w:rsidRPr="005350E8">
        <w:rPr>
          <w:rFonts w:hint="eastAsia"/>
          <w:lang w:eastAsia="zh-TW"/>
        </w:rPr>
        <w:t>GDP</w:t>
      </w:r>
      <w:r w:rsidRPr="005350E8">
        <w:rPr>
          <w:rFonts w:hint="eastAsia"/>
          <w:lang w:eastAsia="zh-TW"/>
        </w:rPr>
        <w:t>預計將維持與</w:t>
      </w:r>
      <w:r w:rsidRPr="005350E8">
        <w:rPr>
          <w:rFonts w:hint="eastAsia"/>
          <w:lang w:eastAsia="zh-TW"/>
        </w:rPr>
        <w:t>2025</w:t>
      </w:r>
      <w:r w:rsidRPr="005350E8">
        <w:rPr>
          <w:rFonts w:hint="eastAsia"/>
          <w:lang w:eastAsia="zh-TW"/>
        </w:rPr>
        <w:t>年相近的成長速度，並逐步</w:t>
      </w:r>
      <w:proofErr w:type="gramStart"/>
      <w:r w:rsidRPr="005350E8">
        <w:rPr>
          <w:rFonts w:hint="eastAsia"/>
          <w:lang w:eastAsia="zh-TW"/>
        </w:rPr>
        <w:t>弭</w:t>
      </w:r>
      <w:proofErr w:type="gramEnd"/>
      <w:r w:rsidRPr="005350E8">
        <w:rPr>
          <w:rFonts w:hint="eastAsia"/>
          <w:lang w:eastAsia="zh-TW"/>
        </w:rPr>
        <w:t>平產出缺口。短期內，隨著實質薪資持續回升、儲蓄率略有下降，消費需求應可保持穩健。固定投資方面，在利率走低的支撐下預計將有所回升；出口則有望在近期貿易干擾趨緩後逐步復甦，惟回升步伐相對溫和。展望中期，隨著出口表現改善但家庭所得的追趕效應逐漸消退，經濟成長預計將向估計潛在增速</w:t>
      </w:r>
      <w:r w:rsidRPr="005350E8">
        <w:rPr>
          <w:rFonts w:hint="eastAsia"/>
          <w:lang w:eastAsia="zh-TW"/>
        </w:rPr>
        <w:t>1.8%</w:t>
      </w:r>
      <w:r w:rsidRPr="005350E8">
        <w:rPr>
          <w:rFonts w:hint="eastAsia"/>
          <w:lang w:eastAsia="zh-TW"/>
        </w:rPr>
        <w:t>靠攏，並受人口結構壓力及生產力增幅有限等因素制約。</w:t>
      </w:r>
    </w:p>
    <w:p w14:paraId="51779DD8" w14:textId="77777777" w:rsidR="00774FED" w:rsidRPr="005350E8" w:rsidRDefault="00774FED" w:rsidP="00774FED">
      <w:pPr>
        <w:pStyle w:val="ae"/>
        <w:ind w:left="945" w:firstLine="472"/>
        <w:rPr>
          <w:lang w:eastAsia="zh-TW"/>
        </w:rPr>
      </w:pPr>
      <w:r w:rsidRPr="005350E8">
        <w:rPr>
          <w:rFonts w:hint="eastAsia"/>
          <w:lang w:eastAsia="zh-TW"/>
        </w:rPr>
        <w:t>捷克財政部預測，</w:t>
      </w:r>
      <w:r w:rsidRPr="005350E8">
        <w:rPr>
          <w:rFonts w:hint="eastAsia"/>
          <w:lang w:eastAsia="zh-TW"/>
        </w:rPr>
        <w:t>2026</w:t>
      </w:r>
      <w:r w:rsidRPr="005350E8">
        <w:rPr>
          <w:rFonts w:hint="eastAsia"/>
          <w:lang w:eastAsia="zh-TW"/>
        </w:rPr>
        <w:t>年經濟成長率為</w:t>
      </w:r>
      <w:r w:rsidRPr="005350E8">
        <w:rPr>
          <w:rFonts w:hint="eastAsia"/>
          <w:lang w:eastAsia="zh-TW"/>
        </w:rPr>
        <w:t>2.4%</w:t>
      </w:r>
      <w:r w:rsidRPr="005350E8">
        <w:rPr>
          <w:rFonts w:hint="eastAsia"/>
          <w:lang w:eastAsia="zh-TW"/>
        </w:rPr>
        <w:t>，經濟成長動能預期仍由內需支撐，在家庭消費穩健成長帶動下，企業投資也可望</w:t>
      </w:r>
      <w:proofErr w:type="gramStart"/>
      <w:r w:rsidRPr="005350E8">
        <w:rPr>
          <w:rFonts w:hint="eastAsia"/>
          <w:lang w:eastAsia="zh-TW"/>
        </w:rPr>
        <w:t>回溫並推</w:t>
      </w:r>
      <w:proofErr w:type="gramEnd"/>
      <w:r w:rsidRPr="005350E8">
        <w:rPr>
          <w:rFonts w:hint="eastAsia"/>
          <w:lang w:eastAsia="zh-TW"/>
        </w:rPr>
        <w:t>升進口。不過，受貿易壁壘升高與出口訂單疲弱影響，出口動能受限，淨出口對</w:t>
      </w:r>
      <w:r w:rsidRPr="005350E8">
        <w:rPr>
          <w:rFonts w:hint="eastAsia"/>
          <w:lang w:eastAsia="zh-TW"/>
        </w:rPr>
        <w:t>GDP</w:t>
      </w:r>
      <w:r w:rsidRPr="005350E8">
        <w:rPr>
          <w:rFonts w:hint="eastAsia"/>
          <w:lang w:eastAsia="zh-TW"/>
        </w:rPr>
        <w:t>成長的貢獻</w:t>
      </w:r>
      <w:proofErr w:type="gramStart"/>
      <w:r w:rsidRPr="005350E8">
        <w:rPr>
          <w:rFonts w:hint="eastAsia"/>
          <w:lang w:eastAsia="zh-TW"/>
        </w:rPr>
        <w:t>恐</w:t>
      </w:r>
      <w:proofErr w:type="gramEnd"/>
      <w:r w:rsidRPr="005350E8">
        <w:rPr>
          <w:rFonts w:hint="eastAsia"/>
          <w:lang w:eastAsia="zh-TW"/>
        </w:rPr>
        <w:t>持續為負。</w:t>
      </w:r>
    </w:p>
    <w:p w14:paraId="74EF3923" w14:textId="77777777" w:rsidR="00774FED" w:rsidRPr="005350E8" w:rsidRDefault="00774FED" w:rsidP="00774FED">
      <w:pPr>
        <w:pStyle w:val="ae"/>
        <w:ind w:left="945" w:firstLine="472"/>
        <w:rPr>
          <w:lang w:eastAsia="zh-TW"/>
        </w:rPr>
      </w:pPr>
      <w:r w:rsidRPr="005350E8">
        <w:rPr>
          <w:rFonts w:hint="eastAsia"/>
          <w:lang w:eastAsia="zh-TW"/>
        </w:rPr>
        <w:t>通膨方面，今年在政府全額負擔再生能源附加費用下，能源價格抑制效果可望擴大，加上貨幣政策偏緊、國際油價預期下滑及克朗升值，整體通膨壓力有望續降。然而，薪資持續上升、家庭可支配所得增加，以及服務價格居高不下，仍對通膨形成支撐，尤其房屋自有成本與租金上漲影響顯著。預估今年平均通膨率將降至</w:t>
      </w:r>
      <w:r w:rsidRPr="005350E8">
        <w:rPr>
          <w:rFonts w:hint="eastAsia"/>
          <w:lang w:eastAsia="zh-TW"/>
        </w:rPr>
        <w:t>2.1%</w:t>
      </w:r>
      <w:r w:rsidRPr="005350E8">
        <w:rPr>
          <w:rFonts w:hint="eastAsia"/>
          <w:lang w:eastAsia="zh-TW"/>
        </w:rPr>
        <w:t>，主因電價中受管制項目調降。</w:t>
      </w:r>
    </w:p>
    <w:p w14:paraId="186FF378" w14:textId="77777777" w:rsidR="00774FED" w:rsidRPr="005350E8" w:rsidRDefault="00774FED" w:rsidP="00774FED">
      <w:pPr>
        <w:pStyle w:val="ae"/>
        <w:ind w:left="945" w:firstLine="472"/>
        <w:rPr>
          <w:lang w:eastAsia="zh-TW"/>
        </w:rPr>
      </w:pPr>
      <w:r w:rsidRPr="005350E8">
        <w:rPr>
          <w:rFonts w:hint="eastAsia"/>
          <w:lang w:eastAsia="zh-TW"/>
        </w:rPr>
        <w:t>捷克財政部對經濟展望的預測偏向下行風險，主要不確定因素包括地緣政治緊張、關稅及其他貿易壁壘，以及能源價格波動。</w:t>
      </w:r>
      <w:proofErr w:type="gramStart"/>
      <w:r w:rsidRPr="005350E8">
        <w:rPr>
          <w:rFonts w:hint="eastAsia"/>
          <w:lang w:eastAsia="zh-TW"/>
        </w:rPr>
        <w:t>此外，</w:t>
      </w:r>
      <w:proofErr w:type="gramEnd"/>
      <w:r w:rsidRPr="005350E8">
        <w:rPr>
          <w:rFonts w:hint="eastAsia"/>
          <w:lang w:eastAsia="zh-TW"/>
        </w:rPr>
        <w:t>歐盟成員國（特別是德國）財政政策調整，以及服務價格持續上漲，也構成潛</w:t>
      </w:r>
      <w:r w:rsidRPr="005350E8">
        <w:rPr>
          <w:rFonts w:hint="eastAsia"/>
          <w:lang w:eastAsia="zh-TW"/>
        </w:rPr>
        <w:lastRenderedPageBreak/>
        <w:t>在風險。</w:t>
      </w:r>
    </w:p>
    <w:p w14:paraId="19DC10E5" w14:textId="77777777" w:rsidR="00774FED" w:rsidRPr="005350E8" w:rsidRDefault="00774FED" w:rsidP="00774FED">
      <w:pPr>
        <w:pStyle w:val="ae"/>
        <w:ind w:left="945" w:firstLine="472"/>
        <w:rPr>
          <w:lang w:eastAsia="zh-TW"/>
        </w:rPr>
      </w:pPr>
      <w:r w:rsidRPr="005350E8">
        <w:rPr>
          <w:rFonts w:hint="eastAsia"/>
          <w:lang w:eastAsia="zh-TW"/>
        </w:rPr>
        <w:t>勞動市場方面，儘管仍存在勞動力短缺等結構性失衡，失業率略為上升，</w:t>
      </w:r>
      <w:r w:rsidRPr="005350E8">
        <w:rPr>
          <w:rFonts w:hint="eastAsia"/>
          <w:lang w:eastAsia="zh-TW"/>
        </w:rPr>
        <w:t>2025</w:t>
      </w:r>
      <w:r w:rsidRPr="005350E8">
        <w:rPr>
          <w:rFonts w:hint="eastAsia"/>
          <w:lang w:eastAsia="zh-TW"/>
        </w:rPr>
        <w:t>年估達</w:t>
      </w:r>
      <w:r w:rsidRPr="005350E8">
        <w:rPr>
          <w:rFonts w:hint="eastAsia"/>
          <w:lang w:eastAsia="zh-TW"/>
        </w:rPr>
        <w:t>2.8%</w:t>
      </w:r>
      <w:r w:rsidRPr="005350E8">
        <w:rPr>
          <w:rFonts w:hint="eastAsia"/>
          <w:lang w:eastAsia="zh-TW"/>
        </w:rPr>
        <w:t>。服務業與營建業對人力需求強勁，將持續緩解工業部門低迷帶來的負面影響。預估今年失業率仍將維持在</w:t>
      </w:r>
      <w:r w:rsidRPr="005350E8">
        <w:rPr>
          <w:rFonts w:hint="eastAsia"/>
          <w:lang w:eastAsia="zh-TW"/>
        </w:rPr>
        <w:t>2.8%</w:t>
      </w:r>
      <w:r w:rsidRPr="005350E8">
        <w:rPr>
          <w:rFonts w:hint="eastAsia"/>
          <w:lang w:eastAsia="zh-TW"/>
        </w:rPr>
        <w:t>。在勞動供需持續緊張下，薪資動能可望延續，實質薪資預期於</w:t>
      </w:r>
      <w:r w:rsidRPr="005350E8">
        <w:rPr>
          <w:rFonts w:hint="eastAsia"/>
          <w:lang w:eastAsia="zh-TW"/>
        </w:rPr>
        <w:t>2025</w:t>
      </w:r>
      <w:r w:rsidRPr="005350E8">
        <w:rPr>
          <w:rFonts w:hint="eastAsia"/>
          <w:lang w:eastAsia="zh-TW"/>
        </w:rPr>
        <w:t>年及</w:t>
      </w:r>
      <w:r w:rsidRPr="005350E8">
        <w:rPr>
          <w:rFonts w:hint="eastAsia"/>
          <w:lang w:eastAsia="zh-TW"/>
        </w:rPr>
        <w:t>2026</w:t>
      </w:r>
      <w:r w:rsidRPr="005350E8">
        <w:rPr>
          <w:rFonts w:hint="eastAsia"/>
          <w:lang w:eastAsia="zh-TW"/>
        </w:rPr>
        <w:t>年均呈現成長。</w:t>
      </w:r>
    </w:p>
    <w:p w14:paraId="2A80F3EA" w14:textId="77777777" w:rsidR="00774FED" w:rsidRPr="005350E8" w:rsidRDefault="00774FED" w:rsidP="00774FED">
      <w:pPr>
        <w:pStyle w:val="ae"/>
        <w:ind w:left="945" w:firstLine="472"/>
        <w:rPr>
          <w:lang w:eastAsia="zh-TW"/>
        </w:rPr>
      </w:pPr>
      <w:r w:rsidRPr="005350E8">
        <w:rPr>
          <w:rFonts w:hint="eastAsia"/>
          <w:lang w:eastAsia="zh-TW"/>
        </w:rPr>
        <w:t>在經濟持續復甦及已採取的財政緊縮措施帶動下，</w:t>
      </w:r>
      <w:r w:rsidRPr="005350E8">
        <w:rPr>
          <w:rFonts w:hint="eastAsia"/>
          <w:lang w:eastAsia="zh-TW"/>
        </w:rPr>
        <w:t>2025</w:t>
      </w:r>
      <w:r w:rsidRPr="005350E8">
        <w:rPr>
          <w:rFonts w:hint="eastAsia"/>
          <w:lang w:eastAsia="zh-TW"/>
        </w:rPr>
        <w:t>年政府整體財政表現有所改善。儘管國防支出增加、社會福利支出提高，以及</w:t>
      </w:r>
      <w:r w:rsidRPr="005350E8">
        <w:rPr>
          <w:rFonts w:hint="eastAsia"/>
          <w:lang w:eastAsia="zh-TW"/>
        </w:rPr>
        <w:t>2024</w:t>
      </w:r>
      <w:r w:rsidRPr="005350E8">
        <w:rPr>
          <w:rFonts w:hint="eastAsia"/>
          <w:lang w:eastAsia="zh-TW"/>
        </w:rPr>
        <w:t>年水災賑災成本上升，全年財政赤字仍可望維持在</w:t>
      </w:r>
      <w:r w:rsidRPr="005350E8">
        <w:rPr>
          <w:rFonts w:hint="eastAsia"/>
          <w:lang w:eastAsia="zh-TW"/>
        </w:rPr>
        <w:t>GDP</w:t>
      </w:r>
      <w:r w:rsidRPr="005350E8">
        <w:rPr>
          <w:rFonts w:hint="eastAsia"/>
          <w:lang w:eastAsia="zh-TW"/>
        </w:rPr>
        <w:t>的</w:t>
      </w:r>
      <w:r w:rsidRPr="005350E8">
        <w:rPr>
          <w:rFonts w:hint="eastAsia"/>
          <w:lang w:eastAsia="zh-TW"/>
        </w:rPr>
        <w:t>2%</w:t>
      </w:r>
      <w:r w:rsidRPr="005350E8">
        <w:rPr>
          <w:rFonts w:hint="eastAsia"/>
          <w:lang w:eastAsia="zh-TW"/>
        </w:rPr>
        <w:t>，與前一年持平。不過，政府債務規模持續攀升，預估將達</w:t>
      </w:r>
      <w:r w:rsidRPr="005350E8">
        <w:rPr>
          <w:rFonts w:hint="eastAsia"/>
          <w:lang w:eastAsia="zh-TW"/>
        </w:rPr>
        <w:t>GDP</w:t>
      </w:r>
      <w:r w:rsidRPr="005350E8">
        <w:rPr>
          <w:rFonts w:hint="eastAsia"/>
          <w:lang w:eastAsia="zh-TW"/>
        </w:rPr>
        <w:t>的</w:t>
      </w:r>
      <w:r w:rsidRPr="005350E8">
        <w:rPr>
          <w:rFonts w:hint="eastAsia"/>
          <w:lang w:eastAsia="zh-TW"/>
        </w:rPr>
        <w:t>44.6%</w:t>
      </w:r>
      <w:r w:rsidRPr="005350E8">
        <w:rPr>
          <w:rFonts w:hint="eastAsia"/>
          <w:lang w:eastAsia="zh-TW"/>
        </w:rPr>
        <w:t>。</w:t>
      </w:r>
    </w:p>
    <w:p w14:paraId="301A1FDE" w14:textId="151668E7" w:rsidR="00774FED" w:rsidRPr="005350E8" w:rsidRDefault="00774FED" w:rsidP="00774FED">
      <w:pPr>
        <w:pStyle w:val="ae"/>
        <w:ind w:left="945" w:firstLine="472"/>
        <w:rPr>
          <w:lang w:eastAsia="zh-TW"/>
        </w:rPr>
      </w:pPr>
      <w:r w:rsidRPr="005350E8">
        <w:rPr>
          <w:rFonts w:hint="eastAsia"/>
          <w:lang w:eastAsia="zh-TW"/>
        </w:rPr>
        <w:t>捷克正積極從以製造業及出口為導向，轉型為更加成熟且多元化的經濟體。受到生產力增長放緩、能源成本上升和需求疲軟的影響，曾經是捷克經濟增長引擎的</w:t>
      </w:r>
      <w:r w:rsidR="00A00838" w:rsidRPr="005350E8">
        <w:rPr>
          <w:rFonts w:hint="eastAsia"/>
          <w:lang w:eastAsia="zh-TW"/>
        </w:rPr>
        <w:t>（</w:t>
      </w:r>
      <w:r w:rsidRPr="005350E8">
        <w:rPr>
          <w:rFonts w:hint="eastAsia"/>
          <w:lang w:eastAsia="zh-TW"/>
        </w:rPr>
        <w:t>非汽車</w:t>
      </w:r>
      <w:r w:rsidR="00A00838" w:rsidRPr="005350E8">
        <w:rPr>
          <w:rFonts w:hint="eastAsia"/>
          <w:lang w:eastAsia="zh-TW"/>
        </w:rPr>
        <w:t>）</w:t>
      </w:r>
      <w:r w:rsidRPr="005350E8">
        <w:rPr>
          <w:rFonts w:hint="eastAsia"/>
          <w:lang w:eastAsia="zh-TW"/>
        </w:rPr>
        <w:t>製造業、能源業和建築業已失去動能。汽車產業至今仍保有韌性，然而電動車轉型的需求以及面對外國競爭的壓力，將帶來顯著挑戰。高附加價值的產業，包括資訊通信技術服務，則因為缺乏技術勞動力和資本取得有限，限制其在全球市場上的競爭能力。</w:t>
      </w:r>
    </w:p>
    <w:p w14:paraId="322F6C11" w14:textId="6C2C901F" w:rsidR="007957A5" w:rsidRPr="005350E8" w:rsidRDefault="00774FED" w:rsidP="00774FED">
      <w:pPr>
        <w:pStyle w:val="ae"/>
        <w:ind w:left="945" w:firstLine="472"/>
        <w:rPr>
          <w:lang w:eastAsia="zh-TW"/>
        </w:rPr>
      </w:pPr>
      <w:proofErr w:type="gramStart"/>
      <w:r w:rsidRPr="005350E8">
        <w:rPr>
          <w:rFonts w:hint="eastAsia"/>
          <w:lang w:eastAsia="zh-TW"/>
        </w:rPr>
        <w:t>惠譽國際</w:t>
      </w:r>
      <w:proofErr w:type="gramEnd"/>
      <w:r w:rsidRPr="005350E8">
        <w:rPr>
          <w:rFonts w:hint="eastAsia"/>
          <w:lang w:eastAsia="zh-TW"/>
        </w:rPr>
        <w:t>信用評等公司</w:t>
      </w:r>
      <w:r w:rsidR="00A00838" w:rsidRPr="005350E8">
        <w:rPr>
          <w:rFonts w:hint="eastAsia"/>
          <w:lang w:eastAsia="zh-TW"/>
        </w:rPr>
        <w:t>（</w:t>
      </w:r>
      <w:r w:rsidRPr="005350E8">
        <w:rPr>
          <w:rFonts w:hint="eastAsia"/>
          <w:lang w:eastAsia="zh-TW"/>
        </w:rPr>
        <w:t>Fitch Ratings</w:t>
      </w:r>
      <w:r w:rsidR="00A00838" w:rsidRPr="005350E8">
        <w:rPr>
          <w:rFonts w:hint="eastAsia"/>
          <w:lang w:eastAsia="zh-TW"/>
        </w:rPr>
        <w:t>）</w:t>
      </w:r>
      <w:r w:rsidRPr="005350E8">
        <w:rPr>
          <w:rFonts w:hint="eastAsia"/>
          <w:lang w:eastAsia="zh-TW"/>
        </w:rPr>
        <w:t>於</w:t>
      </w:r>
      <w:r w:rsidRPr="005350E8">
        <w:rPr>
          <w:rFonts w:hint="eastAsia"/>
          <w:lang w:eastAsia="zh-TW"/>
        </w:rPr>
        <w:t>2026</w:t>
      </w:r>
      <w:r w:rsidRPr="005350E8">
        <w:rPr>
          <w:rFonts w:hint="eastAsia"/>
          <w:lang w:eastAsia="zh-TW"/>
        </w:rPr>
        <w:t>年</w:t>
      </w:r>
      <w:r w:rsidRPr="005350E8">
        <w:rPr>
          <w:rFonts w:hint="eastAsia"/>
          <w:lang w:eastAsia="zh-TW"/>
        </w:rPr>
        <w:t>2</w:t>
      </w:r>
      <w:r w:rsidRPr="005350E8">
        <w:rPr>
          <w:rFonts w:hint="eastAsia"/>
          <w:lang w:eastAsia="zh-TW"/>
        </w:rPr>
        <w:t>月確認捷克之信用評等維持在「</w:t>
      </w:r>
      <w:r w:rsidRPr="005350E8">
        <w:rPr>
          <w:rFonts w:hint="eastAsia"/>
          <w:lang w:eastAsia="zh-TW"/>
        </w:rPr>
        <w:t>AA-</w:t>
      </w:r>
      <w:r w:rsidRPr="005350E8">
        <w:rPr>
          <w:rFonts w:hint="eastAsia"/>
          <w:lang w:eastAsia="zh-TW"/>
        </w:rPr>
        <w:t>」，經濟展望為「穩定」。該機構表示，儘管捷克人均</w:t>
      </w:r>
      <w:r w:rsidRPr="005350E8">
        <w:rPr>
          <w:rFonts w:hint="eastAsia"/>
          <w:lang w:eastAsia="zh-TW"/>
        </w:rPr>
        <w:t>GDP</w:t>
      </w:r>
      <w:r w:rsidRPr="005350E8">
        <w:rPr>
          <w:rFonts w:hint="eastAsia"/>
          <w:lang w:eastAsia="zh-TW"/>
        </w:rPr>
        <w:t>較其類似規模國家低以及經濟規模較小，然而其可靠之整體觀經濟與貨幣政策、健全的制度框架以及逐步改善的外部資產負債表基礎，平衡以上不足。在財政展望方面，</w:t>
      </w:r>
      <w:proofErr w:type="gramStart"/>
      <w:r w:rsidRPr="005350E8">
        <w:rPr>
          <w:rFonts w:hint="eastAsia"/>
          <w:lang w:eastAsia="zh-TW"/>
        </w:rPr>
        <w:t>惠譽評</w:t>
      </w:r>
      <w:proofErr w:type="gramEnd"/>
      <w:r w:rsidRPr="005350E8">
        <w:rPr>
          <w:rFonts w:hint="eastAsia"/>
          <w:lang w:eastAsia="zh-TW"/>
        </w:rPr>
        <w:t>級預計捷克財政赤字將持續擴大，從</w:t>
      </w:r>
      <w:r w:rsidRPr="005350E8">
        <w:rPr>
          <w:rFonts w:hint="eastAsia"/>
          <w:lang w:eastAsia="zh-TW"/>
        </w:rPr>
        <w:t>2025</w:t>
      </w:r>
      <w:r w:rsidRPr="005350E8">
        <w:rPr>
          <w:rFonts w:hint="eastAsia"/>
          <w:lang w:eastAsia="zh-TW"/>
        </w:rPr>
        <w:t>年估計的</w:t>
      </w:r>
      <w:r w:rsidRPr="005350E8">
        <w:rPr>
          <w:rFonts w:hint="eastAsia"/>
          <w:lang w:eastAsia="zh-TW"/>
        </w:rPr>
        <w:t>GDP</w:t>
      </w:r>
      <w:r w:rsidR="00A00838" w:rsidRPr="005350E8">
        <w:rPr>
          <w:rFonts w:hint="eastAsia"/>
          <w:lang w:eastAsia="zh-TW"/>
        </w:rPr>
        <w:t>占</w:t>
      </w:r>
      <w:r w:rsidRPr="005350E8">
        <w:rPr>
          <w:rFonts w:hint="eastAsia"/>
          <w:lang w:eastAsia="zh-TW"/>
        </w:rPr>
        <w:t>比</w:t>
      </w:r>
      <w:r w:rsidRPr="005350E8">
        <w:rPr>
          <w:rFonts w:hint="eastAsia"/>
          <w:lang w:eastAsia="zh-TW"/>
        </w:rPr>
        <w:t>2.1%</w:t>
      </w:r>
      <w:r w:rsidRPr="005350E8">
        <w:rPr>
          <w:rFonts w:hint="eastAsia"/>
          <w:lang w:eastAsia="zh-TW"/>
        </w:rPr>
        <w:t>，逐步升至</w:t>
      </w:r>
      <w:r w:rsidRPr="005350E8">
        <w:rPr>
          <w:rFonts w:hint="eastAsia"/>
          <w:lang w:eastAsia="zh-TW"/>
        </w:rPr>
        <w:t>2026</w:t>
      </w:r>
      <w:r w:rsidRPr="005350E8">
        <w:rPr>
          <w:rFonts w:hint="eastAsia"/>
          <w:lang w:eastAsia="zh-TW"/>
        </w:rPr>
        <w:t>年的</w:t>
      </w:r>
      <w:r w:rsidRPr="005350E8">
        <w:rPr>
          <w:rFonts w:hint="eastAsia"/>
          <w:lang w:eastAsia="zh-TW"/>
        </w:rPr>
        <w:t>2.6%</w:t>
      </w:r>
      <w:r w:rsidRPr="005350E8">
        <w:rPr>
          <w:rFonts w:hint="eastAsia"/>
          <w:lang w:eastAsia="zh-TW"/>
        </w:rPr>
        <w:t>及</w:t>
      </w:r>
      <w:r w:rsidRPr="005350E8">
        <w:rPr>
          <w:rFonts w:hint="eastAsia"/>
          <w:lang w:eastAsia="zh-TW"/>
        </w:rPr>
        <w:t>2027</w:t>
      </w:r>
      <w:r w:rsidRPr="005350E8">
        <w:rPr>
          <w:rFonts w:hint="eastAsia"/>
          <w:lang w:eastAsia="zh-TW"/>
        </w:rPr>
        <w:t>年的</w:t>
      </w:r>
      <w:r w:rsidRPr="005350E8">
        <w:rPr>
          <w:rFonts w:hint="eastAsia"/>
          <w:lang w:eastAsia="zh-TW"/>
        </w:rPr>
        <w:t>2.7%</w:t>
      </w:r>
      <w:r w:rsidRPr="005350E8">
        <w:rPr>
          <w:rFonts w:hint="eastAsia"/>
          <w:lang w:eastAsia="zh-TW"/>
        </w:rPr>
        <w:t>。赤字惡化主要源於數項政策調整：包括</w:t>
      </w:r>
      <w:r w:rsidRPr="005350E8">
        <w:rPr>
          <w:rFonts w:hint="eastAsia"/>
          <w:lang w:eastAsia="zh-TW"/>
        </w:rPr>
        <w:t>2026</w:t>
      </w:r>
      <w:r w:rsidRPr="005350E8">
        <w:rPr>
          <w:rFonts w:hint="eastAsia"/>
          <w:lang w:eastAsia="zh-TW"/>
        </w:rPr>
        <w:t>年撤銷對自雇者加徵社會保險費的措施、</w:t>
      </w:r>
      <w:r w:rsidRPr="005350E8">
        <w:rPr>
          <w:rFonts w:hint="eastAsia"/>
          <w:lang w:eastAsia="zh-TW"/>
        </w:rPr>
        <w:t>2027</w:t>
      </w:r>
      <w:r w:rsidRPr="005350E8">
        <w:rPr>
          <w:rFonts w:hint="eastAsia"/>
          <w:lang w:eastAsia="zh-TW"/>
        </w:rPr>
        <w:t>年取消企業所得稅調升，以及公部門薪資增速</w:t>
      </w:r>
      <w:r w:rsidRPr="005350E8">
        <w:rPr>
          <w:rFonts w:hint="eastAsia"/>
          <w:lang w:eastAsia="zh-TW"/>
        </w:rPr>
        <w:lastRenderedPageBreak/>
        <w:t>加快。</w:t>
      </w:r>
      <w:proofErr w:type="gramStart"/>
      <w:r w:rsidRPr="005350E8">
        <w:rPr>
          <w:rFonts w:hint="eastAsia"/>
          <w:lang w:eastAsia="zh-TW"/>
        </w:rPr>
        <w:t>此外，</w:t>
      </w:r>
      <w:proofErr w:type="gramEnd"/>
      <w:r w:rsidRPr="005350E8">
        <w:rPr>
          <w:rFonts w:hint="eastAsia"/>
          <w:lang w:eastAsia="zh-TW"/>
        </w:rPr>
        <w:t>政府承諾將法定退休年齡上限鎖定於</w:t>
      </w:r>
      <w:r w:rsidRPr="005350E8">
        <w:rPr>
          <w:rFonts w:hint="eastAsia"/>
          <w:lang w:eastAsia="zh-TW"/>
        </w:rPr>
        <w:t>65</w:t>
      </w:r>
      <w:r w:rsidRPr="005350E8">
        <w:rPr>
          <w:rFonts w:hint="eastAsia"/>
          <w:lang w:eastAsia="zh-TW"/>
        </w:rPr>
        <w:t>歲，此舉對退休金制度的長期財務</w:t>
      </w:r>
      <w:proofErr w:type="gramStart"/>
      <w:r w:rsidRPr="005350E8">
        <w:rPr>
          <w:rFonts w:hint="eastAsia"/>
          <w:lang w:eastAsia="zh-TW"/>
        </w:rPr>
        <w:t>穩健性埋下</w:t>
      </w:r>
      <w:proofErr w:type="gramEnd"/>
      <w:r w:rsidRPr="005350E8">
        <w:rPr>
          <w:rFonts w:hint="eastAsia"/>
          <w:lang w:eastAsia="zh-TW"/>
        </w:rPr>
        <w:t>隱憂。同時，政府擬資助杜科瓦尼（</w:t>
      </w:r>
      <w:proofErr w:type="spellStart"/>
      <w:r w:rsidRPr="005350E8">
        <w:rPr>
          <w:rFonts w:hint="eastAsia"/>
          <w:lang w:eastAsia="zh-TW"/>
        </w:rPr>
        <w:t>Dukovany</w:t>
      </w:r>
      <w:proofErr w:type="spellEnd"/>
      <w:r w:rsidRPr="005350E8">
        <w:rPr>
          <w:rFonts w:hint="eastAsia"/>
          <w:lang w:eastAsia="zh-TW"/>
        </w:rPr>
        <w:t>）核電廠的擴建工程，亦將進一步加重中期財政負擔。</w:t>
      </w:r>
    </w:p>
    <w:p w14:paraId="3020C034" w14:textId="427589AC" w:rsidR="00343DED" w:rsidRPr="005350E8" w:rsidRDefault="00343DED" w:rsidP="00DF2826">
      <w:pPr>
        <w:pStyle w:val="a5"/>
        <w:rPr>
          <w:color w:val="auto"/>
        </w:rPr>
      </w:pPr>
      <w:r w:rsidRPr="005350E8">
        <w:rPr>
          <w:rFonts w:hint="eastAsia"/>
          <w:color w:val="auto"/>
        </w:rPr>
        <w:t>五、市場環境</w:t>
      </w:r>
    </w:p>
    <w:p w14:paraId="737A60FB" w14:textId="77777777" w:rsidR="00343DED" w:rsidRPr="005350E8" w:rsidRDefault="00343DED" w:rsidP="00343DED">
      <w:pPr>
        <w:pStyle w:val="ad"/>
        <w:ind w:left="945" w:hanging="709"/>
        <w:rPr>
          <w:rFonts w:hAnsi="Times New Roman"/>
          <w:color w:val="auto"/>
        </w:rPr>
      </w:pPr>
      <w:r w:rsidRPr="005350E8">
        <w:rPr>
          <w:color w:val="auto"/>
        </w:rPr>
        <w:t>（一）一般市場情況分析</w:t>
      </w:r>
    </w:p>
    <w:p w14:paraId="0CEEEB5A" w14:textId="3D314C50" w:rsidR="00774FED" w:rsidRPr="005350E8" w:rsidRDefault="00774FED" w:rsidP="00774FED">
      <w:pPr>
        <w:pStyle w:val="ae"/>
        <w:ind w:left="945" w:firstLine="472"/>
        <w:rPr>
          <w:lang w:eastAsia="zh-TW"/>
        </w:rPr>
      </w:pPr>
      <w:r w:rsidRPr="005350E8">
        <w:rPr>
          <w:rFonts w:hint="eastAsia"/>
          <w:lang w:eastAsia="zh-TW"/>
        </w:rPr>
        <w:t>根據</w:t>
      </w:r>
      <w:r w:rsidRPr="005350E8">
        <w:rPr>
          <w:rFonts w:hint="eastAsia"/>
          <w:lang w:eastAsia="zh-TW"/>
        </w:rPr>
        <w:t xml:space="preserve"> </w:t>
      </w:r>
      <w:proofErr w:type="spellStart"/>
      <w:r w:rsidRPr="005350E8">
        <w:rPr>
          <w:rFonts w:hint="eastAsia"/>
          <w:lang w:eastAsia="zh-TW"/>
        </w:rPr>
        <w:t>OpenFactBook</w:t>
      </w:r>
      <w:proofErr w:type="spellEnd"/>
      <w:r w:rsidRPr="005350E8">
        <w:rPr>
          <w:rFonts w:hint="eastAsia"/>
          <w:lang w:eastAsia="zh-TW"/>
        </w:rPr>
        <w:t xml:space="preserve"> 2024</w:t>
      </w:r>
      <w:r w:rsidRPr="005350E8">
        <w:rPr>
          <w:rFonts w:hint="eastAsia"/>
          <w:lang w:eastAsia="zh-TW"/>
        </w:rPr>
        <w:t>年數據，捷克人均</w:t>
      </w:r>
      <w:r w:rsidRPr="005350E8">
        <w:rPr>
          <w:rFonts w:hint="eastAsia"/>
          <w:lang w:eastAsia="zh-TW"/>
        </w:rPr>
        <w:t>GDP</w:t>
      </w:r>
      <w:r w:rsidRPr="005350E8">
        <w:rPr>
          <w:rFonts w:hint="eastAsia"/>
          <w:lang w:eastAsia="zh-TW"/>
        </w:rPr>
        <w:t>為</w:t>
      </w:r>
      <w:r w:rsidRPr="005350E8">
        <w:rPr>
          <w:rFonts w:hint="eastAsia"/>
          <w:lang w:eastAsia="zh-TW"/>
        </w:rPr>
        <w:t>4</w:t>
      </w:r>
      <w:r w:rsidRPr="005350E8">
        <w:rPr>
          <w:rFonts w:hint="eastAsia"/>
          <w:lang w:eastAsia="zh-TW"/>
        </w:rPr>
        <w:t>萬</w:t>
      </w:r>
      <w:r w:rsidRPr="005350E8">
        <w:rPr>
          <w:rFonts w:hint="eastAsia"/>
          <w:lang w:eastAsia="zh-TW"/>
        </w:rPr>
        <w:t>8,000</w:t>
      </w:r>
      <w:r w:rsidRPr="005350E8">
        <w:rPr>
          <w:rFonts w:hint="eastAsia"/>
          <w:lang w:eastAsia="zh-TW"/>
        </w:rPr>
        <w:t>美元，位居全球第</w:t>
      </w:r>
      <w:r w:rsidRPr="005350E8">
        <w:rPr>
          <w:rFonts w:hint="eastAsia"/>
          <w:lang w:eastAsia="zh-TW"/>
        </w:rPr>
        <w:t>43</w:t>
      </w:r>
      <w:r w:rsidRPr="005350E8">
        <w:rPr>
          <w:rFonts w:hint="eastAsia"/>
          <w:lang w:eastAsia="zh-TW"/>
        </w:rPr>
        <w:t>名；西班牙為</w:t>
      </w:r>
      <w:r w:rsidRPr="005350E8">
        <w:rPr>
          <w:rFonts w:hint="eastAsia"/>
          <w:lang w:eastAsia="zh-TW"/>
        </w:rPr>
        <w:t>4</w:t>
      </w:r>
      <w:r w:rsidRPr="005350E8">
        <w:rPr>
          <w:rFonts w:hint="eastAsia"/>
          <w:lang w:eastAsia="zh-TW"/>
        </w:rPr>
        <w:t>萬</w:t>
      </w:r>
      <w:r w:rsidRPr="005350E8">
        <w:rPr>
          <w:rFonts w:hint="eastAsia"/>
          <w:lang w:eastAsia="zh-TW"/>
        </w:rPr>
        <w:t>8,400</w:t>
      </w:r>
      <w:r w:rsidRPr="005350E8">
        <w:rPr>
          <w:rFonts w:hint="eastAsia"/>
          <w:lang w:eastAsia="zh-TW"/>
        </w:rPr>
        <w:t>美元，全球第</w:t>
      </w:r>
      <w:r w:rsidRPr="005350E8">
        <w:rPr>
          <w:rFonts w:hint="eastAsia"/>
          <w:lang w:eastAsia="zh-TW"/>
        </w:rPr>
        <w:t>41</w:t>
      </w:r>
      <w:r w:rsidRPr="005350E8">
        <w:rPr>
          <w:rFonts w:hint="eastAsia"/>
          <w:lang w:eastAsia="zh-TW"/>
        </w:rPr>
        <w:t>名；英國為</w:t>
      </w:r>
      <w:r w:rsidRPr="005350E8">
        <w:rPr>
          <w:rFonts w:hint="eastAsia"/>
          <w:lang w:eastAsia="zh-TW"/>
        </w:rPr>
        <w:t>5</w:t>
      </w:r>
      <w:r w:rsidRPr="005350E8">
        <w:rPr>
          <w:rFonts w:hint="eastAsia"/>
          <w:lang w:eastAsia="zh-TW"/>
        </w:rPr>
        <w:t>萬</w:t>
      </w:r>
      <w:r w:rsidRPr="005350E8">
        <w:rPr>
          <w:rFonts w:hint="eastAsia"/>
          <w:lang w:eastAsia="zh-TW"/>
        </w:rPr>
        <w:t>2,500</w:t>
      </w:r>
      <w:r w:rsidRPr="005350E8">
        <w:rPr>
          <w:rFonts w:hint="eastAsia"/>
          <w:lang w:eastAsia="zh-TW"/>
        </w:rPr>
        <w:t>美元，全球第</w:t>
      </w:r>
      <w:r w:rsidRPr="005350E8">
        <w:rPr>
          <w:rFonts w:hint="eastAsia"/>
          <w:lang w:eastAsia="zh-TW"/>
        </w:rPr>
        <w:t>38</w:t>
      </w:r>
      <w:r w:rsidRPr="005350E8">
        <w:rPr>
          <w:rFonts w:hint="eastAsia"/>
          <w:lang w:eastAsia="zh-TW"/>
        </w:rPr>
        <w:t>名。而日本則以</w:t>
      </w:r>
      <w:r w:rsidRPr="005350E8">
        <w:rPr>
          <w:rFonts w:hint="eastAsia"/>
          <w:lang w:eastAsia="zh-TW"/>
        </w:rPr>
        <w:t>4</w:t>
      </w:r>
      <w:r w:rsidRPr="005350E8">
        <w:rPr>
          <w:rFonts w:hint="eastAsia"/>
          <w:lang w:eastAsia="zh-TW"/>
        </w:rPr>
        <w:t>萬</w:t>
      </w:r>
      <w:r w:rsidRPr="005350E8">
        <w:rPr>
          <w:rFonts w:hint="eastAsia"/>
          <w:lang w:eastAsia="zh-TW"/>
        </w:rPr>
        <w:t>6,100</w:t>
      </w:r>
      <w:r w:rsidRPr="005350E8">
        <w:rPr>
          <w:rFonts w:hint="eastAsia"/>
          <w:lang w:eastAsia="zh-TW"/>
        </w:rPr>
        <w:t>美元落後捷克，排全球第</w:t>
      </w:r>
      <w:r w:rsidRPr="005350E8">
        <w:rPr>
          <w:rFonts w:hint="eastAsia"/>
          <w:lang w:eastAsia="zh-TW"/>
        </w:rPr>
        <w:t>47</w:t>
      </w:r>
      <w:r w:rsidRPr="005350E8">
        <w:rPr>
          <w:rFonts w:hint="eastAsia"/>
          <w:lang w:eastAsia="zh-TW"/>
        </w:rPr>
        <w:t>名。</w:t>
      </w:r>
    </w:p>
    <w:p w14:paraId="44C7874E" w14:textId="32E75067" w:rsidR="00774FED" w:rsidRPr="005350E8" w:rsidRDefault="00774FED" w:rsidP="00774FED">
      <w:pPr>
        <w:pStyle w:val="ae"/>
        <w:ind w:left="945" w:firstLine="472"/>
        <w:rPr>
          <w:lang w:eastAsia="zh-TW"/>
        </w:rPr>
      </w:pPr>
      <w:r w:rsidRPr="005350E8">
        <w:rPr>
          <w:rFonts w:hint="eastAsia"/>
          <w:lang w:eastAsia="zh-TW"/>
        </w:rPr>
        <w:t>惟</w:t>
      </w:r>
      <w:r w:rsidRPr="005350E8">
        <w:rPr>
          <w:rFonts w:hint="eastAsia"/>
          <w:lang w:eastAsia="zh-TW"/>
        </w:rPr>
        <w:t>GDP</w:t>
      </w:r>
      <w:r w:rsidRPr="005350E8">
        <w:rPr>
          <w:rFonts w:hint="eastAsia"/>
          <w:lang w:eastAsia="zh-TW"/>
        </w:rPr>
        <w:t>並無法準確衡量生活水準，人類發展指數</w:t>
      </w:r>
      <w:r w:rsidR="00A00838" w:rsidRPr="005350E8">
        <w:rPr>
          <w:rFonts w:hint="eastAsia"/>
          <w:lang w:eastAsia="zh-TW"/>
        </w:rPr>
        <w:t>（</w:t>
      </w:r>
      <w:r w:rsidRPr="005350E8">
        <w:rPr>
          <w:rFonts w:hint="eastAsia"/>
          <w:lang w:eastAsia="zh-TW"/>
        </w:rPr>
        <w:t>HDI</w:t>
      </w:r>
      <w:r w:rsidR="00A00838" w:rsidRPr="005350E8">
        <w:rPr>
          <w:rFonts w:hint="eastAsia"/>
          <w:lang w:eastAsia="zh-TW"/>
        </w:rPr>
        <w:t>）</w:t>
      </w:r>
      <w:r w:rsidRPr="005350E8">
        <w:rPr>
          <w:rFonts w:hint="eastAsia"/>
          <w:lang w:eastAsia="zh-TW"/>
        </w:rPr>
        <w:t>為更全面的指標，該指標衡量人類健康、教育程度與物質生活水準。人類發展指數介於</w:t>
      </w:r>
      <w:r w:rsidRPr="005350E8">
        <w:rPr>
          <w:rFonts w:hint="eastAsia"/>
          <w:lang w:eastAsia="zh-TW"/>
        </w:rPr>
        <w:t>0</w:t>
      </w:r>
      <w:r w:rsidRPr="005350E8">
        <w:rPr>
          <w:rFonts w:hint="eastAsia"/>
          <w:lang w:eastAsia="zh-TW"/>
        </w:rPr>
        <w:t>至</w:t>
      </w:r>
      <w:r w:rsidRPr="005350E8">
        <w:rPr>
          <w:rFonts w:hint="eastAsia"/>
          <w:lang w:eastAsia="zh-TW"/>
        </w:rPr>
        <w:t>1</w:t>
      </w:r>
      <w:r w:rsidRPr="005350E8">
        <w:rPr>
          <w:rFonts w:hint="eastAsia"/>
          <w:lang w:eastAsia="zh-TW"/>
        </w:rPr>
        <w:t>間，數值越高，代表該國越發達。根據聯合國</w:t>
      </w:r>
      <w:r w:rsidRPr="005350E8">
        <w:rPr>
          <w:rFonts w:hint="eastAsia"/>
          <w:lang w:eastAsia="zh-TW"/>
        </w:rPr>
        <w:t>2023</w:t>
      </w:r>
      <w:r w:rsidRPr="005350E8">
        <w:rPr>
          <w:rFonts w:hint="eastAsia"/>
          <w:lang w:eastAsia="zh-TW"/>
        </w:rPr>
        <w:t>年數據，捷克人類發展指數</w:t>
      </w:r>
      <w:r w:rsidR="00A00838" w:rsidRPr="005350E8">
        <w:rPr>
          <w:rFonts w:hint="eastAsia"/>
          <w:lang w:eastAsia="zh-TW"/>
        </w:rPr>
        <w:t>（</w:t>
      </w:r>
      <w:r w:rsidRPr="005350E8">
        <w:rPr>
          <w:rFonts w:hint="eastAsia"/>
          <w:lang w:eastAsia="zh-TW"/>
        </w:rPr>
        <w:t>0.915</w:t>
      </w:r>
      <w:r w:rsidR="00A00838" w:rsidRPr="005350E8">
        <w:rPr>
          <w:rFonts w:hint="eastAsia"/>
          <w:lang w:eastAsia="zh-TW"/>
        </w:rPr>
        <w:t>）</w:t>
      </w:r>
      <w:r w:rsidRPr="005350E8">
        <w:rPr>
          <w:rFonts w:hint="eastAsia"/>
          <w:lang w:eastAsia="zh-TW"/>
        </w:rPr>
        <w:t>，排名全球第</w:t>
      </w:r>
      <w:r w:rsidRPr="005350E8">
        <w:rPr>
          <w:rFonts w:hint="eastAsia"/>
          <w:lang w:eastAsia="zh-TW"/>
        </w:rPr>
        <w:t>29</w:t>
      </w:r>
      <w:r w:rsidRPr="005350E8">
        <w:rPr>
          <w:rFonts w:hint="eastAsia"/>
          <w:lang w:eastAsia="zh-TW"/>
        </w:rPr>
        <w:t>位，與義大利</w:t>
      </w:r>
      <w:r w:rsidR="00A00838" w:rsidRPr="005350E8">
        <w:rPr>
          <w:rFonts w:hint="eastAsia"/>
          <w:lang w:eastAsia="zh-TW"/>
        </w:rPr>
        <w:t>（</w:t>
      </w:r>
      <w:r w:rsidRPr="005350E8">
        <w:rPr>
          <w:rFonts w:hint="eastAsia"/>
          <w:lang w:eastAsia="zh-TW"/>
        </w:rPr>
        <w:t>0.915</w:t>
      </w:r>
      <w:r w:rsidR="00A00838" w:rsidRPr="005350E8">
        <w:rPr>
          <w:rFonts w:hint="eastAsia"/>
          <w:lang w:eastAsia="zh-TW"/>
        </w:rPr>
        <w:t>）</w:t>
      </w:r>
      <w:r w:rsidRPr="005350E8">
        <w:rPr>
          <w:rFonts w:hint="eastAsia"/>
          <w:lang w:eastAsia="zh-TW"/>
        </w:rPr>
        <w:t>及塞浦路斯</w:t>
      </w:r>
      <w:r w:rsidR="00A00838" w:rsidRPr="005350E8">
        <w:rPr>
          <w:rFonts w:hint="eastAsia"/>
          <w:lang w:eastAsia="zh-TW"/>
        </w:rPr>
        <w:t>（</w:t>
      </w:r>
      <w:r w:rsidRPr="005350E8">
        <w:rPr>
          <w:rFonts w:hint="eastAsia"/>
          <w:lang w:eastAsia="zh-TW"/>
        </w:rPr>
        <w:t>0.913</w:t>
      </w:r>
      <w:r w:rsidR="00A00838" w:rsidRPr="005350E8">
        <w:rPr>
          <w:rFonts w:hint="eastAsia"/>
          <w:lang w:eastAsia="zh-TW"/>
        </w:rPr>
        <w:t>）</w:t>
      </w:r>
      <w:r w:rsidRPr="005350E8">
        <w:rPr>
          <w:rFonts w:hint="eastAsia"/>
          <w:lang w:eastAsia="zh-TW"/>
        </w:rPr>
        <w:t>相似。</w:t>
      </w:r>
    </w:p>
    <w:p w14:paraId="359E8A3D" w14:textId="14908E46" w:rsidR="00774FED" w:rsidRPr="005350E8" w:rsidRDefault="00774FED" w:rsidP="00774FED">
      <w:pPr>
        <w:pStyle w:val="ae"/>
        <w:ind w:left="945" w:firstLine="472"/>
        <w:rPr>
          <w:lang w:eastAsia="zh-TW"/>
        </w:rPr>
      </w:pPr>
      <w:r w:rsidRPr="005350E8">
        <w:rPr>
          <w:rFonts w:hint="eastAsia"/>
          <w:lang w:eastAsia="zh-TW"/>
        </w:rPr>
        <w:t>另根據城市數據資料庫</w:t>
      </w:r>
      <w:proofErr w:type="spellStart"/>
      <w:r w:rsidRPr="005350E8">
        <w:rPr>
          <w:rFonts w:hint="eastAsia"/>
          <w:lang w:eastAsia="zh-TW"/>
        </w:rPr>
        <w:t>Numbeo</w:t>
      </w:r>
      <w:proofErr w:type="spellEnd"/>
      <w:r w:rsidRPr="005350E8">
        <w:rPr>
          <w:rFonts w:hint="eastAsia"/>
          <w:lang w:eastAsia="zh-TW"/>
        </w:rPr>
        <w:t>調查，根據城市生活成本、租金、食品雜貨、餐廳價格、及購買力進行排名，布拉格已不再如以往被視為生活成本低廉的城市，過去五年，其生活成本、租金、食品雜貨價格皆為中東歐</w:t>
      </w:r>
      <w:r w:rsidR="00A00838" w:rsidRPr="005350E8">
        <w:rPr>
          <w:rFonts w:hint="eastAsia"/>
          <w:lang w:eastAsia="zh-TW"/>
        </w:rPr>
        <w:t>（</w:t>
      </w:r>
      <w:r w:rsidRPr="005350E8">
        <w:rPr>
          <w:rFonts w:hint="eastAsia"/>
          <w:lang w:eastAsia="zh-TW"/>
        </w:rPr>
        <w:t>含俄羅斯</w:t>
      </w:r>
      <w:r w:rsidR="00A00838" w:rsidRPr="005350E8">
        <w:rPr>
          <w:rFonts w:hint="eastAsia"/>
          <w:lang w:eastAsia="zh-TW"/>
        </w:rPr>
        <w:t>）</w:t>
      </w:r>
      <w:r w:rsidRPr="005350E8">
        <w:rPr>
          <w:rFonts w:hint="eastAsia"/>
          <w:lang w:eastAsia="zh-TW"/>
        </w:rPr>
        <w:t>48</w:t>
      </w:r>
      <w:r w:rsidRPr="005350E8">
        <w:rPr>
          <w:rFonts w:hint="eastAsia"/>
          <w:lang w:eastAsia="zh-TW"/>
        </w:rPr>
        <w:t>個城市中最高或第二高。如以紐約作為基準每</w:t>
      </w:r>
      <w:proofErr w:type="gramStart"/>
      <w:r w:rsidRPr="005350E8">
        <w:rPr>
          <w:rFonts w:hint="eastAsia"/>
          <w:lang w:eastAsia="zh-TW"/>
        </w:rPr>
        <w:t>個</w:t>
      </w:r>
      <w:proofErr w:type="gramEnd"/>
      <w:r w:rsidRPr="005350E8">
        <w:rPr>
          <w:rFonts w:hint="eastAsia"/>
          <w:lang w:eastAsia="zh-TW"/>
        </w:rPr>
        <w:t>項目均設定為</w:t>
      </w:r>
      <w:r w:rsidRPr="005350E8">
        <w:rPr>
          <w:rFonts w:hint="eastAsia"/>
          <w:lang w:eastAsia="zh-TW"/>
        </w:rPr>
        <w:t>100</w:t>
      </w:r>
      <w:r w:rsidRPr="005350E8">
        <w:rPr>
          <w:rFonts w:hint="eastAsia"/>
          <w:lang w:eastAsia="zh-TW"/>
        </w:rPr>
        <w:t>，布拉格生活成本指數為</w:t>
      </w:r>
      <w:r w:rsidRPr="005350E8">
        <w:rPr>
          <w:rFonts w:hint="eastAsia"/>
          <w:lang w:eastAsia="zh-TW"/>
        </w:rPr>
        <w:t>59.3</w:t>
      </w:r>
      <w:r w:rsidRPr="005350E8">
        <w:rPr>
          <w:rFonts w:hint="eastAsia"/>
          <w:lang w:eastAsia="zh-TW"/>
        </w:rPr>
        <w:t>，代表總生活成本是紐約的</w:t>
      </w:r>
      <w:r w:rsidRPr="005350E8">
        <w:rPr>
          <w:rFonts w:hint="eastAsia"/>
          <w:lang w:eastAsia="zh-TW"/>
        </w:rPr>
        <w:t>59.3%</w:t>
      </w:r>
      <w:r w:rsidRPr="005350E8">
        <w:rPr>
          <w:rFonts w:hint="eastAsia"/>
          <w:lang w:eastAsia="zh-TW"/>
        </w:rPr>
        <w:t>。</w:t>
      </w:r>
    </w:p>
    <w:p w14:paraId="1E2A03E7" w14:textId="341183F4" w:rsidR="00774FED" w:rsidRPr="005350E8" w:rsidRDefault="00774FED" w:rsidP="00774FED">
      <w:pPr>
        <w:pStyle w:val="ae"/>
        <w:ind w:left="945" w:firstLine="472"/>
        <w:rPr>
          <w:lang w:eastAsia="zh-TW"/>
        </w:rPr>
      </w:pPr>
      <w:r w:rsidRPr="005350E8">
        <w:rPr>
          <w:rFonts w:hint="eastAsia"/>
          <w:lang w:eastAsia="zh-TW"/>
        </w:rPr>
        <w:t>住房方面，根據</w:t>
      </w:r>
      <w:r w:rsidRPr="005350E8">
        <w:rPr>
          <w:rFonts w:hint="eastAsia"/>
          <w:lang w:eastAsia="zh-TW"/>
        </w:rPr>
        <w:t>2025</w:t>
      </w:r>
      <w:r w:rsidRPr="005350E8">
        <w:rPr>
          <w:rFonts w:hint="eastAsia"/>
          <w:lang w:eastAsia="zh-TW"/>
        </w:rPr>
        <w:t>年</w:t>
      </w:r>
      <w:proofErr w:type="gramStart"/>
      <w:r w:rsidRPr="005350E8">
        <w:rPr>
          <w:rFonts w:hint="eastAsia"/>
          <w:lang w:eastAsia="zh-TW"/>
        </w:rPr>
        <w:t>勤業眾信物</w:t>
      </w:r>
      <w:proofErr w:type="gramEnd"/>
      <w:r w:rsidRPr="005350E8">
        <w:rPr>
          <w:rFonts w:hint="eastAsia"/>
          <w:lang w:eastAsia="zh-TW"/>
        </w:rPr>
        <w:t>業指數</w:t>
      </w:r>
      <w:r w:rsidR="00A00838" w:rsidRPr="005350E8">
        <w:rPr>
          <w:rFonts w:hint="eastAsia"/>
          <w:lang w:eastAsia="zh-TW"/>
        </w:rPr>
        <w:t>（</w:t>
      </w:r>
      <w:r w:rsidRPr="005350E8">
        <w:rPr>
          <w:rFonts w:hint="eastAsia"/>
          <w:lang w:eastAsia="zh-TW"/>
        </w:rPr>
        <w:t>Deloitte Property Index</w:t>
      </w:r>
      <w:r w:rsidR="00A00838" w:rsidRPr="005350E8">
        <w:rPr>
          <w:rFonts w:hint="eastAsia"/>
          <w:lang w:eastAsia="zh-TW"/>
        </w:rPr>
        <w:t>）</w:t>
      </w:r>
      <w:r w:rsidRPr="005350E8">
        <w:rPr>
          <w:rFonts w:hint="eastAsia"/>
          <w:lang w:eastAsia="zh-TW"/>
        </w:rPr>
        <w:t>，捷克在新建住宅平均要價方面位居</w:t>
      </w:r>
      <w:r w:rsidRPr="005350E8">
        <w:rPr>
          <w:rFonts w:hint="eastAsia"/>
          <w:lang w:eastAsia="zh-TW"/>
        </w:rPr>
        <w:t>24</w:t>
      </w:r>
      <w:r w:rsidRPr="005350E8">
        <w:rPr>
          <w:rFonts w:hint="eastAsia"/>
          <w:lang w:eastAsia="zh-TW"/>
        </w:rPr>
        <w:t>個歐洲國家第五名，每平方米平均售價為</w:t>
      </w:r>
      <w:r w:rsidRPr="005350E8">
        <w:rPr>
          <w:rFonts w:hint="eastAsia"/>
          <w:lang w:eastAsia="zh-TW"/>
        </w:rPr>
        <w:t>5,030</w:t>
      </w:r>
      <w:r w:rsidRPr="005350E8">
        <w:rPr>
          <w:rFonts w:hint="eastAsia"/>
          <w:lang w:eastAsia="zh-TW"/>
        </w:rPr>
        <w:t>歐元。捷克儲蓄銀行發布之</w:t>
      </w:r>
      <w:r w:rsidRPr="005350E8">
        <w:rPr>
          <w:rFonts w:hint="eastAsia"/>
          <w:lang w:eastAsia="zh-TW"/>
        </w:rPr>
        <w:t>2025</w:t>
      </w:r>
      <w:r w:rsidRPr="005350E8">
        <w:rPr>
          <w:rFonts w:hint="eastAsia"/>
          <w:lang w:eastAsia="zh-TW"/>
        </w:rPr>
        <w:t>年繁榮與財務健康指數（</w:t>
      </w:r>
      <w:r w:rsidRPr="005350E8">
        <w:rPr>
          <w:rFonts w:hint="eastAsia"/>
          <w:lang w:eastAsia="zh-TW"/>
        </w:rPr>
        <w:t>Prosperity and Financial Health Index</w:t>
      </w:r>
      <w:r w:rsidRPr="005350E8">
        <w:rPr>
          <w:rFonts w:hint="eastAsia"/>
          <w:lang w:eastAsia="zh-TW"/>
        </w:rPr>
        <w:t>）亦指向類似的結論：捷克的住房可負擔性在歐盟</w:t>
      </w:r>
      <w:r w:rsidRPr="005350E8">
        <w:rPr>
          <w:rFonts w:hint="eastAsia"/>
          <w:lang w:eastAsia="zh-TW"/>
        </w:rPr>
        <w:t>27</w:t>
      </w:r>
      <w:r w:rsidRPr="005350E8">
        <w:rPr>
          <w:rFonts w:hint="eastAsia"/>
          <w:lang w:eastAsia="zh-TW"/>
        </w:rPr>
        <w:t>國中排名第</w:t>
      </w:r>
      <w:r w:rsidRPr="005350E8">
        <w:rPr>
          <w:rFonts w:hint="eastAsia"/>
          <w:lang w:eastAsia="zh-TW"/>
        </w:rPr>
        <w:t>25</w:t>
      </w:r>
      <w:r w:rsidRPr="005350E8">
        <w:rPr>
          <w:rFonts w:hint="eastAsia"/>
          <w:lang w:eastAsia="zh-TW"/>
        </w:rPr>
        <w:t>，位居倒數第</w:t>
      </w:r>
      <w:r w:rsidRPr="005350E8">
        <w:rPr>
          <w:rFonts w:hint="eastAsia"/>
          <w:lang w:eastAsia="zh-TW"/>
        </w:rPr>
        <w:t>3</w:t>
      </w:r>
      <w:r w:rsidRPr="005350E8">
        <w:rPr>
          <w:rFonts w:hint="eastAsia"/>
          <w:lang w:eastAsia="zh-TW"/>
        </w:rPr>
        <w:t>，較去年下滑</w:t>
      </w:r>
      <w:r w:rsidRPr="005350E8">
        <w:rPr>
          <w:rFonts w:hint="eastAsia"/>
          <w:lang w:eastAsia="zh-TW"/>
        </w:rPr>
        <w:t>2</w:t>
      </w:r>
      <w:r w:rsidRPr="005350E8">
        <w:rPr>
          <w:rFonts w:hint="eastAsia"/>
          <w:lang w:eastAsia="zh-TW"/>
        </w:rPr>
        <w:t>名。主因</w:t>
      </w:r>
      <w:r w:rsidRPr="005350E8">
        <w:rPr>
          <w:rFonts w:hint="eastAsia"/>
          <w:lang w:eastAsia="zh-TW"/>
        </w:rPr>
        <w:lastRenderedPageBreak/>
        <w:t>為高漲之房價、購屋財務門檻過高、冗長的建設許可流程及新建案不足。</w:t>
      </w:r>
    </w:p>
    <w:p w14:paraId="4CE4822B" w14:textId="5E345E21" w:rsidR="00774FED" w:rsidRPr="005350E8" w:rsidRDefault="00774FED" w:rsidP="00DF64C8">
      <w:pPr>
        <w:pStyle w:val="ae"/>
        <w:ind w:left="945" w:firstLine="472"/>
      </w:pPr>
      <w:r w:rsidRPr="005350E8">
        <w:rPr>
          <w:rFonts w:hint="eastAsia"/>
        </w:rPr>
        <w:t>然而，布拉格與捷克其他地區房價有巨大差異。根據房仲網</w:t>
      </w:r>
      <w:r w:rsidRPr="005350E8">
        <w:rPr>
          <w:rFonts w:hint="eastAsia"/>
        </w:rPr>
        <w:t>Bezrealitky.cz</w:t>
      </w:r>
      <w:r w:rsidRPr="005350E8">
        <w:rPr>
          <w:rFonts w:hint="eastAsia"/>
        </w:rPr>
        <w:t>統計，</w:t>
      </w:r>
      <w:r w:rsidRPr="005350E8">
        <w:rPr>
          <w:rFonts w:hint="eastAsia"/>
        </w:rPr>
        <w:t>2025</w:t>
      </w:r>
      <w:r w:rsidRPr="005350E8">
        <w:rPr>
          <w:rFonts w:hint="eastAsia"/>
        </w:rPr>
        <w:t>年第</w:t>
      </w:r>
      <w:r w:rsidRPr="005350E8">
        <w:rPr>
          <w:rFonts w:hint="eastAsia"/>
        </w:rPr>
        <w:t>4</w:t>
      </w:r>
      <w:r w:rsidRPr="005350E8">
        <w:rPr>
          <w:rFonts w:hint="eastAsia"/>
        </w:rPr>
        <w:t>季，於布拉格購買</w:t>
      </w:r>
      <w:r w:rsidRPr="005350E8">
        <w:rPr>
          <w:rFonts w:hint="eastAsia"/>
        </w:rPr>
        <w:t>1</w:t>
      </w:r>
      <w:r w:rsidRPr="005350E8">
        <w:rPr>
          <w:rFonts w:hint="eastAsia"/>
        </w:rPr>
        <w:t>平方公尺的公寓</w:t>
      </w:r>
      <w:r w:rsidR="00A00838" w:rsidRPr="005350E8">
        <w:rPr>
          <w:rFonts w:hint="eastAsia"/>
        </w:rPr>
        <w:t>（</w:t>
      </w:r>
      <w:r w:rsidRPr="005350E8">
        <w:rPr>
          <w:rFonts w:hint="eastAsia"/>
        </w:rPr>
        <w:t>非新屋</w:t>
      </w:r>
      <w:r w:rsidR="00A00838" w:rsidRPr="005350E8">
        <w:rPr>
          <w:rFonts w:hint="eastAsia"/>
        </w:rPr>
        <w:t>）</w:t>
      </w:r>
      <w:r w:rsidRPr="005350E8">
        <w:rPr>
          <w:rFonts w:hint="eastAsia"/>
        </w:rPr>
        <w:t>需花費</w:t>
      </w:r>
      <w:r w:rsidRPr="005350E8">
        <w:rPr>
          <w:rFonts w:hint="eastAsia"/>
        </w:rPr>
        <w:t>155,892</w:t>
      </w:r>
      <w:r w:rsidRPr="005350E8">
        <w:rPr>
          <w:rFonts w:hint="eastAsia"/>
        </w:rPr>
        <w:t>捷克克朗，而全國平均價格為</w:t>
      </w:r>
      <w:r w:rsidRPr="005350E8">
        <w:rPr>
          <w:rFonts w:hint="eastAsia"/>
        </w:rPr>
        <w:t>118,486</w:t>
      </w:r>
      <w:r w:rsidRPr="005350E8">
        <w:rPr>
          <w:rFonts w:hint="eastAsia"/>
        </w:rPr>
        <w:t>捷克克朗，最低價格為烏斯季省，每平方公尺</w:t>
      </w:r>
      <w:r w:rsidRPr="005350E8">
        <w:rPr>
          <w:rFonts w:hint="eastAsia"/>
        </w:rPr>
        <w:t>47,049</w:t>
      </w:r>
      <w:r w:rsidRPr="005350E8">
        <w:rPr>
          <w:rFonts w:hint="eastAsia"/>
        </w:rPr>
        <w:t>捷克克朗。</w:t>
      </w:r>
    </w:p>
    <w:p w14:paraId="4A7419E4" w14:textId="77777777" w:rsidR="00774FED" w:rsidRPr="005350E8" w:rsidRDefault="00774FED" w:rsidP="00774FED">
      <w:pPr>
        <w:pStyle w:val="ae"/>
        <w:ind w:left="945" w:firstLine="472"/>
        <w:rPr>
          <w:lang w:eastAsia="zh-TW"/>
        </w:rPr>
      </w:pPr>
      <w:r w:rsidRPr="005350E8">
        <w:rPr>
          <w:rFonts w:hint="eastAsia"/>
          <w:lang w:eastAsia="zh-TW"/>
        </w:rPr>
        <w:t>薪資方面，布拉格薪資高於中東歐許多城市，對於科技業及其他專業領域人才需求旺盛，薪資未受</w:t>
      </w:r>
      <w:proofErr w:type="gramStart"/>
      <w:r w:rsidRPr="005350E8">
        <w:rPr>
          <w:rFonts w:hint="eastAsia"/>
          <w:lang w:eastAsia="zh-TW"/>
        </w:rPr>
        <w:t>疫</w:t>
      </w:r>
      <w:proofErr w:type="gramEnd"/>
      <w:r w:rsidRPr="005350E8">
        <w:rPr>
          <w:rFonts w:hint="eastAsia"/>
          <w:lang w:eastAsia="zh-TW"/>
        </w:rPr>
        <w:t>情影響持續上漲，</w:t>
      </w:r>
      <w:proofErr w:type="gramStart"/>
      <w:r w:rsidRPr="005350E8">
        <w:rPr>
          <w:rFonts w:hint="eastAsia"/>
          <w:lang w:eastAsia="zh-TW"/>
        </w:rPr>
        <w:t>惟通膨</w:t>
      </w:r>
      <w:proofErr w:type="gramEnd"/>
      <w:r w:rsidRPr="005350E8">
        <w:rPr>
          <w:rFonts w:hint="eastAsia"/>
          <w:lang w:eastAsia="zh-TW"/>
        </w:rPr>
        <w:t>率高漲造成實質薪資下降。</w:t>
      </w:r>
    </w:p>
    <w:p w14:paraId="631219AA" w14:textId="103C37AC" w:rsidR="00774FED" w:rsidRPr="005350E8" w:rsidRDefault="00774FED" w:rsidP="00774FED">
      <w:pPr>
        <w:pStyle w:val="ae"/>
        <w:ind w:left="945" w:firstLine="472"/>
        <w:rPr>
          <w:lang w:eastAsia="zh-TW"/>
        </w:rPr>
      </w:pPr>
      <w:r w:rsidRPr="005350E8">
        <w:rPr>
          <w:rFonts w:hint="eastAsia"/>
          <w:lang w:eastAsia="zh-TW"/>
        </w:rPr>
        <w:t>根據捷克統計局的數據，</w:t>
      </w:r>
      <w:r w:rsidRPr="005350E8">
        <w:rPr>
          <w:rFonts w:hint="eastAsia"/>
          <w:lang w:eastAsia="zh-TW"/>
        </w:rPr>
        <w:t>2025</w:t>
      </w:r>
      <w:r w:rsidRPr="005350E8">
        <w:rPr>
          <w:rFonts w:hint="eastAsia"/>
          <w:lang w:eastAsia="zh-TW"/>
        </w:rPr>
        <w:t>年第</w:t>
      </w:r>
      <w:r w:rsidR="00DF64C8" w:rsidRPr="005350E8">
        <w:rPr>
          <w:rFonts w:hint="eastAsia"/>
          <w:lang w:eastAsia="zh-TW"/>
        </w:rPr>
        <w:t>4</w:t>
      </w:r>
      <w:r w:rsidRPr="005350E8">
        <w:rPr>
          <w:rFonts w:hint="eastAsia"/>
          <w:lang w:eastAsia="zh-TW"/>
        </w:rPr>
        <w:t>季捷克共和國的平均薪資達到</w:t>
      </w:r>
      <w:r w:rsidRPr="005350E8">
        <w:rPr>
          <w:rFonts w:hint="eastAsia"/>
          <w:lang w:eastAsia="zh-TW"/>
        </w:rPr>
        <w:t>52,283</w:t>
      </w:r>
      <w:r w:rsidRPr="005350E8">
        <w:rPr>
          <w:rFonts w:hint="eastAsia"/>
          <w:lang w:eastAsia="zh-TW"/>
        </w:rPr>
        <w:t>捷克</w:t>
      </w:r>
      <w:proofErr w:type="gramStart"/>
      <w:r w:rsidRPr="005350E8">
        <w:rPr>
          <w:rFonts w:hint="eastAsia"/>
          <w:lang w:eastAsia="zh-TW"/>
        </w:rPr>
        <w:t>克</w:t>
      </w:r>
      <w:proofErr w:type="gramEnd"/>
      <w:r w:rsidRPr="005350E8">
        <w:rPr>
          <w:rFonts w:hint="eastAsia"/>
          <w:lang w:eastAsia="zh-TW"/>
        </w:rPr>
        <w:t>朗。經通膨調整後，實質薪資較去年同期增長</w:t>
      </w:r>
      <w:r w:rsidRPr="005350E8">
        <w:rPr>
          <w:rFonts w:hint="eastAsia"/>
          <w:lang w:eastAsia="zh-TW"/>
        </w:rPr>
        <w:t>5.1%</w:t>
      </w:r>
      <w:r w:rsidRPr="005350E8">
        <w:rPr>
          <w:rFonts w:hint="eastAsia"/>
          <w:lang w:eastAsia="zh-TW"/>
        </w:rPr>
        <w:t>。布拉格的平均薪資為</w:t>
      </w:r>
      <w:r w:rsidRPr="005350E8">
        <w:rPr>
          <w:rFonts w:hint="eastAsia"/>
          <w:lang w:eastAsia="zh-TW"/>
        </w:rPr>
        <w:t>64,980</w:t>
      </w:r>
      <w:r w:rsidRPr="005350E8">
        <w:rPr>
          <w:rFonts w:hint="eastAsia"/>
          <w:lang w:eastAsia="zh-TW"/>
        </w:rPr>
        <w:t>捷克</w:t>
      </w:r>
      <w:proofErr w:type="gramStart"/>
      <w:r w:rsidRPr="005350E8">
        <w:rPr>
          <w:rFonts w:hint="eastAsia"/>
          <w:lang w:eastAsia="zh-TW"/>
        </w:rPr>
        <w:t>克</w:t>
      </w:r>
      <w:proofErr w:type="gramEnd"/>
      <w:r w:rsidRPr="005350E8">
        <w:rPr>
          <w:rFonts w:hint="eastAsia"/>
          <w:lang w:eastAsia="zh-TW"/>
        </w:rPr>
        <w:t>朗，而南摩拉維</w:t>
      </w:r>
      <w:proofErr w:type="gramStart"/>
      <w:r w:rsidRPr="005350E8">
        <w:rPr>
          <w:rFonts w:hint="eastAsia"/>
          <w:lang w:eastAsia="zh-TW"/>
        </w:rPr>
        <w:t>亞州</w:t>
      </w:r>
      <w:proofErr w:type="gramEnd"/>
      <w:r w:rsidRPr="005350E8">
        <w:rPr>
          <w:rFonts w:hint="eastAsia"/>
          <w:lang w:eastAsia="zh-TW"/>
        </w:rPr>
        <w:t>（布爾諾所在地區）則為</w:t>
      </w:r>
      <w:r w:rsidRPr="005350E8">
        <w:rPr>
          <w:rFonts w:hint="eastAsia"/>
          <w:lang w:eastAsia="zh-TW"/>
        </w:rPr>
        <w:t>51,922</w:t>
      </w:r>
      <w:r w:rsidRPr="005350E8">
        <w:rPr>
          <w:rFonts w:hint="eastAsia"/>
          <w:lang w:eastAsia="zh-TW"/>
        </w:rPr>
        <w:t>捷克</w:t>
      </w:r>
      <w:proofErr w:type="gramStart"/>
      <w:r w:rsidRPr="005350E8">
        <w:rPr>
          <w:rFonts w:hint="eastAsia"/>
          <w:lang w:eastAsia="zh-TW"/>
        </w:rPr>
        <w:t>克</w:t>
      </w:r>
      <w:proofErr w:type="gramEnd"/>
      <w:r w:rsidRPr="005350E8">
        <w:rPr>
          <w:rFonts w:hint="eastAsia"/>
          <w:lang w:eastAsia="zh-TW"/>
        </w:rPr>
        <w:t>朗。卡羅維瓦利州的平均薪資最低，僅為</w:t>
      </w:r>
      <w:r w:rsidRPr="005350E8">
        <w:rPr>
          <w:rFonts w:hint="eastAsia"/>
          <w:lang w:eastAsia="zh-TW"/>
        </w:rPr>
        <w:t>44,981</w:t>
      </w:r>
      <w:r w:rsidRPr="005350E8">
        <w:rPr>
          <w:rFonts w:hint="eastAsia"/>
          <w:lang w:eastAsia="zh-TW"/>
        </w:rPr>
        <w:t>捷克</w:t>
      </w:r>
      <w:proofErr w:type="gramStart"/>
      <w:r w:rsidRPr="005350E8">
        <w:rPr>
          <w:rFonts w:hint="eastAsia"/>
          <w:lang w:eastAsia="zh-TW"/>
        </w:rPr>
        <w:t>克</w:t>
      </w:r>
      <w:proofErr w:type="gramEnd"/>
      <w:r w:rsidRPr="005350E8">
        <w:rPr>
          <w:rFonts w:hint="eastAsia"/>
          <w:lang w:eastAsia="zh-TW"/>
        </w:rPr>
        <w:t>朗。</w:t>
      </w:r>
    </w:p>
    <w:p w14:paraId="486F86CB" w14:textId="5AEC79C9" w:rsidR="00774FED" w:rsidRPr="005350E8" w:rsidRDefault="00774FED" w:rsidP="00774FED">
      <w:pPr>
        <w:pStyle w:val="ae"/>
        <w:ind w:left="945" w:firstLine="472"/>
        <w:rPr>
          <w:lang w:eastAsia="zh-TW"/>
        </w:rPr>
      </w:pPr>
      <w:r w:rsidRPr="005350E8">
        <w:rPr>
          <w:rFonts w:hint="eastAsia"/>
          <w:lang w:eastAsia="zh-TW"/>
        </w:rPr>
        <w:t>大多數捷克人假日喜愛接近大自然，如登山、健行、在鄉間騎腳踏車或回鄉下度假小屋等開支較低之休閒活動，在城市中</w:t>
      </w:r>
      <w:r w:rsidR="00A00838" w:rsidRPr="005350E8">
        <w:rPr>
          <w:rFonts w:hint="eastAsia"/>
          <w:lang w:eastAsia="zh-TW"/>
        </w:rPr>
        <w:t>（</w:t>
      </w:r>
      <w:r w:rsidRPr="005350E8">
        <w:rPr>
          <w:rFonts w:hint="eastAsia"/>
          <w:lang w:eastAsia="zh-TW"/>
        </w:rPr>
        <w:t>如布拉格</w:t>
      </w:r>
      <w:r w:rsidR="00A00838" w:rsidRPr="005350E8">
        <w:rPr>
          <w:rFonts w:hint="eastAsia"/>
          <w:lang w:eastAsia="zh-TW"/>
        </w:rPr>
        <w:t>）</w:t>
      </w:r>
      <w:r w:rsidRPr="005350E8">
        <w:rPr>
          <w:rFonts w:hint="eastAsia"/>
          <w:lang w:eastAsia="zh-TW"/>
        </w:rPr>
        <w:t>逛街消費者以外國觀光客占相當比例，惟隨著所得增加，奢侈品消費已有相當成長。大型百貨公司、連鎖超商及量販店等商場，會利用換季及聖誕假期前後展開促銷活動，折扣甚至達到</w:t>
      </w:r>
      <w:r w:rsidRPr="005350E8">
        <w:rPr>
          <w:rFonts w:hint="eastAsia"/>
          <w:lang w:eastAsia="zh-TW"/>
        </w:rPr>
        <w:t>30%</w:t>
      </w:r>
      <w:r w:rsidRPr="005350E8">
        <w:rPr>
          <w:rFonts w:hint="eastAsia"/>
          <w:lang w:eastAsia="zh-TW"/>
        </w:rPr>
        <w:t>至</w:t>
      </w:r>
      <w:r w:rsidRPr="005350E8">
        <w:rPr>
          <w:rFonts w:hint="eastAsia"/>
          <w:lang w:eastAsia="zh-TW"/>
        </w:rPr>
        <w:t>50%</w:t>
      </w:r>
      <w:r w:rsidRPr="005350E8">
        <w:rPr>
          <w:rFonts w:hint="eastAsia"/>
          <w:lang w:eastAsia="zh-TW"/>
        </w:rPr>
        <w:t>，促銷活動約至次年</w:t>
      </w:r>
      <w:r w:rsidRPr="005350E8">
        <w:rPr>
          <w:rFonts w:hint="eastAsia"/>
          <w:lang w:eastAsia="zh-TW"/>
        </w:rPr>
        <w:t>2</w:t>
      </w:r>
      <w:r w:rsidRPr="005350E8">
        <w:rPr>
          <w:rFonts w:hint="eastAsia"/>
          <w:lang w:eastAsia="zh-TW"/>
        </w:rPr>
        <w:t>月左右結束。一般當地傳統小型商店銷售手法則較單純，甚少促銷活動，另捷克人不習慣討價還價之消費模式。</w:t>
      </w:r>
    </w:p>
    <w:p w14:paraId="7992F322" w14:textId="77777777" w:rsidR="00774FED" w:rsidRPr="005350E8" w:rsidRDefault="00774FED" w:rsidP="00774FED">
      <w:pPr>
        <w:pStyle w:val="ae"/>
        <w:ind w:left="945" w:firstLine="472"/>
        <w:rPr>
          <w:lang w:eastAsia="zh-TW"/>
        </w:rPr>
      </w:pPr>
      <w:r w:rsidRPr="005350E8">
        <w:rPr>
          <w:rFonts w:hint="eastAsia"/>
          <w:lang w:eastAsia="zh-TW"/>
        </w:rPr>
        <w:t>隨著西歐資金大舉進入投資，大型百貨公司、連鎖超商及量販店迅速在捷克擴張，市場占有率大幅提升，獨立經營的小零售店在激烈競爭下逐漸喪失競爭力。</w:t>
      </w:r>
    </w:p>
    <w:p w14:paraId="2D52061B" w14:textId="177AC461" w:rsidR="00343DED" w:rsidRPr="005350E8" w:rsidRDefault="00774FED" w:rsidP="00774FED">
      <w:pPr>
        <w:pStyle w:val="ae"/>
        <w:ind w:left="945" w:firstLine="472"/>
        <w:rPr>
          <w:lang w:eastAsia="zh-TW"/>
        </w:rPr>
      </w:pPr>
      <w:r w:rsidRPr="005350E8">
        <w:rPr>
          <w:rFonts w:hint="eastAsia"/>
          <w:lang w:eastAsia="zh-TW"/>
        </w:rPr>
        <w:t>除至跨國大型百貨公司、連鎖超商、量販店及郊外大型商場購物外，不少捷克人亦越過邊境至鄰國</w:t>
      </w:r>
      <w:r w:rsidR="00A00838" w:rsidRPr="005350E8">
        <w:rPr>
          <w:rFonts w:hint="eastAsia"/>
          <w:lang w:eastAsia="zh-TW"/>
        </w:rPr>
        <w:t>（</w:t>
      </w:r>
      <w:r w:rsidRPr="005350E8">
        <w:rPr>
          <w:rFonts w:hint="eastAsia"/>
          <w:lang w:eastAsia="zh-TW"/>
        </w:rPr>
        <w:t>德國、波蘭、斯洛伐克、奧地利</w:t>
      </w:r>
      <w:r w:rsidR="00A00838" w:rsidRPr="005350E8">
        <w:rPr>
          <w:rFonts w:hint="eastAsia"/>
          <w:lang w:eastAsia="zh-TW"/>
        </w:rPr>
        <w:t>）</w:t>
      </w:r>
      <w:r w:rsidRPr="005350E8">
        <w:rPr>
          <w:rFonts w:hint="eastAsia"/>
          <w:lang w:eastAsia="zh-TW"/>
        </w:rPr>
        <w:t>購買</w:t>
      </w:r>
      <w:r w:rsidRPr="005350E8">
        <w:rPr>
          <w:rFonts w:hint="eastAsia"/>
          <w:lang w:eastAsia="zh-TW"/>
        </w:rPr>
        <w:lastRenderedPageBreak/>
        <w:t>價格相對低廉或捷克境內無販售之產品。近年捷克電商銷售方面成長顯著，根據捷克媒體</w:t>
      </w:r>
      <w:proofErr w:type="spellStart"/>
      <w:r w:rsidRPr="005350E8">
        <w:rPr>
          <w:rFonts w:hint="eastAsia"/>
          <w:lang w:eastAsia="zh-TW"/>
        </w:rPr>
        <w:t>Czechcrunch</w:t>
      </w:r>
      <w:proofErr w:type="spellEnd"/>
      <w:r w:rsidRPr="005350E8">
        <w:rPr>
          <w:rFonts w:hint="eastAsia"/>
          <w:lang w:eastAsia="zh-TW"/>
        </w:rPr>
        <w:t>統整之</w:t>
      </w:r>
      <w:r w:rsidRPr="005350E8">
        <w:rPr>
          <w:rFonts w:hint="eastAsia"/>
          <w:lang w:eastAsia="zh-TW"/>
        </w:rPr>
        <w:t>2025</w:t>
      </w:r>
      <w:r w:rsidRPr="005350E8">
        <w:rPr>
          <w:rFonts w:hint="eastAsia"/>
          <w:lang w:eastAsia="zh-TW"/>
        </w:rPr>
        <w:t>年捷克百大電商排名，</w:t>
      </w:r>
      <w:proofErr w:type="gramStart"/>
      <w:r w:rsidRPr="005350E8">
        <w:rPr>
          <w:rFonts w:hint="eastAsia"/>
          <w:lang w:eastAsia="zh-TW"/>
        </w:rPr>
        <w:t>按淨銷售</w:t>
      </w:r>
      <w:proofErr w:type="gramEnd"/>
      <w:r w:rsidRPr="005350E8">
        <w:rPr>
          <w:rFonts w:hint="eastAsia"/>
          <w:lang w:eastAsia="zh-TW"/>
        </w:rPr>
        <w:t>額，前</w:t>
      </w:r>
      <w:r w:rsidRPr="005350E8">
        <w:rPr>
          <w:rFonts w:hint="eastAsia"/>
          <w:lang w:eastAsia="zh-TW"/>
        </w:rPr>
        <w:t>5</w:t>
      </w:r>
      <w:r w:rsidRPr="005350E8">
        <w:rPr>
          <w:rFonts w:hint="eastAsia"/>
          <w:lang w:eastAsia="zh-TW"/>
        </w:rPr>
        <w:t>大電商平</w:t>
      </w:r>
      <w:proofErr w:type="gramStart"/>
      <w:r w:rsidRPr="005350E8">
        <w:rPr>
          <w:rFonts w:hint="eastAsia"/>
          <w:lang w:eastAsia="zh-TW"/>
        </w:rPr>
        <w:t>臺</w:t>
      </w:r>
      <w:proofErr w:type="gramEnd"/>
      <w:r w:rsidRPr="005350E8">
        <w:rPr>
          <w:rFonts w:hint="eastAsia"/>
          <w:lang w:eastAsia="zh-TW"/>
        </w:rPr>
        <w:t>為</w:t>
      </w:r>
      <w:r w:rsidRPr="005350E8">
        <w:rPr>
          <w:rFonts w:hint="eastAsia"/>
          <w:lang w:eastAsia="zh-TW"/>
        </w:rPr>
        <w:t>Alza.cz</w:t>
      </w:r>
      <w:r w:rsidR="00A00838" w:rsidRPr="005350E8">
        <w:rPr>
          <w:rFonts w:hint="eastAsia"/>
          <w:lang w:eastAsia="zh-TW"/>
        </w:rPr>
        <w:t>（</w:t>
      </w:r>
      <w:r w:rsidRPr="005350E8">
        <w:rPr>
          <w:rFonts w:hint="eastAsia"/>
          <w:lang w:eastAsia="zh-TW"/>
        </w:rPr>
        <w:t>綜合電商</w:t>
      </w:r>
      <w:r w:rsidR="00A00838" w:rsidRPr="005350E8">
        <w:rPr>
          <w:rFonts w:hint="eastAsia"/>
          <w:lang w:eastAsia="zh-TW"/>
        </w:rPr>
        <w:t>）</w:t>
      </w:r>
      <w:r w:rsidRPr="005350E8">
        <w:rPr>
          <w:rFonts w:hint="eastAsia"/>
          <w:lang w:eastAsia="zh-TW"/>
        </w:rPr>
        <w:t>、</w:t>
      </w:r>
      <w:r w:rsidRPr="005350E8">
        <w:rPr>
          <w:rFonts w:hint="eastAsia"/>
          <w:lang w:eastAsia="zh-TW"/>
        </w:rPr>
        <w:t>Rohlik.cz</w:t>
      </w:r>
      <w:r w:rsidR="00A00838" w:rsidRPr="005350E8">
        <w:rPr>
          <w:rFonts w:hint="eastAsia"/>
          <w:lang w:eastAsia="zh-TW"/>
        </w:rPr>
        <w:t>（</w:t>
      </w:r>
      <w:r w:rsidRPr="005350E8">
        <w:rPr>
          <w:rFonts w:hint="eastAsia"/>
          <w:lang w:eastAsia="zh-TW"/>
        </w:rPr>
        <w:t>線上生鮮</w:t>
      </w:r>
      <w:r w:rsidR="00A00838" w:rsidRPr="005350E8">
        <w:rPr>
          <w:rFonts w:hint="eastAsia"/>
          <w:lang w:eastAsia="zh-TW"/>
        </w:rPr>
        <w:t>）</w:t>
      </w:r>
      <w:r w:rsidRPr="005350E8">
        <w:rPr>
          <w:rFonts w:hint="eastAsia"/>
          <w:lang w:eastAsia="zh-TW"/>
        </w:rPr>
        <w:t>、</w:t>
      </w:r>
      <w:r w:rsidRPr="005350E8">
        <w:rPr>
          <w:rFonts w:hint="eastAsia"/>
          <w:lang w:eastAsia="zh-TW"/>
        </w:rPr>
        <w:t>DATART</w:t>
      </w:r>
      <w:r w:rsidR="00A00838" w:rsidRPr="005350E8">
        <w:rPr>
          <w:rFonts w:hint="eastAsia"/>
          <w:lang w:eastAsia="zh-TW"/>
        </w:rPr>
        <w:t>（</w:t>
      </w:r>
      <w:r w:rsidRPr="005350E8">
        <w:rPr>
          <w:rFonts w:hint="eastAsia"/>
          <w:lang w:eastAsia="zh-TW"/>
        </w:rPr>
        <w:t>電子產品</w:t>
      </w:r>
      <w:r w:rsidR="00A00838" w:rsidRPr="005350E8">
        <w:rPr>
          <w:rFonts w:hint="eastAsia"/>
          <w:lang w:eastAsia="zh-TW"/>
        </w:rPr>
        <w:t>）</w:t>
      </w:r>
      <w:r w:rsidRPr="005350E8">
        <w:rPr>
          <w:rFonts w:hint="eastAsia"/>
          <w:lang w:eastAsia="zh-TW"/>
        </w:rPr>
        <w:t>、</w:t>
      </w:r>
      <w:proofErr w:type="spellStart"/>
      <w:r w:rsidRPr="005350E8">
        <w:rPr>
          <w:rFonts w:hint="eastAsia"/>
          <w:lang w:eastAsia="zh-TW"/>
        </w:rPr>
        <w:t>Temu</w:t>
      </w:r>
      <w:proofErr w:type="spellEnd"/>
      <w:r w:rsidR="00A00838" w:rsidRPr="005350E8">
        <w:rPr>
          <w:rFonts w:hint="eastAsia"/>
          <w:lang w:eastAsia="zh-TW"/>
        </w:rPr>
        <w:t>（</w:t>
      </w:r>
      <w:r w:rsidRPr="005350E8">
        <w:rPr>
          <w:rFonts w:hint="eastAsia"/>
          <w:lang w:eastAsia="zh-TW"/>
        </w:rPr>
        <w:t>綜合電商</w:t>
      </w:r>
      <w:r w:rsidR="00A00838" w:rsidRPr="005350E8">
        <w:rPr>
          <w:rFonts w:hint="eastAsia"/>
          <w:lang w:eastAsia="zh-TW"/>
        </w:rPr>
        <w:t>）</w:t>
      </w:r>
      <w:r w:rsidRPr="005350E8">
        <w:rPr>
          <w:rFonts w:hint="eastAsia"/>
          <w:lang w:eastAsia="zh-TW"/>
        </w:rPr>
        <w:t>與</w:t>
      </w:r>
      <w:r w:rsidRPr="005350E8">
        <w:rPr>
          <w:rFonts w:hint="eastAsia"/>
          <w:lang w:eastAsia="zh-TW"/>
        </w:rPr>
        <w:t>Shein</w:t>
      </w:r>
      <w:r w:rsidR="00A00838" w:rsidRPr="005350E8">
        <w:rPr>
          <w:rFonts w:hint="eastAsia"/>
          <w:lang w:eastAsia="zh-TW"/>
        </w:rPr>
        <w:t>（</w:t>
      </w:r>
      <w:r w:rsidRPr="005350E8">
        <w:rPr>
          <w:rFonts w:hint="eastAsia"/>
          <w:lang w:eastAsia="zh-TW"/>
        </w:rPr>
        <w:t>時尚</w:t>
      </w:r>
      <w:r w:rsidR="00A00838" w:rsidRPr="005350E8">
        <w:rPr>
          <w:rFonts w:hint="eastAsia"/>
          <w:lang w:eastAsia="zh-TW"/>
        </w:rPr>
        <w:t>）</w:t>
      </w:r>
      <w:r w:rsidRPr="005350E8">
        <w:rPr>
          <w:rFonts w:hint="eastAsia"/>
          <w:lang w:eastAsia="zh-TW"/>
        </w:rPr>
        <w:t>。</w:t>
      </w:r>
    </w:p>
    <w:p w14:paraId="3EC10A6F" w14:textId="77777777" w:rsidR="00343DED" w:rsidRPr="005350E8" w:rsidRDefault="00343DED" w:rsidP="00343DED">
      <w:pPr>
        <w:pStyle w:val="ad"/>
        <w:ind w:left="945" w:hanging="709"/>
        <w:rPr>
          <w:rFonts w:hAnsi="Times New Roman"/>
          <w:color w:val="auto"/>
        </w:rPr>
      </w:pPr>
      <w:r w:rsidRPr="005350E8">
        <w:rPr>
          <w:color w:val="auto"/>
        </w:rPr>
        <w:t>（二）競爭對手國在當地行銷策略</w:t>
      </w:r>
    </w:p>
    <w:p w14:paraId="0EBA08E3" w14:textId="77777777" w:rsidR="00343DED" w:rsidRPr="005350E8" w:rsidRDefault="00343DED" w:rsidP="00343DED">
      <w:pPr>
        <w:pStyle w:val="ae"/>
        <w:ind w:left="945" w:firstLine="472"/>
        <w:rPr>
          <w:lang w:eastAsia="zh-TW"/>
        </w:rPr>
      </w:pPr>
      <w:r w:rsidRPr="005350E8">
        <w:rPr>
          <w:rFonts w:hint="eastAsia"/>
          <w:lang w:eastAsia="zh-TW"/>
        </w:rPr>
        <w:t>捷克大型量販店（</w:t>
      </w:r>
      <w:r w:rsidRPr="005350E8">
        <w:rPr>
          <w:rFonts w:hint="eastAsia"/>
          <w:lang w:eastAsia="zh-TW"/>
        </w:rPr>
        <w:t>Makro</w:t>
      </w:r>
      <w:r w:rsidRPr="005350E8">
        <w:rPr>
          <w:rFonts w:hint="eastAsia"/>
          <w:lang w:eastAsia="zh-TW"/>
        </w:rPr>
        <w:t>、</w:t>
      </w:r>
      <w:r w:rsidRPr="005350E8">
        <w:rPr>
          <w:rFonts w:hint="eastAsia"/>
          <w:lang w:eastAsia="zh-TW"/>
        </w:rPr>
        <w:t>Kaufland</w:t>
      </w:r>
      <w:r w:rsidRPr="005350E8">
        <w:rPr>
          <w:rFonts w:hint="eastAsia"/>
          <w:lang w:eastAsia="zh-TW"/>
        </w:rPr>
        <w:t>、</w:t>
      </w:r>
      <w:r w:rsidRPr="005350E8">
        <w:rPr>
          <w:rFonts w:hint="eastAsia"/>
          <w:lang w:eastAsia="zh-TW"/>
        </w:rPr>
        <w:t>Tesco</w:t>
      </w:r>
      <w:r w:rsidRPr="005350E8">
        <w:rPr>
          <w:rFonts w:hint="eastAsia"/>
          <w:lang w:eastAsia="zh-TW"/>
        </w:rPr>
        <w:t>、</w:t>
      </w:r>
      <w:r w:rsidRPr="005350E8">
        <w:rPr>
          <w:rFonts w:hint="eastAsia"/>
          <w:lang w:eastAsia="zh-TW"/>
        </w:rPr>
        <w:t>Globus</w:t>
      </w:r>
      <w:r w:rsidRPr="005350E8">
        <w:rPr>
          <w:rFonts w:hint="eastAsia"/>
          <w:lang w:eastAsia="zh-TW"/>
        </w:rPr>
        <w:t>）及中小型超市連鎖店（如</w:t>
      </w:r>
      <w:r w:rsidRPr="005350E8">
        <w:rPr>
          <w:rFonts w:hint="eastAsia"/>
          <w:lang w:eastAsia="zh-TW"/>
        </w:rPr>
        <w:t>Billa</w:t>
      </w:r>
      <w:r w:rsidRPr="005350E8">
        <w:rPr>
          <w:rFonts w:hint="eastAsia"/>
          <w:lang w:eastAsia="zh-TW"/>
        </w:rPr>
        <w:t>、</w:t>
      </w:r>
      <w:r w:rsidRPr="005350E8">
        <w:rPr>
          <w:rFonts w:hint="eastAsia"/>
          <w:lang w:eastAsia="zh-TW"/>
        </w:rPr>
        <w:t>Albert</w:t>
      </w:r>
      <w:r w:rsidRPr="005350E8">
        <w:rPr>
          <w:rFonts w:hint="eastAsia"/>
          <w:lang w:eastAsia="zh-TW"/>
        </w:rPr>
        <w:t>、</w:t>
      </w:r>
      <w:r w:rsidRPr="005350E8">
        <w:rPr>
          <w:rFonts w:hint="eastAsia"/>
          <w:lang w:eastAsia="zh-TW"/>
        </w:rPr>
        <w:t>Penny Market</w:t>
      </w:r>
      <w:r w:rsidRPr="005350E8">
        <w:rPr>
          <w:rFonts w:hint="eastAsia"/>
          <w:lang w:eastAsia="zh-TW"/>
        </w:rPr>
        <w:t>、</w:t>
      </w:r>
      <w:r w:rsidRPr="005350E8">
        <w:rPr>
          <w:rFonts w:hint="eastAsia"/>
          <w:lang w:eastAsia="zh-TW"/>
        </w:rPr>
        <w:t>Lidl</w:t>
      </w:r>
      <w:r w:rsidRPr="005350E8">
        <w:rPr>
          <w:rFonts w:hint="eastAsia"/>
          <w:lang w:eastAsia="zh-TW"/>
        </w:rPr>
        <w:t>）之擁有者均外國跨國公司，因善用當地經理人才，並靈活採購、統一物流及促銷，使得捷克零售業行銷通路已逐漸被跨國外商公司掌握。</w:t>
      </w:r>
    </w:p>
    <w:p w14:paraId="11F3A7A9" w14:textId="7374C322" w:rsidR="00343DED" w:rsidRPr="005350E8" w:rsidRDefault="00343DED" w:rsidP="00343DED">
      <w:pPr>
        <w:pStyle w:val="ae"/>
        <w:ind w:left="945" w:firstLine="472"/>
      </w:pPr>
      <w:r w:rsidRPr="005350E8">
        <w:rPr>
          <w:rFonts w:hint="eastAsia"/>
        </w:rPr>
        <w:t>銀行業亦同，</w:t>
      </w:r>
      <w:proofErr w:type="spellStart"/>
      <w:r w:rsidRPr="005350E8">
        <w:t>Česká</w:t>
      </w:r>
      <w:proofErr w:type="spellEnd"/>
      <w:r w:rsidRPr="005350E8">
        <w:t xml:space="preserve"> </w:t>
      </w:r>
      <w:proofErr w:type="spellStart"/>
      <w:r w:rsidRPr="005350E8">
        <w:t>Spořitelna</w:t>
      </w:r>
      <w:proofErr w:type="spellEnd"/>
      <w:r w:rsidRPr="005350E8">
        <w:rPr>
          <w:rFonts w:hint="eastAsia"/>
        </w:rPr>
        <w:t>、</w:t>
      </w:r>
      <w:r w:rsidRPr="005350E8">
        <w:rPr>
          <w:rFonts w:hint="eastAsia"/>
        </w:rPr>
        <w:t>UniCredit Bank</w:t>
      </w:r>
      <w:r w:rsidRPr="005350E8">
        <w:rPr>
          <w:rFonts w:hint="eastAsia"/>
        </w:rPr>
        <w:t>、</w:t>
      </w:r>
      <w:r w:rsidRPr="005350E8">
        <w:t>Č</w:t>
      </w:r>
      <w:r w:rsidRPr="005350E8">
        <w:rPr>
          <w:rFonts w:hint="eastAsia"/>
        </w:rPr>
        <w:t>SOB</w:t>
      </w:r>
      <w:r w:rsidRPr="005350E8">
        <w:rPr>
          <w:rFonts w:hint="eastAsia"/>
        </w:rPr>
        <w:t>、</w:t>
      </w:r>
      <w:r w:rsidRPr="005350E8">
        <w:rPr>
          <w:rFonts w:hint="eastAsia"/>
        </w:rPr>
        <w:t>Raiffeisen Bank</w:t>
      </w:r>
      <w:r w:rsidRPr="005350E8">
        <w:rPr>
          <w:rFonts w:hint="eastAsia"/>
        </w:rPr>
        <w:t>、</w:t>
      </w:r>
      <w:r w:rsidRPr="005350E8">
        <w:rPr>
          <w:rFonts w:hint="eastAsia"/>
        </w:rPr>
        <w:t>KB</w:t>
      </w:r>
      <w:r w:rsidRPr="005350E8">
        <w:rPr>
          <w:rFonts w:hint="eastAsia"/>
        </w:rPr>
        <w:t>、</w:t>
      </w:r>
      <w:r w:rsidRPr="005350E8">
        <w:t>Air Bank</w:t>
      </w:r>
      <w:r w:rsidRPr="005350E8">
        <w:rPr>
          <w:rFonts w:hint="eastAsia"/>
        </w:rPr>
        <w:t>等均為外國跨國公司，其中來自奧地利的</w:t>
      </w:r>
      <w:r w:rsidRPr="005350E8">
        <w:rPr>
          <w:rFonts w:hint="eastAsia"/>
        </w:rPr>
        <w:t>Raiffeisen Bank</w:t>
      </w:r>
      <w:r w:rsidRPr="005350E8">
        <w:rPr>
          <w:rFonts w:hint="eastAsia"/>
        </w:rPr>
        <w:t>近年來積極擴增據點，並於</w:t>
      </w:r>
      <w:r w:rsidRPr="005350E8">
        <w:rPr>
          <w:rFonts w:hint="eastAsia"/>
        </w:rPr>
        <w:t>2015</w:t>
      </w:r>
      <w:r w:rsidRPr="005350E8">
        <w:rPr>
          <w:rFonts w:hint="eastAsia"/>
        </w:rPr>
        <w:t>年購入花旗銀行在捷克地區所有個人消費金融部門，於</w:t>
      </w:r>
      <w:r w:rsidRPr="005350E8">
        <w:rPr>
          <w:rFonts w:hint="eastAsia"/>
        </w:rPr>
        <w:t>2</w:t>
      </w:r>
      <w:r w:rsidRPr="005350E8">
        <w:t>021</w:t>
      </w:r>
      <w:r w:rsidRPr="005350E8">
        <w:rPr>
          <w:rFonts w:hint="eastAsia"/>
        </w:rPr>
        <w:t>年收購同為捷克外商銀行之</w:t>
      </w:r>
      <w:proofErr w:type="spellStart"/>
      <w:r w:rsidRPr="005350E8">
        <w:rPr>
          <w:rFonts w:hint="eastAsia"/>
        </w:rPr>
        <w:t>E</w:t>
      </w:r>
      <w:r w:rsidRPr="005350E8">
        <w:t>qua</w:t>
      </w:r>
      <w:proofErr w:type="spellEnd"/>
      <w:r w:rsidRPr="005350E8">
        <w:t xml:space="preserve"> Bank</w:t>
      </w:r>
      <w:r w:rsidRPr="005350E8">
        <w:rPr>
          <w:rFonts w:hint="eastAsia"/>
        </w:rPr>
        <w:t>（舊稱</w:t>
      </w:r>
      <w:r w:rsidRPr="005350E8">
        <w:t>IC Bank</w:t>
      </w:r>
      <w:r w:rsidRPr="005350E8">
        <w:rPr>
          <w:rFonts w:hint="eastAsia"/>
        </w:rPr>
        <w:t>）。</w:t>
      </w:r>
      <w:r w:rsidR="00774FED" w:rsidRPr="005350E8">
        <w:t>捷克本土主要銀行包括</w:t>
      </w:r>
      <w:r w:rsidR="00774FED" w:rsidRPr="005350E8">
        <w:t>Moneta</w:t>
      </w:r>
      <w:r w:rsidR="00774FED" w:rsidRPr="005350E8">
        <w:t>、</w:t>
      </w:r>
      <w:proofErr w:type="spellStart"/>
      <w:r w:rsidR="00774FED" w:rsidRPr="005350E8">
        <w:t>Fio</w:t>
      </w:r>
      <w:proofErr w:type="spellEnd"/>
      <w:r w:rsidR="00774FED" w:rsidRPr="005350E8">
        <w:t xml:space="preserve"> Bank</w:t>
      </w:r>
      <w:r w:rsidR="00774FED" w:rsidRPr="005350E8">
        <w:t>及</w:t>
      </w:r>
      <w:r w:rsidR="00774FED" w:rsidRPr="005350E8">
        <w:t>Air Bank</w:t>
      </w:r>
      <w:r w:rsidR="00774FED" w:rsidRPr="005350E8">
        <w:t>。</w:t>
      </w:r>
    </w:p>
    <w:p w14:paraId="4B73C4E7" w14:textId="77777777" w:rsidR="00343DED" w:rsidRPr="005350E8" w:rsidRDefault="00343DED" w:rsidP="00343DED">
      <w:pPr>
        <w:pStyle w:val="ae"/>
        <w:ind w:left="945" w:firstLine="472"/>
        <w:rPr>
          <w:lang w:eastAsia="zh-TW"/>
        </w:rPr>
      </w:pPr>
      <w:r w:rsidRPr="005350E8">
        <w:rPr>
          <w:rFonts w:hint="eastAsia"/>
          <w:lang w:eastAsia="zh-TW"/>
        </w:rPr>
        <w:t>西歐外資企業在捷克除設廠製造外，部分與捷克當地代理商合作建立銷售網，或以設立分公司方式進行行銷及技術維修等售後服務。</w:t>
      </w:r>
    </w:p>
    <w:p w14:paraId="3355A8D6" w14:textId="77777777" w:rsidR="00343DED" w:rsidRPr="005350E8" w:rsidRDefault="00343DED" w:rsidP="00343DED">
      <w:pPr>
        <w:pStyle w:val="ae"/>
        <w:ind w:left="945" w:firstLine="472"/>
        <w:rPr>
          <w:lang w:eastAsia="zh-TW"/>
        </w:rPr>
      </w:pPr>
      <w:r w:rsidRPr="005350E8">
        <w:rPr>
          <w:rFonts w:hint="eastAsia"/>
          <w:lang w:eastAsia="zh-TW"/>
        </w:rPr>
        <w:t>日本及韓國廠商在捷克市場初期以設立分公司之方式，</w:t>
      </w:r>
      <w:proofErr w:type="gramStart"/>
      <w:r w:rsidRPr="005350E8">
        <w:rPr>
          <w:rFonts w:hint="eastAsia"/>
          <w:lang w:eastAsia="zh-TW"/>
        </w:rPr>
        <w:t>洽覓代理商</w:t>
      </w:r>
      <w:proofErr w:type="gramEnd"/>
      <w:r w:rsidRPr="005350E8">
        <w:rPr>
          <w:rFonts w:hint="eastAsia"/>
          <w:lang w:eastAsia="zh-TW"/>
        </w:rPr>
        <w:t>銷售其產品，並進行行銷規劃及技術後勤支援，長期亦設立組裝生產據點。韓商運用韓歐盟</w:t>
      </w:r>
      <w:r w:rsidRPr="005350E8">
        <w:rPr>
          <w:rFonts w:hint="eastAsia"/>
          <w:lang w:eastAsia="zh-TW"/>
        </w:rPr>
        <w:t>FTA</w:t>
      </w:r>
      <w:r w:rsidRPr="005350E8">
        <w:rPr>
          <w:rFonts w:hint="eastAsia"/>
          <w:lang w:eastAsia="zh-TW"/>
        </w:rPr>
        <w:t>多項貨品零關稅之優勢，從世界各地分工生產（如中國大陸），經過韓國後段組裝輸銷歐盟。亦可運用多項零組件免關稅之優勢，由韓國直接進口零組件，</w:t>
      </w:r>
      <w:proofErr w:type="gramStart"/>
      <w:r w:rsidRPr="005350E8">
        <w:rPr>
          <w:rFonts w:hint="eastAsia"/>
          <w:lang w:eastAsia="zh-TW"/>
        </w:rPr>
        <w:t>嗣</w:t>
      </w:r>
      <w:proofErr w:type="gramEnd"/>
      <w:r w:rsidRPr="005350E8">
        <w:rPr>
          <w:rFonts w:hint="eastAsia"/>
          <w:lang w:eastAsia="zh-TW"/>
        </w:rPr>
        <w:t>在歐盟境內組裝，以達到快速供貨之需求。</w:t>
      </w:r>
    </w:p>
    <w:p w14:paraId="783AE830" w14:textId="1B92D08B" w:rsidR="00343DED" w:rsidRPr="005350E8" w:rsidRDefault="00774FED" w:rsidP="00DF2826">
      <w:pPr>
        <w:pStyle w:val="ae"/>
        <w:ind w:left="945" w:firstLine="472"/>
      </w:pPr>
      <w:r w:rsidRPr="005350E8">
        <w:t>中國大陸企業在捷克多以設立有限公司型態經營餐館、貿易及部分製造業，近年亦有食品業與玻璃業持續投資，聯想仍以經銷體系為主在捷克市場運作。中國華信（</w:t>
      </w:r>
      <w:r w:rsidRPr="005350E8">
        <w:t>CEFC</w:t>
      </w:r>
      <w:r w:rsidRPr="005350E8">
        <w:t>）於</w:t>
      </w:r>
      <w:r w:rsidRPr="005350E8">
        <w:t xml:space="preserve"> 2015 </w:t>
      </w:r>
      <w:r w:rsidRPr="005350E8">
        <w:t>年曾大舉宣布投資捷克，收購</w:t>
      </w:r>
      <w:r w:rsidRPr="005350E8">
        <w:lastRenderedPageBreak/>
        <w:t>啤酒廠及足球隊，但其後因母公司財務問題而退出市場，相關資產已由其他投資者接手。華為在捷克的手機市占率近年因國際限制而下降。</w:t>
      </w:r>
    </w:p>
    <w:p w14:paraId="06EA8076" w14:textId="77777777" w:rsidR="00343DED" w:rsidRPr="005350E8" w:rsidRDefault="00343DED" w:rsidP="00343DED">
      <w:pPr>
        <w:pStyle w:val="ae"/>
        <w:ind w:left="945" w:firstLine="472"/>
        <w:rPr>
          <w:lang w:eastAsia="zh-TW"/>
        </w:rPr>
      </w:pPr>
      <w:r w:rsidRPr="005350E8">
        <w:rPr>
          <w:rFonts w:hint="eastAsia"/>
          <w:lang w:eastAsia="zh-TW"/>
        </w:rPr>
        <w:t>近年各外商利用捷克投資優惠、相對西歐較低之生產要素成本、居於歐洲中心位置、人力素質佳、輸銷歐盟免關稅等優勢，</w:t>
      </w:r>
      <w:proofErr w:type="gramStart"/>
      <w:r w:rsidRPr="005350E8">
        <w:rPr>
          <w:rFonts w:hint="eastAsia"/>
          <w:lang w:eastAsia="zh-TW"/>
        </w:rPr>
        <w:t>除來捷克</w:t>
      </w:r>
      <w:proofErr w:type="gramEnd"/>
      <w:r w:rsidRPr="005350E8">
        <w:rPr>
          <w:rFonts w:hint="eastAsia"/>
          <w:lang w:eastAsia="zh-TW"/>
        </w:rPr>
        <w:t>設廠製造生產外（如現代汽車），設立研發中心、維修中心、客服中心及物流中心（如</w:t>
      </w:r>
      <w:r w:rsidRPr="005350E8">
        <w:rPr>
          <w:rFonts w:hint="eastAsia"/>
          <w:lang w:eastAsia="zh-TW"/>
        </w:rPr>
        <w:t>Amazon</w:t>
      </w:r>
      <w:r w:rsidRPr="005350E8">
        <w:rPr>
          <w:rFonts w:hint="eastAsia"/>
          <w:lang w:eastAsia="zh-TW"/>
        </w:rPr>
        <w:t>）者亦日漸增多。捷克政府亦針對上述研發中心提供優惠獎勵補助措施。</w:t>
      </w:r>
    </w:p>
    <w:p w14:paraId="6D4EEE7B" w14:textId="77777777" w:rsidR="00343DED" w:rsidRPr="005350E8" w:rsidRDefault="00343DED" w:rsidP="00343DED">
      <w:pPr>
        <w:pStyle w:val="a5"/>
        <w:rPr>
          <w:rFonts w:asciiTheme="minorHAnsi" w:hAnsiTheme="minorHAnsi"/>
          <w:color w:val="auto"/>
          <w:lang w:val="en-US"/>
        </w:rPr>
      </w:pPr>
      <w:r w:rsidRPr="005350E8">
        <w:rPr>
          <w:color w:val="auto"/>
        </w:rPr>
        <w:t>六、投資環境風險</w:t>
      </w:r>
    </w:p>
    <w:p w14:paraId="081FC6B2" w14:textId="7154D3EF" w:rsidR="00343DED" w:rsidRPr="005350E8" w:rsidRDefault="00343DED" w:rsidP="008D3856">
      <w:pPr>
        <w:ind w:firstLine="472"/>
      </w:pPr>
      <w:r w:rsidRPr="005350E8">
        <w:rPr>
          <w:lang w:eastAsia="zh-TW"/>
        </w:rPr>
        <w:t>捷克於</w:t>
      </w:r>
      <w:r w:rsidRPr="005350E8">
        <w:rPr>
          <w:lang w:eastAsia="zh-TW"/>
        </w:rPr>
        <w:t>2004</w:t>
      </w:r>
      <w:r w:rsidRPr="005350E8">
        <w:rPr>
          <w:lang w:eastAsia="zh-TW"/>
        </w:rPr>
        <w:t>年</w:t>
      </w:r>
      <w:r w:rsidRPr="005350E8">
        <w:rPr>
          <w:lang w:eastAsia="zh-TW"/>
        </w:rPr>
        <w:t>5</w:t>
      </w:r>
      <w:r w:rsidRPr="005350E8">
        <w:rPr>
          <w:lang w:eastAsia="zh-TW"/>
        </w:rPr>
        <w:t>月</w:t>
      </w:r>
      <w:r w:rsidRPr="005350E8">
        <w:rPr>
          <w:lang w:eastAsia="zh-TW"/>
        </w:rPr>
        <w:t>1</w:t>
      </w:r>
      <w:r w:rsidRPr="005350E8">
        <w:rPr>
          <w:lang w:eastAsia="zh-TW"/>
        </w:rPr>
        <w:t>日正式成為歐盟會員國，相關經貿體制均比照歐盟規範，</w:t>
      </w:r>
      <w:r w:rsidRPr="005350E8">
        <w:rPr>
          <w:rFonts w:hint="eastAsia"/>
          <w:lang w:eastAsia="zh-TW"/>
        </w:rPr>
        <w:t>投資及法規環境透明度高，</w:t>
      </w:r>
      <w:r w:rsidRPr="005350E8">
        <w:rPr>
          <w:lang w:eastAsia="zh-TW"/>
        </w:rPr>
        <w:t>惟部分公務</w:t>
      </w:r>
      <w:r w:rsidRPr="005350E8">
        <w:rPr>
          <w:rFonts w:hint="eastAsia"/>
          <w:lang w:eastAsia="zh-TW"/>
        </w:rPr>
        <w:t>機關（尤其地方政府）</w:t>
      </w:r>
      <w:r w:rsidRPr="005350E8">
        <w:rPr>
          <w:lang w:eastAsia="zh-TW"/>
        </w:rPr>
        <w:t>行政效率</w:t>
      </w:r>
      <w:proofErr w:type="gramStart"/>
      <w:r w:rsidRPr="005350E8">
        <w:rPr>
          <w:lang w:eastAsia="zh-TW"/>
        </w:rPr>
        <w:t>不</w:t>
      </w:r>
      <w:proofErr w:type="gramEnd"/>
      <w:r w:rsidRPr="005350E8">
        <w:rPr>
          <w:lang w:eastAsia="zh-TW"/>
        </w:rPr>
        <w:t>彰，</w:t>
      </w:r>
      <w:r w:rsidRPr="005350E8">
        <w:rPr>
          <w:rFonts w:hint="eastAsia"/>
          <w:lang w:eastAsia="zh-TW"/>
        </w:rPr>
        <w:t>仍</w:t>
      </w:r>
      <w:r w:rsidRPr="005350E8">
        <w:rPr>
          <w:lang w:eastAsia="zh-TW"/>
        </w:rPr>
        <w:t>為人詬病，</w:t>
      </w:r>
      <w:r w:rsidRPr="005350E8">
        <w:rPr>
          <w:rFonts w:hint="eastAsia"/>
          <w:lang w:eastAsia="zh-TW"/>
        </w:rPr>
        <w:t>同時投資優惠措施亦較不具吸引力，政府招商工作與鄰國相比亦較不積極。</w:t>
      </w:r>
      <w:r w:rsidRPr="005350E8">
        <w:rPr>
          <w:lang w:eastAsia="zh-TW"/>
        </w:rPr>
        <w:t>但整體而言，投資風險不高。另捷克緊鄰德國</w:t>
      </w:r>
      <w:r w:rsidRPr="005350E8">
        <w:rPr>
          <w:rFonts w:hint="eastAsia"/>
          <w:lang w:eastAsia="zh-TW"/>
        </w:rPr>
        <w:t>、奧地利</w:t>
      </w:r>
      <w:r w:rsidRPr="005350E8">
        <w:rPr>
          <w:lang w:eastAsia="zh-TW"/>
        </w:rPr>
        <w:t>，早期重工業發達，目前也是德國產業後勤生產基地，德國經濟之榮衰，關係捷克甚</w:t>
      </w:r>
      <w:proofErr w:type="gramStart"/>
      <w:r w:rsidRPr="005350E8">
        <w:rPr>
          <w:lang w:eastAsia="zh-TW"/>
        </w:rPr>
        <w:t>鉅</w:t>
      </w:r>
      <w:proofErr w:type="gramEnd"/>
      <w:r w:rsidRPr="005350E8">
        <w:rPr>
          <w:lang w:eastAsia="zh-TW"/>
        </w:rPr>
        <w:t>。</w:t>
      </w:r>
      <w:r w:rsidR="00FE450E" w:rsidRPr="005350E8">
        <w:t>捷克財政部及國家銀行分析指出，自加入歐盟以來，捷克已六次達到採用歐元之經濟條件，最近一次為</w:t>
      </w:r>
      <w:r w:rsidR="00FE450E" w:rsidRPr="005350E8">
        <w:t>2018</w:t>
      </w:r>
      <w:r w:rsidR="00FE450E" w:rsidRPr="005350E8">
        <w:t>年。</w:t>
      </w:r>
      <w:r w:rsidR="00B0547D" w:rsidRPr="005350E8">
        <w:t>2025</w:t>
      </w:r>
      <w:r w:rsidR="00C340A0" w:rsidRPr="005350E8">
        <w:rPr>
          <w:rFonts w:hint="eastAsia"/>
          <w:lang w:eastAsia="zh-TW"/>
        </w:rPr>
        <w:t>年</w:t>
      </w:r>
      <w:r w:rsidR="00B0547D" w:rsidRPr="005350E8">
        <w:t>4</w:t>
      </w:r>
      <w:r w:rsidR="00C340A0" w:rsidRPr="005350E8">
        <w:rPr>
          <w:rFonts w:hint="eastAsia"/>
          <w:lang w:eastAsia="zh-TW"/>
        </w:rPr>
        <w:t>月</w:t>
      </w:r>
      <w:r w:rsidR="00B0547D" w:rsidRPr="005350E8">
        <w:rPr>
          <w:rFonts w:hint="eastAsia"/>
        </w:rPr>
        <w:t>，經採納捷克財政部與捷克國家銀行</w:t>
      </w:r>
      <w:proofErr w:type="gramStart"/>
      <w:r w:rsidR="00B0547D" w:rsidRPr="005350E8">
        <w:rPr>
          <w:rFonts w:hint="eastAsia"/>
        </w:rPr>
        <w:t>（</w:t>
      </w:r>
      <w:proofErr w:type="gramEnd"/>
      <w:r w:rsidR="00B0547D" w:rsidRPr="005350E8">
        <w:rPr>
          <w:rFonts w:hint="cs"/>
        </w:rPr>
        <w:t>Č</w:t>
      </w:r>
      <w:r w:rsidR="00B0547D" w:rsidRPr="005350E8">
        <w:t>NB</w:t>
      </w:r>
      <w:r w:rsidR="00B0547D" w:rsidRPr="005350E8">
        <w:rPr>
          <w:rFonts w:hint="eastAsia"/>
        </w:rPr>
        <w:t>）之聯合建議，捷克政府決議暫不訂定採用歐元的具體時程。</w:t>
      </w:r>
      <w:r w:rsidR="00FE450E" w:rsidRPr="005350E8">
        <w:rPr>
          <w:rFonts w:hint="eastAsia"/>
        </w:rPr>
        <w:t>雖</w:t>
      </w:r>
      <w:r w:rsidRPr="005350E8">
        <w:t>捷克在短期內尚未</w:t>
      </w:r>
      <w:r w:rsidR="00BA7A22" w:rsidRPr="005350E8">
        <w:rPr>
          <w:rFonts w:hint="eastAsia"/>
        </w:rPr>
        <w:t>計畫</w:t>
      </w:r>
      <w:r w:rsidRPr="005350E8">
        <w:t>加入歐元區，但捷克克朗多緊盯歐元匯率，而我廠商多採美元計價，宜納入匯率風險考量。</w:t>
      </w:r>
    </w:p>
    <w:p w14:paraId="73F9C92A" w14:textId="77777777" w:rsidR="00304111" w:rsidRPr="005350E8" w:rsidRDefault="00304111" w:rsidP="002F76BE">
      <w:pPr>
        <w:ind w:firstLine="472"/>
        <w:rPr>
          <w:lang w:eastAsia="zh-TW"/>
        </w:rPr>
      </w:pPr>
    </w:p>
    <w:p w14:paraId="68286A96" w14:textId="77777777" w:rsidR="008D3856" w:rsidRPr="005350E8" w:rsidRDefault="008D3856" w:rsidP="002F76BE">
      <w:pPr>
        <w:ind w:firstLine="472"/>
        <w:rPr>
          <w:lang w:eastAsia="zh-TW"/>
        </w:rPr>
      </w:pPr>
    </w:p>
    <w:p w14:paraId="718DFD84" w14:textId="77777777" w:rsidR="008D3856" w:rsidRPr="005350E8" w:rsidRDefault="008D3856" w:rsidP="002F76BE">
      <w:pPr>
        <w:ind w:firstLine="472"/>
        <w:rPr>
          <w:lang w:eastAsia="zh-TW"/>
        </w:rPr>
      </w:pPr>
    </w:p>
    <w:p w14:paraId="17B060D1" w14:textId="0BC037C6" w:rsidR="00304111" w:rsidRPr="005350E8" w:rsidRDefault="00304111" w:rsidP="00FB4EC1">
      <w:pPr>
        <w:widowControl/>
        <w:overflowPunct/>
        <w:autoSpaceDE/>
        <w:autoSpaceDN/>
        <w:ind w:firstLineChars="0" w:firstLine="0"/>
        <w:jc w:val="left"/>
        <w:sectPr w:rsidR="00304111" w:rsidRPr="005350E8" w:rsidSect="00302B8C">
          <w:headerReference w:type="default" r:id="rId19"/>
          <w:pgSz w:w="11906" w:h="16838" w:code="9"/>
          <w:pgMar w:top="2268" w:right="1701" w:bottom="1701" w:left="1701" w:header="1134" w:footer="851" w:gutter="0"/>
          <w:cols w:space="425"/>
          <w:docGrid w:type="linesAndChars" w:linePitch="514" w:charSpace="-774"/>
        </w:sectPr>
      </w:pPr>
    </w:p>
    <w:p w14:paraId="6C32A558" w14:textId="6E6FA527" w:rsidR="00155D0A" w:rsidRPr="005350E8" w:rsidRDefault="00155D0A" w:rsidP="00FB4EC1">
      <w:pPr>
        <w:pStyle w:val="a3"/>
        <w:spacing w:before="514" w:after="771"/>
        <w:rPr>
          <w:lang w:eastAsia="zh-TW"/>
        </w:rPr>
      </w:pPr>
      <w:bookmarkStart w:id="2" w:name="_Toc233573396"/>
      <w:r w:rsidRPr="005350E8">
        <w:rPr>
          <w:lang w:eastAsia="zh-TW"/>
        </w:rPr>
        <w:lastRenderedPageBreak/>
        <w:t>第參章　外商在當地經營現況及投資機會</w:t>
      </w:r>
      <w:bookmarkEnd w:id="2"/>
    </w:p>
    <w:p w14:paraId="6DFE2524" w14:textId="2E737509" w:rsidR="00155D0A" w:rsidRPr="005350E8" w:rsidRDefault="00155D0A" w:rsidP="00302B8C">
      <w:pPr>
        <w:pStyle w:val="a5"/>
        <w:rPr>
          <w:color w:val="auto"/>
        </w:rPr>
      </w:pPr>
      <w:r w:rsidRPr="005350E8">
        <w:rPr>
          <w:color w:val="auto"/>
        </w:rPr>
        <w:t>一、外商在當地經營現況</w:t>
      </w:r>
    </w:p>
    <w:p w14:paraId="61B10E6F" w14:textId="5774E55E" w:rsidR="00774FED" w:rsidRPr="005350E8" w:rsidRDefault="00774FED" w:rsidP="00774FED">
      <w:pPr>
        <w:ind w:firstLine="472"/>
      </w:pPr>
      <w:r w:rsidRPr="005350E8">
        <w:rPr>
          <w:rFonts w:hint="eastAsia"/>
        </w:rPr>
        <w:t>根據捷克央行歷年外人直接投資年度報告，捷克外人直接投資累計總額從</w:t>
      </w:r>
      <w:r w:rsidRPr="005350E8">
        <w:rPr>
          <w:rFonts w:hint="eastAsia"/>
        </w:rPr>
        <w:t>2023</w:t>
      </w:r>
      <w:r w:rsidRPr="005350E8">
        <w:rPr>
          <w:rFonts w:hint="eastAsia"/>
        </w:rPr>
        <w:t>年的</w:t>
      </w:r>
      <w:r w:rsidRPr="005350E8">
        <w:rPr>
          <w:rFonts w:hint="eastAsia"/>
        </w:rPr>
        <w:t>2,222</w:t>
      </w:r>
      <w:r w:rsidRPr="005350E8">
        <w:rPr>
          <w:rFonts w:hint="eastAsia"/>
        </w:rPr>
        <w:t>億美元減至</w:t>
      </w:r>
      <w:r w:rsidRPr="005350E8">
        <w:rPr>
          <w:rFonts w:hint="eastAsia"/>
        </w:rPr>
        <w:t>2024</w:t>
      </w:r>
      <w:r w:rsidRPr="005350E8">
        <w:rPr>
          <w:rFonts w:hint="eastAsia"/>
        </w:rPr>
        <w:t>年的</w:t>
      </w:r>
      <w:r w:rsidRPr="005350E8">
        <w:rPr>
          <w:rFonts w:hint="eastAsia"/>
        </w:rPr>
        <w:t>2,221</w:t>
      </w:r>
      <w:r w:rsidRPr="005350E8">
        <w:rPr>
          <w:rFonts w:hint="eastAsia"/>
        </w:rPr>
        <w:t>億美元，其中，外資在金融與保險業占比最高</w:t>
      </w:r>
      <w:r w:rsidR="00A00838" w:rsidRPr="005350E8">
        <w:rPr>
          <w:rFonts w:hint="eastAsia"/>
        </w:rPr>
        <w:t>（</w:t>
      </w:r>
      <w:r w:rsidRPr="005350E8">
        <w:rPr>
          <w:rFonts w:hint="eastAsia"/>
        </w:rPr>
        <w:t>29%</w:t>
      </w:r>
      <w:r w:rsidR="00A00838" w:rsidRPr="005350E8">
        <w:rPr>
          <w:rFonts w:hint="eastAsia"/>
        </w:rPr>
        <w:t>）</w:t>
      </w:r>
      <w:r w:rsidRPr="005350E8">
        <w:rPr>
          <w:rFonts w:hint="eastAsia"/>
        </w:rPr>
        <w:t>，其次為製造業</w:t>
      </w:r>
      <w:r w:rsidR="00A00838" w:rsidRPr="005350E8">
        <w:rPr>
          <w:rFonts w:hint="eastAsia"/>
        </w:rPr>
        <w:t>（</w:t>
      </w:r>
      <w:r w:rsidRPr="005350E8">
        <w:rPr>
          <w:rFonts w:hint="eastAsia"/>
        </w:rPr>
        <w:t>24.7%</w:t>
      </w:r>
      <w:r w:rsidR="00A00838" w:rsidRPr="005350E8">
        <w:rPr>
          <w:rFonts w:hint="eastAsia"/>
        </w:rPr>
        <w:t>）</w:t>
      </w:r>
      <w:r w:rsidRPr="005350E8">
        <w:rPr>
          <w:rFonts w:hint="eastAsia"/>
        </w:rPr>
        <w:t>及房地產活動</w:t>
      </w:r>
      <w:r w:rsidR="00A00838" w:rsidRPr="005350E8">
        <w:rPr>
          <w:rFonts w:hint="eastAsia"/>
        </w:rPr>
        <w:t>（</w:t>
      </w:r>
      <w:r w:rsidRPr="005350E8">
        <w:rPr>
          <w:rFonts w:hint="eastAsia"/>
        </w:rPr>
        <w:t>11.5%</w:t>
      </w:r>
      <w:r w:rsidR="00A00838" w:rsidRPr="005350E8">
        <w:rPr>
          <w:rFonts w:hint="eastAsia"/>
        </w:rPr>
        <w:t>）</w:t>
      </w:r>
      <w:r w:rsidRPr="005350E8">
        <w:rPr>
          <w:rFonts w:hint="eastAsia"/>
        </w:rPr>
        <w:t>。主要外資來源國為荷蘭</w:t>
      </w:r>
      <w:r w:rsidR="00A00838" w:rsidRPr="005350E8">
        <w:rPr>
          <w:rFonts w:hint="eastAsia"/>
        </w:rPr>
        <w:t>（</w:t>
      </w:r>
      <w:r w:rsidRPr="005350E8">
        <w:rPr>
          <w:rFonts w:hint="eastAsia"/>
        </w:rPr>
        <w:t>16.6%</w:t>
      </w:r>
      <w:r w:rsidR="00A00838" w:rsidRPr="005350E8">
        <w:rPr>
          <w:rFonts w:hint="eastAsia"/>
        </w:rPr>
        <w:t>）</w:t>
      </w:r>
      <w:r w:rsidRPr="005350E8">
        <w:rPr>
          <w:rFonts w:hint="eastAsia"/>
        </w:rPr>
        <w:t>、盧森堡</w:t>
      </w:r>
      <w:r w:rsidR="00A00838" w:rsidRPr="005350E8">
        <w:rPr>
          <w:rFonts w:hint="eastAsia"/>
        </w:rPr>
        <w:t>（</w:t>
      </w:r>
      <w:r w:rsidRPr="005350E8">
        <w:rPr>
          <w:rFonts w:hint="eastAsia"/>
        </w:rPr>
        <w:t>16.2%</w:t>
      </w:r>
      <w:r w:rsidR="00A00838" w:rsidRPr="005350E8">
        <w:rPr>
          <w:rFonts w:hint="eastAsia"/>
        </w:rPr>
        <w:t>）</w:t>
      </w:r>
      <w:r w:rsidRPr="005350E8">
        <w:rPr>
          <w:rFonts w:hint="eastAsia"/>
        </w:rPr>
        <w:t>與德國</w:t>
      </w:r>
      <w:r w:rsidR="00A00838" w:rsidRPr="005350E8">
        <w:rPr>
          <w:rFonts w:hint="eastAsia"/>
        </w:rPr>
        <w:t>（</w:t>
      </w:r>
      <w:r w:rsidRPr="005350E8">
        <w:rPr>
          <w:rFonts w:hint="eastAsia"/>
        </w:rPr>
        <w:t>13.9%</w:t>
      </w:r>
      <w:r w:rsidR="00A00838" w:rsidRPr="005350E8">
        <w:rPr>
          <w:rFonts w:hint="eastAsia"/>
        </w:rPr>
        <w:t>）</w:t>
      </w:r>
      <w:r w:rsidRPr="005350E8">
        <w:rPr>
          <w:rFonts w:hint="eastAsia"/>
        </w:rPr>
        <w:t>。</w:t>
      </w:r>
    </w:p>
    <w:p w14:paraId="6083A019" w14:textId="77777777" w:rsidR="00774FED" w:rsidRPr="005350E8" w:rsidRDefault="00774FED" w:rsidP="00774FED">
      <w:pPr>
        <w:ind w:firstLine="472"/>
      </w:pPr>
      <w:r w:rsidRPr="005350E8">
        <w:rPr>
          <w:rFonts w:hint="eastAsia"/>
        </w:rPr>
        <w:t>來自歐盟國家的投資人比例上升至</w:t>
      </w:r>
      <w:r w:rsidRPr="005350E8">
        <w:rPr>
          <w:rFonts w:hint="eastAsia"/>
        </w:rPr>
        <w:t>85.7%</w:t>
      </w:r>
      <w:r w:rsidRPr="005350E8">
        <w:rPr>
          <w:rFonts w:hint="eastAsia"/>
        </w:rPr>
        <w:t>；近</w:t>
      </w:r>
      <w:r w:rsidRPr="005350E8">
        <w:rPr>
          <w:rFonts w:hint="eastAsia"/>
        </w:rPr>
        <w:t>93.6%</w:t>
      </w:r>
      <w:r w:rsidRPr="005350E8">
        <w:rPr>
          <w:rFonts w:hint="eastAsia"/>
        </w:rPr>
        <w:t>之捷克外資來自歐洲，僅</w:t>
      </w:r>
      <w:r w:rsidRPr="005350E8">
        <w:rPr>
          <w:rFonts w:hint="eastAsia"/>
        </w:rPr>
        <w:t>6.4%</w:t>
      </w:r>
      <w:r w:rsidRPr="005350E8">
        <w:rPr>
          <w:rFonts w:hint="eastAsia"/>
        </w:rPr>
        <w:t>的外資來自歐洲以外的國家，其中以韓國、美國與日本為大宗。</w:t>
      </w:r>
    </w:p>
    <w:p w14:paraId="42A84607" w14:textId="34A1CEE0" w:rsidR="00980313" w:rsidRPr="005350E8" w:rsidRDefault="00774FED" w:rsidP="00774FED">
      <w:pPr>
        <w:ind w:firstLine="472"/>
      </w:pPr>
      <w:r w:rsidRPr="005350E8">
        <w:rPr>
          <w:rFonts w:hint="eastAsia"/>
        </w:rPr>
        <w:t>2025</w:t>
      </w:r>
      <w:r w:rsidRPr="005350E8">
        <w:rPr>
          <w:rFonts w:hint="eastAsia"/>
        </w:rPr>
        <w:t>年，捷克投資局共促成</w:t>
      </w:r>
      <w:r w:rsidRPr="005350E8">
        <w:rPr>
          <w:rFonts w:hint="eastAsia"/>
        </w:rPr>
        <w:t>25</w:t>
      </w:r>
      <w:r w:rsidRPr="005350E8">
        <w:rPr>
          <w:rFonts w:hint="eastAsia"/>
        </w:rPr>
        <w:t>項投資案（包含新投資與擴增投資），總金額達</w:t>
      </w:r>
      <w:r w:rsidRPr="005350E8">
        <w:rPr>
          <w:rFonts w:hint="eastAsia"/>
        </w:rPr>
        <w:t>12.1</w:t>
      </w:r>
      <w:r w:rsidRPr="005350E8">
        <w:rPr>
          <w:rFonts w:hint="eastAsia"/>
        </w:rPr>
        <w:t>億美元。相較於</w:t>
      </w:r>
      <w:r w:rsidRPr="005350E8">
        <w:rPr>
          <w:rFonts w:hint="eastAsia"/>
        </w:rPr>
        <w:t>2024</w:t>
      </w:r>
      <w:r w:rsidRPr="005350E8">
        <w:rPr>
          <w:rFonts w:hint="eastAsia"/>
        </w:rPr>
        <w:t>年的</w:t>
      </w:r>
      <w:r w:rsidRPr="005350E8">
        <w:rPr>
          <w:rFonts w:hint="eastAsia"/>
        </w:rPr>
        <w:t>28</w:t>
      </w:r>
      <w:r w:rsidRPr="005350E8">
        <w:rPr>
          <w:rFonts w:hint="eastAsia"/>
        </w:rPr>
        <w:t>項投資案，投資總額下降了</w:t>
      </w:r>
      <w:r w:rsidRPr="005350E8">
        <w:rPr>
          <w:rFonts w:hint="eastAsia"/>
        </w:rPr>
        <w:t>53%</w:t>
      </w:r>
      <w:r w:rsidRPr="005350E8">
        <w:rPr>
          <w:rFonts w:hint="eastAsia"/>
        </w:rPr>
        <w:t>。此一明顯下滑主要源於</w:t>
      </w:r>
      <w:r w:rsidRPr="005350E8">
        <w:rPr>
          <w:rFonts w:hint="eastAsia"/>
        </w:rPr>
        <w:t>2024</w:t>
      </w:r>
      <w:r w:rsidRPr="005350E8">
        <w:rPr>
          <w:rFonts w:hint="eastAsia"/>
        </w:rPr>
        <w:t>年基期較高——當年美商安森美（</w:t>
      </w:r>
      <w:proofErr w:type="spellStart"/>
      <w:r w:rsidRPr="005350E8">
        <w:rPr>
          <w:rFonts w:hint="eastAsia"/>
        </w:rPr>
        <w:t>onsemi</w:t>
      </w:r>
      <w:proofErr w:type="spellEnd"/>
      <w:r w:rsidRPr="005350E8">
        <w:rPr>
          <w:rFonts w:hint="eastAsia"/>
        </w:rPr>
        <w:t>）投資金額高達</w:t>
      </w:r>
      <w:r w:rsidRPr="005350E8">
        <w:rPr>
          <w:rFonts w:hint="eastAsia"/>
        </w:rPr>
        <w:t>20</w:t>
      </w:r>
      <w:r w:rsidRPr="005350E8">
        <w:rPr>
          <w:rFonts w:hint="eastAsia"/>
        </w:rPr>
        <w:t>億美元。相比之下，</w:t>
      </w:r>
      <w:r w:rsidRPr="005350E8">
        <w:rPr>
          <w:rFonts w:hint="eastAsia"/>
        </w:rPr>
        <w:t>2025</w:t>
      </w:r>
      <w:r w:rsidRPr="005350E8">
        <w:rPr>
          <w:rFonts w:hint="eastAsia"/>
        </w:rPr>
        <w:t>年公布的最大投資案為豐田汽車捷克製造公司（</w:t>
      </w:r>
      <w:r w:rsidRPr="005350E8">
        <w:rPr>
          <w:rFonts w:hint="eastAsia"/>
        </w:rPr>
        <w:t>Toyota Motor Manufacturing Czech Republic</w:t>
      </w:r>
      <w:r w:rsidRPr="005350E8">
        <w:rPr>
          <w:rFonts w:hint="eastAsia"/>
        </w:rPr>
        <w:t>），金額為</w:t>
      </w:r>
      <w:r w:rsidRPr="005350E8">
        <w:rPr>
          <w:rFonts w:hint="eastAsia"/>
        </w:rPr>
        <w:t>7</w:t>
      </w:r>
      <w:r w:rsidRPr="005350E8">
        <w:rPr>
          <w:rFonts w:hint="eastAsia"/>
        </w:rPr>
        <w:t>億</w:t>
      </w:r>
      <w:r w:rsidRPr="005350E8">
        <w:rPr>
          <w:rFonts w:hint="eastAsia"/>
        </w:rPr>
        <w:t>7,576</w:t>
      </w:r>
      <w:r w:rsidRPr="005350E8">
        <w:rPr>
          <w:rFonts w:hint="eastAsia"/>
        </w:rPr>
        <w:t>萬美元。</w:t>
      </w:r>
    </w:p>
    <w:p w14:paraId="116A8886" w14:textId="77777777" w:rsidR="00A7074F" w:rsidRPr="005350E8" w:rsidRDefault="00A7074F" w:rsidP="008D3856">
      <w:pPr>
        <w:ind w:firstLine="472"/>
      </w:pPr>
      <w:r w:rsidRPr="005350E8">
        <w:rPr>
          <w:rFonts w:hint="eastAsia"/>
        </w:rPr>
        <w:t>捷克加入歐盟共同市場後，產業國際化分工明顯，零售業如百貨公司、大型量販店（</w:t>
      </w:r>
      <w:r w:rsidRPr="005350E8">
        <w:rPr>
          <w:rFonts w:hint="eastAsia"/>
        </w:rPr>
        <w:t>Makro</w:t>
      </w:r>
      <w:r w:rsidRPr="005350E8">
        <w:rPr>
          <w:rFonts w:hint="eastAsia"/>
        </w:rPr>
        <w:t>、</w:t>
      </w:r>
      <w:proofErr w:type="spellStart"/>
      <w:r w:rsidRPr="005350E8">
        <w:rPr>
          <w:rFonts w:hint="eastAsia"/>
        </w:rPr>
        <w:t>Kauftland</w:t>
      </w:r>
      <w:proofErr w:type="spellEnd"/>
      <w:r w:rsidRPr="005350E8">
        <w:rPr>
          <w:rFonts w:hint="eastAsia"/>
        </w:rPr>
        <w:t>、</w:t>
      </w:r>
      <w:r w:rsidRPr="005350E8">
        <w:rPr>
          <w:rFonts w:hint="eastAsia"/>
        </w:rPr>
        <w:t>Tesco</w:t>
      </w:r>
      <w:r w:rsidRPr="005350E8">
        <w:rPr>
          <w:rFonts w:hint="eastAsia"/>
        </w:rPr>
        <w:t>、</w:t>
      </w:r>
      <w:r w:rsidRPr="005350E8">
        <w:rPr>
          <w:rFonts w:hint="eastAsia"/>
        </w:rPr>
        <w:t>Globus</w:t>
      </w:r>
      <w:r w:rsidRPr="005350E8">
        <w:rPr>
          <w:rFonts w:hint="eastAsia"/>
        </w:rPr>
        <w:t>）及中小型超市連鎖店（</w:t>
      </w:r>
      <w:r w:rsidRPr="005350E8">
        <w:rPr>
          <w:rFonts w:hint="eastAsia"/>
        </w:rPr>
        <w:t>Billa</w:t>
      </w:r>
      <w:r w:rsidRPr="005350E8">
        <w:rPr>
          <w:rFonts w:hint="eastAsia"/>
        </w:rPr>
        <w:t>、</w:t>
      </w:r>
      <w:r w:rsidRPr="005350E8">
        <w:rPr>
          <w:rFonts w:hint="eastAsia"/>
        </w:rPr>
        <w:t>Albert</w:t>
      </w:r>
      <w:r w:rsidRPr="005350E8">
        <w:rPr>
          <w:rFonts w:hint="eastAsia"/>
        </w:rPr>
        <w:t>、</w:t>
      </w:r>
      <w:r w:rsidRPr="005350E8">
        <w:rPr>
          <w:rFonts w:hint="eastAsia"/>
        </w:rPr>
        <w:t>Penny Market</w:t>
      </w:r>
      <w:r w:rsidRPr="005350E8">
        <w:rPr>
          <w:rFonts w:hint="eastAsia"/>
        </w:rPr>
        <w:t>、</w:t>
      </w:r>
      <w:r w:rsidRPr="005350E8">
        <w:rPr>
          <w:rFonts w:hint="eastAsia"/>
        </w:rPr>
        <w:t>Lidl</w:t>
      </w:r>
      <w:r w:rsidRPr="005350E8">
        <w:rPr>
          <w:rFonts w:hint="eastAsia"/>
        </w:rPr>
        <w:t>）幾乎均被其他歐盟國家之經營者擁有；另如電信市場及銀行服務業市場亦復如此。</w:t>
      </w:r>
    </w:p>
    <w:p w14:paraId="3F0430FB" w14:textId="0CEC1578" w:rsidR="00A7074F" w:rsidRPr="005350E8" w:rsidRDefault="00A7074F" w:rsidP="008D3856">
      <w:pPr>
        <w:ind w:firstLine="472"/>
      </w:pPr>
      <w:r w:rsidRPr="005350E8">
        <w:rPr>
          <w:rFonts w:hint="eastAsia"/>
        </w:rPr>
        <w:t>「韓歐盟</w:t>
      </w:r>
      <w:r w:rsidRPr="005350E8">
        <w:rPr>
          <w:rFonts w:hint="eastAsia"/>
        </w:rPr>
        <w:t>FTA</w:t>
      </w:r>
      <w:r w:rsidRPr="005350E8">
        <w:rPr>
          <w:rFonts w:hint="eastAsia"/>
        </w:rPr>
        <w:t>」於</w:t>
      </w:r>
      <w:r w:rsidRPr="005350E8">
        <w:rPr>
          <w:rFonts w:hint="eastAsia"/>
        </w:rPr>
        <w:t>2011</w:t>
      </w:r>
      <w:r w:rsidR="00725292" w:rsidRPr="005350E8">
        <w:rPr>
          <w:rFonts w:hint="eastAsia"/>
          <w:lang w:eastAsia="zh-TW"/>
        </w:rPr>
        <w:t>.</w:t>
      </w:r>
      <w:r w:rsidRPr="005350E8">
        <w:rPr>
          <w:rFonts w:hint="eastAsia"/>
        </w:rPr>
        <w:t>7</w:t>
      </w:r>
      <w:r w:rsidRPr="005350E8">
        <w:rPr>
          <w:rFonts w:hint="eastAsia"/>
        </w:rPr>
        <w:t>生效後，韓商（如</w:t>
      </w:r>
      <w:r w:rsidRPr="005350E8">
        <w:rPr>
          <w:rFonts w:hint="eastAsia"/>
        </w:rPr>
        <w:t>Samsung</w:t>
      </w:r>
      <w:r w:rsidRPr="005350E8">
        <w:rPr>
          <w:rFonts w:hint="eastAsia"/>
        </w:rPr>
        <w:t>、</w:t>
      </w:r>
      <w:r w:rsidRPr="005350E8">
        <w:rPr>
          <w:rFonts w:hint="eastAsia"/>
        </w:rPr>
        <w:t>LG</w:t>
      </w:r>
      <w:r w:rsidRPr="005350E8">
        <w:rPr>
          <w:rFonts w:hint="eastAsia"/>
        </w:rPr>
        <w:t>等）以低關稅或零關稅自韓國進口資通訊產業零組件至捷克廠組裝，競爭力提升；相對我商在捷投資以面板組裝及其他資通訊產品組裝為主，近年朝向維修中心業務發展。</w:t>
      </w:r>
    </w:p>
    <w:p w14:paraId="1ED7DEC8" w14:textId="77777777" w:rsidR="00A7074F" w:rsidRPr="005350E8" w:rsidRDefault="00A7074F" w:rsidP="00A7074F">
      <w:pPr>
        <w:pStyle w:val="a5"/>
        <w:rPr>
          <w:color w:val="auto"/>
        </w:rPr>
      </w:pPr>
      <w:r w:rsidRPr="005350E8">
        <w:rPr>
          <w:color w:val="auto"/>
        </w:rPr>
        <w:lastRenderedPageBreak/>
        <w:t>二、</w:t>
      </w:r>
      <w:proofErr w:type="gramStart"/>
      <w:r w:rsidRPr="005350E8">
        <w:rPr>
          <w:rFonts w:hint="eastAsia"/>
          <w:color w:val="auto"/>
        </w:rPr>
        <w:t>臺</w:t>
      </w:r>
      <w:proofErr w:type="gramEnd"/>
      <w:r w:rsidRPr="005350E8">
        <w:rPr>
          <w:color w:val="auto"/>
        </w:rPr>
        <w:t>（華）商在當地經營現況</w:t>
      </w:r>
    </w:p>
    <w:p w14:paraId="5A8A7113" w14:textId="615CBAA4" w:rsidR="00A7074F" w:rsidRPr="005350E8" w:rsidRDefault="00A7074F" w:rsidP="00A7074F">
      <w:pPr>
        <w:ind w:firstLine="472"/>
        <w:rPr>
          <w:lang w:eastAsia="zh-TW"/>
        </w:rPr>
      </w:pPr>
      <w:r w:rsidRPr="005350E8">
        <w:rPr>
          <w:rFonts w:hint="eastAsia"/>
          <w:lang w:eastAsia="zh-TW"/>
        </w:rPr>
        <w:t>我商自</w:t>
      </w:r>
      <w:r w:rsidRPr="005350E8">
        <w:rPr>
          <w:rFonts w:hint="eastAsia"/>
          <w:lang w:eastAsia="zh-TW"/>
        </w:rPr>
        <w:t>1995</w:t>
      </w:r>
      <w:r w:rsidRPr="005350E8">
        <w:rPr>
          <w:rFonts w:hint="eastAsia"/>
          <w:lang w:eastAsia="zh-TW"/>
        </w:rPr>
        <w:t>年</w:t>
      </w:r>
      <w:proofErr w:type="gramStart"/>
      <w:r w:rsidRPr="005350E8">
        <w:rPr>
          <w:rFonts w:hint="eastAsia"/>
          <w:lang w:eastAsia="zh-TW"/>
        </w:rPr>
        <w:t>開始赴捷投資</w:t>
      </w:r>
      <w:proofErr w:type="gramEnd"/>
      <w:r w:rsidRPr="005350E8">
        <w:rPr>
          <w:rFonts w:hint="eastAsia"/>
          <w:lang w:eastAsia="zh-TW"/>
        </w:rPr>
        <w:t>，多為資通訊產業，包括鴻海、華</w:t>
      </w:r>
      <w:r w:rsidR="00752005" w:rsidRPr="005350E8">
        <w:rPr>
          <w:rFonts w:hint="eastAsia"/>
          <w:lang w:eastAsia="zh-TW"/>
        </w:rPr>
        <w:t>碩、宏碁、和</w:t>
      </w:r>
      <w:proofErr w:type="gramStart"/>
      <w:r w:rsidR="00752005" w:rsidRPr="005350E8">
        <w:rPr>
          <w:rFonts w:hint="eastAsia"/>
          <w:lang w:eastAsia="zh-TW"/>
        </w:rPr>
        <w:t>碩聯合</w:t>
      </w:r>
      <w:proofErr w:type="gramEnd"/>
      <w:r w:rsidR="00752005" w:rsidRPr="005350E8">
        <w:rPr>
          <w:rFonts w:hint="eastAsia"/>
          <w:lang w:eastAsia="zh-TW"/>
        </w:rPr>
        <w:t>科技、群光電子、英業達、達方電子、</w:t>
      </w:r>
      <w:proofErr w:type="gramStart"/>
      <w:r w:rsidR="00752005" w:rsidRPr="005350E8">
        <w:rPr>
          <w:rFonts w:hint="eastAsia"/>
          <w:lang w:eastAsia="zh-TW"/>
        </w:rPr>
        <w:t>緯創</w:t>
      </w:r>
      <w:proofErr w:type="gramEnd"/>
      <w:r w:rsidR="00752005" w:rsidRPr="005350E8">
        <w:rPr>
          <w:rFonts w:hint="eastAsia"/>
          <w:lang w:eastAsia="zh-TW"/>
        </w:rPr>
        <w:t>、奇偶、</w:t>
      </w:r>
      <w:r w:rsidRPr="005350E8">
        <w:rPr>
          <w:rFonts w:hint="eastAsia"/>
          <w:lang w:eastAsia="zh-TW"/>
        </w:rPr>
        <w:t>正文科技</w:t>
      </w:r>
      <w:r w:rsidR="00752005" w:rsidRPr="005350E8">
        <w:rPr>
          <w:rFonts w:hint="eastAsia"/>
          <w:lang w:eastAsia="zh-TW"/>
        </w:rPr>
        <w:t>及新泰工業</w:t>
      </w:r>
      <w:r w:rsidRPr="005350E8">
        <w:rPr>
          <w:rFonts w:hint="eastAsia"/>
          <w:lang w:eastAsia="zh-TW"/>
        </w:rPr>
        <w:t>等，大多數為設立後段組裝廠，組裝資通訊產品（如高階伺服器、鍵盤）等，以快速供應歐洲市場及節省關稅成本，另亦設立資通訊產品維修中心或客服中心、電動腳踏車組裝及汽車零組件，另有</w:t>
      </w:r>
      <w:proofErr w:type="gramStart"/>
      <w:r w:rsidRPr="005350E8">
        <w:rPr>
          <w:rFonts w:hint="eastAsia"/>
          <w:lang w:eastAsia="zh-TW"/>
        </w:rPr>
        <w:t>臺</w:t>
      </w:r>
      <w:proofErr w:type="gramEnd"/>
      <w:r w:rsidRPr="005350E8">
        <w:rPr>
          <w:rFonts w:hint="eastAsia"/>
          <w:lang w:eastAsia="zh-TW"/>
        </w:rPr>
        <w:t>商經營貿易（咖啡、威士忌等）、物流業等。</w:t>
      </w:r>
    </w:p>
    <w:p w14:paraId="0C20DE9E" w14:textId="3A5C7AB4" w:rsidR="00A7074F" w:rsidRPr="005350E8" w:rsidRDefault="00A7074F" w:rsidP="00A7074F">
      <w:pPr>
        <w:ind w:firstLine="472"/>
        <w:rPr>
          <w:lang w:eastAsia="zh-TW"/>
        </w:rPr>
      </w:pPr>
      <w:r w:rsidRPr="005350E8">
        <w:rPr>
          <w:rFonts w:hint="eastAsia"/>
          <w:lang w:eastAsia="zh-TW"/>
        </w:rPr>
        <w:t>2015</w:t>
      </w:r>
      <w:r w:rsidR="00DF64C8" w:rsidRPr="005350E8">
        <w:rPr>
          <w:rFonts w:hint="eastAsia"/>
          <w:lang w:eastAsia="zh-TW"/>
        </w:rPr>
        <w:t>年</w:t>
      </w:r>
      <w:r w:rsidRPr="005350E8">
        <w:rPr>
          <w:rFonts w:hint="eastAsia"/>
          <w:lang w:eastAsia="zh-TW"/>
        </w:rPr>
        <w:t>7</w:t>
      </w:r>
      <w:r w:rsidRPr="005350E8">
        <w:rPr>
          <w:rFonts w:hint="eastAsia"/>
          <w:lang w:eastAsia="zh-TW"/>
        </w:rPr>
        <w:t>月鴻海集團總裁郭台銘與捷克總理</w:t>
      </w:r>
      <w:r w:rsidRPr="005350E8">
        <w:rPr>
          <w:rFonts w:hint="eastAsia"/>
          <w:lang w:eastAsia="zh-TW"/>
        </w:rPr>
        <w:t>Bohuslav Sobotka</w:t>
      </w:r>
      <w:r w:rsidRPr="005350E8">
        <w:rPr>
          <w:rFonts w:hint="eastAsia"/>
          <w:lang w:eastAsia="zh-TW"/>
        </w:rPr>
        <w:t>簽署合作備忘錄，共同成為推動工業</w:t>
      </w:r>
      <w:r w:rsidRPr="005350E8">
        <w:rPr>
          <w:rFonts w:hint="eastAsia"/>
          <w:lang w:eastAsia="zh-TW"/>
        </w:rPr>
        <w:t>4.0</w:t>
      </w:r>
      <w:r w:rsidRPr="005350E8">
        <w:rPr>
          <w:rFonts w:hint="eastAsia"/>
          <w:lang w:eastAsia="zh-TW"/>
        </w:rPr>
        <w:t>合作夥伴，</w:t>
      </w:r>
      <w:proofErr w:type="gramStart"/>
      <w:r w:rsidRPr="005350E8">
        <w:rPr>
          <w:rFonts w:hint="eastAsia"/>
          <w:lang w:eastAsia="zh-TW"/>
        </w:rPr>
        <w:t>在捷投資</w:t>
      </w:r>
      <w:proofErr w:type="gramEnd"/>
      <w:r w:rsidRPr="005350E8">
        <w:rPr>
          <w:rFonts w:hint="eastAsia"/>
          <w:lang w:eastAsia="zh-TW"/>
        </w:rPr>
        <w:t>設立自動化生產、汽車通訊及車用電子、大數據資料處理等研發及設計中心，包括：</w:t>
      </w:r>
    </w:p>
    <w:p w14:paraId="6408F869" w14:textId="77777777" w:rsidR="00A7074F" w:rsidRPr="005350E8" w:rsidRDefault="00A7074F" w:rsidP="00A7074F">
      <w:pPr>
        <w:pStyle w:val="ad"/>
        <w:ind w:left="945" w:hanging="709"/>
        <w:rPr>
          <w:color w:val="auto"/>
        </w:rPr>
      </w:pPr>
      <w:r w:rsidRPr="005350E8">
        <w:rPr>
          <w:rFonts w:hint="eastAsia"/>
          <w:color w:val="auto"/>
        </w:rPr>
        <w:t>（一）</w:t>
      </w:r>
      <w:r w:rsidRPr="005350E8">
        <w:rPr>
          <w:rFonts w:hint="eastAsia"/>
          <w:color w:val="auto"/>
        </w:rPr>
        <w:tab/>
      </w:r>
      <w:r w:rsidRPr="005350E8">
        <w:rPr>
          <w:rFonts w:hint="eastAsia"/>
          <w:color w:val="auto"/>
        </w:rPr>
        <w:t>運用現位於</w:t>
      </w:r>
      <w:r w:rsidRPr="005350E8">
        <w:rPr>
          <w:rFonts w:hint="eastAsia"/>
          <w:color w:val="auto"/>
        </w:rPr>
        <w:t>Pardubice</w:t>
      </w:r>
      <w:r w:rsidRPr="005350E8">
        <w:rPr>
          <w:rFonts w:hint="eastAsia"/>
          <w:color w:val="auto"/>
        </w:rPr>
        <w:t>及</w:t>
      </w:r>
      <w:r w:rsidRPr="005350E8">
        <w:rPr>
          <w:rFonts w:hint="eastAsia"/>
          <w:color w:val="auto"/>
        </w:rPr>
        <w:t>Kutna Hora</w:t>
      </w:r>
      <w:r w:rsidRPr="005350E8">
        <w:rPr>
          <w:rFonts w:hint="eastAsia"/>
          <w:color w:val="auto"/>
        </w:rPr>
        <w:t>兩個廠區，導入全自動化生產作業；</w:t>
      </w:r>
    </w:p>
    <w:p w14:paraId="472ECA02" w14:textId="77777777" w:rsidR="00A7074F" w:rsidRPr="005350E8" w:rsidRDefault="00A7074F" w:rsidP="00A7074F">
      <w:pPr>
        <w:pStyle w:val="ad"/>
        <w:ind w:left="945" w:hanging="709"/>
        <w:rPr>
          <w:color w:val="auto"/>
        </w:rPr>
      </w:pPr>
      <w:r w:rsidRPr="005350E8">
        <w:rPr>
          <w:rFonts w:hint="eastAsia"/>
          <w:color w:val="auto"/>
        </w:rPr>
        <w:t>（二）</w:t>
      </w:r>
      <w:r w:rsidRPr="005350E8">
        <w:rPr>
          <w:rFonts w:hint="eastAsia"/>
          <w:color w:val="auto"/>
        </w:rPr>
        <w:tab/>
      </w:r>
      <w:r w:rsidRPr="005350E8">
        <w:rPr>
          <w:rFonts w:hint="eastAsia"/>
          <w:color w:val="auto"/>
        </w:rPr>
        <w:t>在布拉格近郊興建智慧生活城市及大數據資料中心等研發基地；</w:t>
      </w:r>
    </w:p>
    <w:p w14:paraId="69087DD9" w14:textId="77777777" w:rsidR="00A7074F" w:rsidRPr="005350E8" w:rsidRDefault="00A7074F" w:rsidP="00A7074F">
      <w:pPr>
        <w:ind w:firstLine="472"/>
        <w:rPr>
          <w:lang w:eastAsia="zh-TW"/>
        </w:rPr>
      </w:pPr>
      <w:r w:rsidRPr="005350E8">
        <w:rPr>
          <w:rFonts w:hint="eastAsia"/>
          <w:lang w:eastAsia="zh-TW"/>
        </w:rPr>
        <w:t>鴻海富士康</w:t>
      </w:r>
      <w:proofErr w:type="gramStart"/>
      <w:r w:rsidRPr="005350E8">
        <w:rPr>
          <w:rFonts w:hint="eastAsia"/>
          <w:lang w:eastAsia="zh-TW"/>
        </w:rPr>
        <w:t>來捷設</w:t>
      </w:r>
      <w:proofErr w:type="gramEnd"/>
      <w:r w:rsidRPr="005350E8">
        <w:rPr>
          <w:rFonts w:hint="eastAsia"/>
          <w:lang w:eastAsia="zh-TW"/>
        </w:rPr>
        <w:t>廠已超過</w:t>
      </w:r>
      <w:r w:rsidRPr="005350E8">
        <w:rPr>
          <w:rFonts w:hint="eastAsia"/>
          <w:lang w:eastAsia="zh-TW"/>
        </w:rPr>
        <w:t>20</w:t>
      </w:r>
      <w:r w:rsidRPr="005350E8">
        <w:rPr>
          <w:rFonts w:hint="eastAsia"/>
          <w:lang w:eastAsia="zh-TW"/>
        </w:rPr>
        <w:t>年，位居捷克前</w:t>
      </w:r>
      <w:r w:rsidRPr="005350E8">
        <w:rPr>
          <w:rFonts w:hint="eastAsia"/>
          <w:lang w:eastAsia="zh-TW"/>
        </w:rPr>
        <w:t>10</w:t>
      </w:r>
      <w:r w:rsidRPr="005350E8">
        <w:rPr>
          <w:rFonts w:hint="eastAsia"/>
          <w:lang w:eastAsia="zh-TW"/>
        </w:rPr>
        <w:t>大公司及第</w:t>
      </w:r>
      <w:r w:rsidRPr="005350E8">
        <w:rPr>
          <w:rFonts w:hint="eastAsia"/>
          <w:lang w:eastAsia="zh-TW"/>
        </w:rPr>
        <w:t>2</w:t>
      </w:r>
      <w:r w:rsidRPr="005350E8">
        <w:rPr>
          <w:rFonts w:hint="eastAsia"/>
          <w:lang w:eastAsia="zh-TW"/>
        </w:rPr>
        <w:t>大出口商。捷克政府目前推動工業</w:t>
      </w:r>
      <w:r w:rsidRPr="005350E8">
        <w:rPr>
          <w:rFonts w:hint="eastAsia"/>
          <w:lang w:eastAsia="zh-TW"/>
        </w:rPr>
        <w:t>4.0</w:t>
      </w:r>
      <w:r w:rsidRPr="005350E8">
        <w:rPr>
          <w:rFonts w:hint="eastAsia"/>
          <w:lang w:eastAsia="zh-TW"/>
        </w:rPr>
        <w:t>政策，導入自動化生產，透過研發與創新，開發應用科技，以進行產業升級。該集團與捷克</w:t>
      </w:r>
      <w:r w:rsidRPr="005350E8">
        <w:rPr>
          <w:rFonts w:hint="eastAsia"/>
          <w:lang w:eastAsia="zh-TW"/>
        </w:rPr>
        <w:t>KKCG</w:t>
      </w:r>
      <w:r w:rsidRPr="005350E8">
        <w:rPr>
          <w:rFonts w:hint="eastAsia"/>
          <w:lang w:eastAsia="zh-TW"/>
        </w:rPr>
        <w:t>集團合資成立的</w:t>
      </w:r>
      <w:proofErr w:type="spellStart"/>
      <w:r w:rsidRPr="005350E8">
        <w:rPr>
          <w:rFonts w:hint="eastAsia"/>
          <w:lang w:eastAsia="zh-TW"/>
        </w:rPr>
        <w:t>SafeDX</w:t>
      </w:r>
      <w:proofErr w:type="spellEnd"/>
      <w:r w:rsidRPr="005350E8">
        <w:rPr>
          <w:rFonts w:hint="eastAsia"/>
          <w:lang w:eastAsia="zh-TW"/>
        </w:rPr>
        <w:t>數據公司股權已於</w:t>
      </w:r>
      <w:r w:rsidRPr="005350E8">
        <w:rPr>
          <w:rFonts w:hint="eastAsia"/>
          <w:lang w:eastAsia="zh-TW"/>
        </w:rPr>
        <w:t>2020</w:t>
      </w:r>
      <w:r w:rsidRPr="005350E8">
        <w:rPr>
          <w:rFonts w:hint="eastAsia"/>
          <w:lang w:eastAsia="zh-TW"/>
        </w:rPr>
        <w:t>年</w:t>
      </w:r>
      <w:r w:rsidRPr="005350E8">
        <w:rPr>
          <w:rFonts w:hint="eastAsia"/>
          <w:lang w:eastAsia="zh-TW"/>
        </w:rPr>
        <w:t>9</w:t>
      </w:r>
      <w:r w:rsidRPr="005350E8">
        <w:rPr>
          <w:rFonts w:hint="eastAsia"/>
          <w:lang w:eastAsia="zh-TW"/>
        </w:rPr>
        <w:t>月被富士康全數收購，未來該公司將積極發展新能源汽車等領域之商機。</w:t>
      </w:r>
    </w:p>
    <w:p w14:paraId="63950A6C" w14:textId="77777777" w:rsidR="00774FED" w:rsidRPr="005350E8" w:rsidRDefault="00A7074F" w:rsidP="00774FED">
      <w:pPr>
        <w:ind w:firstLine="472"/>
        <w:rPr>
          <w:lang w:eastAsia="zh-TW"/>
        </w:rPr>
      </w:pPr>
      <w:r w:rsidRPr="005350E8">
        <w:rPr>
          <w:rFonts w:hint="eastAsia"/>
          <w:lang w:eastAsia="zh-TW"/>
        </w:rPr>
        <w:t>我</w:t>
      </w:r>
      <w:proofErr w:type="gramStart"/>
      <w:r w:rsidRPr="005350E8">
        <w:rPr>
          <w:rFonts w:hint="eastAsia"/>
          <w:lang w:eastAsia="zh-TW"/>
        </w:rPr>
        <w:t>商麗馳科技</w:t>
      </w:r>
      <w:proofErr w:type="gramEnd"/>
      <w:r w:rsidRPr="005350E8">
        <w:rPr>
          <w:rFonts w:hint="eastAsia"/>
          <w:lang w:eastAsia="zh-TW"/>
        </w:rPr>
        <w:t>公司與捷克工具機大廠</w:t>
      </w:r>
      <w:r w:rsidRPr="005350E8">
        <w:rPr>
          <w:lang w:eastAsia="zh-TW"/>
        </w:rPr>
        <w:t xml:space="preserve">TOS </w:t>
      </w:r>
      <w:proofErr w:type="spellStart"/>
      <w:r w:rsidRPr="005350E8">
        <w:rPr>
          <w:lang w:eastAsia="zh-TW"/>
        </w:rPr>
        <w:t>Varnsdorf</w:t>
      </w:r>
      <w:proofErr w:type="spellEnd"/>
      <w:r w:rsidRPr="005350E8">
        <w:rPr>
          <w:rFonts w:hint="eastAsia"/>
          <w:lang w:eastAsia="zh-TW"/>
        </w:rPr>
        <w:t>合資在</w:t>
      </w:r>
      <w:proofErr w:type="gramStart"/>
      <w:r w:rsidRPr="005350E8">
        <w:rPr>
          <w:rFonts w:hint="eastAsia"/>
          <w:lang w:eastAsia="zh-TW"/>
        </w:rPr>
        <w:t>臺</w:t>
      </w:r>
      <w:proofErr w:type="gramEnd"/>
      <w:r w:rsidRPr="005350E8">
        <w:rPr>
          <w:rFonts w:hint="eastAsia"/>
          <w:lang w:eastAsia="zh-TW"/>
        </w:rPr>
        <w:t>中成立新型臥式</w:t>
      </w:r>
      <w:proofErr w:type="gramStart"/>
      <w:r w:rsidRPr="005350E8">
        <w:rPr>
          <w:rFonts w:hint="eastAsia"/>
          <w:lang w:eastAsia="zh-TW"/>
        </w:rPr>
        <w:t>搪</w:t>
      </w:r>
      <w:proofErr w:type="gramEnd"/>
      <w:r w:rsidRPr="005350E8">
        <w:rPr>
          <w:rFonts w:hint="eastAsia"/>
          <w:lang w:eastAsia="zh-TW"/>
        </w:rPr>
        <w:t>銑床生產工廠，該廠已於</w:t>
      </w:r>
      <w:r w:rsidRPr="005350E8">
        <w:rPr>
          <w:lang w:eastAsia="zh-TW"/>
        </w:rPr>
        <w:t>2017</w:t>
      </w:r>
      <w:r w:rsidRPr="005350E8">
        <w:rPr>
          <w:rFonts w:hint="eastAsia"/>
          <w:lang w:eastAsia="zh-TW"/>
        </w:rPr>
        <w:t>年</w:t>
      </w:r>
      <w:r w:rsidRPr="005350E8">
        <w:rPr>
          <w:lang w:eastAsia="zh-TW"/>
        </w:rPr>
        <w:t>1</w:t>
      </w:r>
      <w:r w:rsidRPr="005350E8">
        <w:rPr>
          <w:rFonts w:hint="eastAsia"/>
          <w:lang w:eastAsia="zh-TW"/>
        </w:rPr>
        <w:t>月</w:t>
      </w:r>
      <w:r w:rsidRPr="005350E8">
        <w:rPr>
          <w:lang w:eastAsia="zh-TW"/>
        </w:rPr>
        <w:t>4</w:t>
      </w:r>
      <w:r w:rsidRPr="005350E8">
        <w:rPr>
          <w:rFonts w:hint="eastAsia"/>
          <w:lang w:eastAsia="zh-TW"/>
        </w:rPr>
        <w:t>日舉行啟用。</w:t>
      </w:r>
    </w:p>
    <w:p w14:paraId="09B177B8" w14:textId="18B7F094" w:rsidR="00774FED" w:rsidRPr="005350E8" w:rsidRDefault="00774FED" w:rsidP="00774FED">
      <w:pPr>
        <w:ind w:firstLine="472"/>
        <w:rPr>
          <w:lang w:eastAsia="zh-TW"/>
        </w:rPr>
      </w:pPr>
      <w:r w:rsidRPr="005350E8">
        <w:rPr>
          <w:rFonts w:hint="eastAsia"/>
          <w:lang w:eastAsia="zh-TW"/>
        </w:rPr>
        <w:t>我商新泰工業於</w:t>
      </w:r>
      <w:proofErr w:type="gramStart"/>
      <w:r w:rsidRPr="005350E8">
        <w:rPr>
          <w:rFonts w:hint="eastAsia"/>
          <w:lang w:eastAsia="zh-TW"/>
        </w:rPr>
        <w:t>2024</w:t>
      </w:r>
      <w:r w:rsidRPr="005350E8">
        <w:rPr>
          <w:rFonts w:hint="eastAsia"/>
          <w:lang w:eastAsia="zh-TW"/>
        </w:rPr>
        <w:t>年赴捷投資</w:t>
      </w:r>
      <w:proofErr w:type="gramEnd"/>
      <w:r w:rsidRPr="005350E8">
        <w:rPr>
          <w:rFonts w:hint="eastAsia"/>
          <w:lang w:eastAsia="zh-TW"/>
        </w:rPr>
        <w:t>設廠，投資金額約</w:t>
      </w:r>
      <w:r w:rsidRPr="005350E8">
        <w:rPr>
          <w:rFonts w:hint="eastAsia"/>
          <w:lang w:eastAsia="zh-TW"/>
        </w:rPr>
        <w:t>400</w:t>
      </w:r>
      <w:r w:rsidRPr="005350E8">
        <w:rPr>
          <w:rFonts w:hint="eastAsia"/>
          <w:lang w:eastAsia="zh-TW"/>
        </w:rPr>
        <w:t>至</w:t>
      </w:r>
      <w:r w:rsidRPr="005350E8">
        <w:rPr>
          <w:rFonts w:hint="eastAsia"/>
          <w:lang w:eastAsia="zh-TW"/>
        </w:rPr>
        <w:t>500</w:t>
      </w:r>
      <w:r w:rsidRPr="005350E8">
        <w:rPr>
          <w:rFonts w:hint="eastAsia"/>
          <w:lang w:eastAsia="zh-TW"/>
        </w:rPr>
        <w:t>萬美元，將創造超過</w:t>
      </w:r>
      <w:r w:rsidRPr="005350E8">
        <w:rPr>
          <w:rFonts w:hint="eastAsia"/>
          <w:lang w:eastAsia="zh-TW"/>
        </w:rPr>
        <w:t>50</w:t>
      </w:r>
      <w:r w:rsidRPr="005350E8">
        <w:rPr>
          <w:rFonts w:hint="eastAsia"/>
          <w:lang w:eastAsia="zh-TW"/>
        </w:rPr>
        <w:t>個工作機會。該工廠高度自動化，將專注生產</w:t>
      </w:r>
      <w:r w:rsidRPr="005350E8">
        <w:rPr>
          <w:rFonts w:hint="eastAsia"/>
          <w:lang w:eastAsia="zh-TW"/>
        </w:rPr>
        <w:t>AI</w:t>
      </w:r>
      <w:r w:rsidRPr="005350E8">
        <w:rPr>
          <w:rFonts w:hint="eastAsia"/>
          <w:lang w:eastAsia="zh-TW"/>
        </w:rPr>
        <w:t>、自駕車、航太、工業自動化、醫療及物聯網等領域所需關鍵電纜</w:t>
      </w:r>
      <w:proofErr w:type="gramStart"/>
      <w:r w:rsidRPr="005350E8">
        <w:rPr>
          <w:rFonts w:hint="eastAsia"/>
          <w:lang w:eastAsia="zh-TW"/>
        </w:rPr>
        <w:t>與組件</w:t>
      </w:r>
      <w:proofErr w:type="gramEnd"/>
      <w:r w:rsidRPr="005350E8">
        <w:rPr>
          <w:rFonts w:hint="eastAsia"/>
          <w:lang w:eastAsia="zh-TW"/>
        </w:rPr>
        <w:t>。</w:t>
      </w:r>
    </w:p>
    <w:p w14:paraId="784A903A" w14:textId="10DA0E00" w:rsidR="00774FED" w:rsidRPr="005350E8" w:rsidRDefault="00774FED" w:rsidP="00774FED">
      <w:pPr>
        <w:ind w:firstLine="472"/>
        <w:rPr>
          <w:lang w:eastAsia="zh-TW"/>
        </w:rPr>
      </w:pPr>
      <w:r w:rsidRPr="005350E8">
        <w:rPr>
          <w:rFonts w:hint="eastAsia"/>
          <w:lang w:eastAsia="zh-TW"/>
        </w:rPr>
        <w:t>臺灣晶片</w:t>
      </w:r>
      <w:r w:rsidR="00FA0DE2" w:rsidRPr="005350E8">
        <w:rPr>
          <w:rFonts w:hint="eastAsia"/>
          <w:lang w:eastAsia="zh-TW"/>
        </w:rPr>
        <w:t>設計</w:t>
      </w:r>
      <w:r w:rsidRPr="005350E8">
        <w:rPr>
          <w:rFonts w:hint="eastAsia"/>
          <w:lang w:eastAsia="zh-TW"/>
        </w:rPr>
        <w:t>公司振生半導體</w:t>
      </w:r>
      <w:r w:rsidRPr="005350E8">
        <w:rPr>
          <w:rFonts w:hint="eastAsia"/>
          <w:lang w:eastAsia="zh-TW"/>
        </w:rPr>
        <w:t xml:space="preserve"> </w:t>
      </w:r>
      <w:proofErr w:type="spellStart"/>
      <w:r w:rsidRPr="005350E8">
        <w:rPr>
          <w:rFonts w:hint="eastAsia"/>
          <w:lang w:eastAsia="zh-TW"/>
        </w:rPr>
        <w:t>Jmem</w:t>
      </w:r>
      <w:proofErr w:type="spellEnd"/>
      <w:r w:rsidRPr="005350E8">
        <w:rPr>
          <w:rFonts w:hint="eastAsia"/>
          <w:lang w:eastAsia="zh-TW"/>
        </w:rPr>
        <w:t xml:space="preserve"> Technology</w:t>
      </w:r>
      <w:r w:rsidRPr="005350E8">
        <w:rPr>
          <w:rFonts w:hint="eastAsia"/>
          <w:lang w:eastAsia="zh-TW"/>
        </w:rPr>
        <w:t>於</w:t>
      </w:r>
      <w:r w:rsidRPr="005350E8">
        <w:rPr>
          <w:rFonts w:hint="eastAsia"/>
          <w:lang w:eastAsia="zh-TW"/>
        </w:rPr>
        <w:t>2026</w:t>
      </w:r>
      <w:r w:rsidRPr="005350E8">
        <w:rPr>
          <w:rFonts w:hint="eastAsia"/>
          <w:lang w:eastAsia="zh-TW"/>
        </w:rPr>
        <w:t>年</w:t>
      </w:r>
      <w:r w:rsidRPr="005350E8">
        <w:rPr>
          <w:rFonts w:hint="eastAsia"/>
          <w:lang w:eastAsia="zh-TW"/>
        </w:rPr>
        <w:t>4</w:t>
      </w:r>
      <w:r w:rsidRPr="005350E8">
        <w:rPr>
          <w:rFonts w:hint="eastAsia"/>
          <w:lang w:eastAsia="zh-TW"/>
        </w:rPr>
        <w:t>月在布拉格設立辦公室，為該公司在臺灣與矽谷以外的首</w:t>
      </w:r>
      <w:proofErr w:type="gramStart"/>
      <w:r w:rsidRPr="005350E8">
        <w:rPr>
          <w:rFonts w:hint="eastAsia"/>
          <w:lang w:eastAsia="zh-TW"/>
        </w:rPr>
        <w:t>個</w:t>
      </w:r>
      <w:proofErr w:type="gramEnd"/>
      <w:r w:rsidRPr="005350E8">
        <w:rPr>
          <w:rFonts w:hint="eastAsia"/>
          <w:lang w:eastAsia="zh-TW"/>
        </w:rPr>
        <w:t>據點。振生半導體致力發展「後量子加密」技術之高安全晶片，應用於無人機及國防產業，該公司與位在布爾諾的「先進晶片設計研究中心」（</w:t>
      </w:r>
      <w:r w:rsidRPr="005350E8">
        <w:rPr>
          <w:rFonts w:hint="eastAsia"/>
          <w:lang w:eastAsia="zh-TW"/>
        </w:rPr>
        <w:t>ACDRC</w:t>
      </w:r>
      <w:r w:rsidRPr="005350E8">
        <w:rPr>
          <w:rFonts w:hint="eastAsia"/>
          <w:lang w:eastAsia="zh-TW"/>
        </w:rPr>
        <w:t>）進行緊密合作。</w:t>
      </w:r>
    </w:p>
    <w:p w14:paraId="05D0E6D8" w14:textId="796054C7" w:rsidR="00A7074F" w:rsidRPr="005350E8" w:rsidRDefault="00774FED" w:rsidP="00774FED">
      <w:pPr>
        <w:ind w:firstLine="472"/>
        <w:rPr>
          <w:lang w:eastAsia="zh-TW"/>
        </w:rPr>
      </w:pPr>
      <w:r w:rsidRPr="005350E8">
        <w:rPr>
          <w:rFonts w:hint="eastAsia"/>
          <w:lang w:eastAsia="zh-TW"/>
        </w:rPr>
        <w:lastRenderedPageBreak/>
        <w:t>捷克是我在歐盟地區重要貿易、投資、創新科技產業合作夥伴之</w:t>
      </w:r>
      <w:proofErr w:type="gramStart"/>
      <w:r w:rsidRPr="005350E8">
        <w:rPr>
          <w:rFonts w:hint="eastAsia"/>
          <w:lang w:eastAsia="zh-TW"/>
        </w:rPr>
        <w:t>一</w:t>
      </w:r>
      <w:proofErr w:type="gramEnd"/>
      <w:r w:rsidRPr="005350E8">
        <w:rPr>
          <w:rFonts w:hint="eastAsia"/>
          <w:lang w:eastAsia="zh-TW"/>
        </w:rPr>
        <w:t>。根據經濟部投資審議委員會統計，截至</w:t>
      </w:r>
      <w:r w:rsidRPr="005350E8">
        <w:rPr>
          <w:lang w:eastAsia="zh-TW"/>
        </w:rPr>
        <w:t>2026</w:t>
      </w:r>
      <w:r w:rsidRPr="005350E8">
        <w:rPr>
          <w:rFonts w:hint="eastAsia"/>
          <w:lang w:eastAsia="zh-TW"/>
        </w:rPr>
        <w:t>年</w:t>
      </w:r>
      <w:r w:rsidRPr="005350E8">
        <w:rPr>
          <w:lang w:eastAsia="zh-TW"/>
        </w:rPr>
        <w:t>2</w:t>
      </w:r>
      <w:r w:rsidRPr="005350E8">
        <w:rPr>
          <w:rFonts w:hint="eastAsia"/>
          <w:lang w:eastAsia="zh-TW"/>
        </w:rPr>
        <w:t>月，我商赴捷克投資累計金額為</w:t>
      </w:r>
      <w:r w:rsidRPr="005350E8">
        <w:rPr>
          <w:lang w:eastAsia="zh-TW"/>
        </w:rPr>
        <w:t>2.2</w:t>
      </w:r>
      <w:r w:rsidRPr="005350E8">
        <w:rPr>
          <w:rFonts w:hint="eastAsia"/>
          <w:lang w:eastAsia="zh-TW"/>
        </w:rPr>
        <w:t>億美元，共計</w:t>
      </w:r>
      <w:r w:rsidRPr="005350E8">
        <w:rPr>
          <w:lang w:eastAsia="zh-TW"/>
        </w:rPr>
        <w:t>34</w:t>
      </w:r>
      <w:r w:rsidRPr="005350E8">
        <w:rPr>
          <w:rFonts w:hint="eastAsia"/>
          <w:lang w:eastAsia="zh-TW"/>
        </w:rPr>
        <w:t>件；捷克為我商前往歐盟投資第</w:t>
      </w:r>
      <w:r w:rsidRPr="005350E8">
        <w:rPr>
          <w:lang w:eastAsia="zh-TW"/>
        </w:rPr>
        <w:t>9</w:t>
      </w:r>
      <w:r w:rsidRPr="005350E8">
        <w:rPr>
          <w:rFonts w:hint="eastAsia"/>
          <w:lang w:eastAsia="zh-TW"/>
        </w:rPr>
        <w:t>大投資國</w:t>
      </w:r>
      <w:r w:rsidR="00A00838" w:rsidRPr="005350E8">
        <w:rPr>
          <w:lang w:eastAsia="zh-TW"/>
        </w:rPr>
        <w:t>（</w:t>
      </w:r>
      <w:r w:rsidRPr="005350E8">
        <w:rPr>
          <w:rFonts w:hint="eastAsia"/>
          <w:lang w:eastAsia="zh-TW"/>
        </w:rPr>
        <w:t>次於德國、荷蘭、義大利、匈牙利、法國、盧森堡、丹麥、比利時</w:t>
      </w:r>
      <w:r w:rsidR="00A00838" w:rsidRPr="005350E8">
        <w:rPr>
          <w:lang w:eastAsia="zh-TW"/>
        </w:rPr>
        <w:t>）</w:t>
      </w:r>
      <w:r w:rsidRPr="005350E8">
        <w:rPr>
          <w:rFonts w:hint="eastAsia"/>
          <w:lang w:eastAsia="zh-TW"/>
        </w:rPr>
        <w:t>。依據捷克投資促進局</w:t>
      </w:r>
      <w:r w:rsidR="00A00838" w:rsidRPr="005350E8">
        <w:rPr>
          <w:lang w:eastAsia="zh-TW"/>
        </w:rPr>
        <w:t>（</w:t>
      </w:r>
      <w:proofErr w:type="spellStart"/>
      <w:r w:rsidRPr="005350E8">
        <w:rPr>
          <w:lang w:eastAsia="zh-TW"/>
        </w:rPr>
        <w:t>CzechInvest</w:t>
      </w:r>
      <w:proofErr w:type="spellEnd"/>
      <w:r w:rsidR="00A00838" w:rsidRPr="005350E8">
        <w:rPr>
          <w:lang w:eastAsia="zh-TW"/>
        </w:rPr>
        <w:t>）</w:t>
      </w:r>
      <w:r w:rsidRPr="005350E8">
        <w:rPr>
          <w:rFonts w:hint="eastAsia"/>
          <w:lang w:eastAsia="zh-TW"/>
        </w:rPr>
        <w:t>統計，至</w:t>
      </w:r>
      <w:r w:rsidRPr="005350E8">
        <w:rPr>
          <w:lang w:eastAsia="zh-TW"/>
        </w:rPr>
        <w:t>2024</w:t>
      </w:r>
      <w:r w:rsidRPr="005350E8">
        <w:rPr>
          <w:rFonts w:hint="eastAsia"/>
          <w:lang w:eastAsia="zh-TW"/>
        </w:rPr>
        <w:t>年</w:t>
      </w:r>
      <w:r w:rsidRPr="005350E8">
        <w:rPr>
          <w:lang w:eastAsia="zh-TW"/>
        </w:rPr>
        <w:t>12</w:t>
      </w:r>
      <w:r w:rsidRPr="005350E8">
        <w:rPr>
          <w:rFonts w:hint="eastAsia"/>
          <w:lang w:eastAsia="zh-TW"/>
        </w:rPr>
        <w:t>月，</w:t>
      </w:r>
      <w:proofErr w:type="gramStart"/>
      <w:r w:rsidRPr="005350E8">
        <w:rPr>
          <w:rFonts w:hint="eastAsia"/>
          <w:lang w:eastAsia="zh-TW"/>
        </w:rPr>
        <w:t>臺</w:t>
      </w:r>
      <w:proofErr w:type="gramEnd"/>
      <w:r w:rsidRPr="005350E8">
        <w:rPr>
          <w:rFonts w:hint="eastAsia"/>
          <w:lang w:eastAsia="zh-TW"/>
        </w:rPr>
        <w:t>商於捷克投資累計金額達</w:t>
      </w:r>
      <w:r w:rsidRPr="005350E8">
        <w:rPr>
          <w:lang w:eastAsia="zh-TW"/>
        </w:rPr>
        <w:t>12</w:t>
      </w:r>
      <w:r w:rsidRPr="005350E8">
        <w:rPr>
          <w:rFonts w:hint="eastAsia"/>
          <w:lang w:eastAsia="zh-TW"/>
        </w:rPr>
        <w:t>億</w:t>
      </w:r>
      <w:r w:rsidRPr="005350E8">
        <w:rPr>
          <w:lang w:eastAsia="zh-TW"/>
        </w:rPr>
        <w:t>6,1600</w:t>
      </w:r>
      <w:r w:rsidRPr="005350E8">
        <w:rPr>
          <w:rFonts w:hint="eastAsia"/>
          <w:lang w:eastAsia="zh-TW"/>
        </w:rPr>
        <w:t>萬美元，共計</w:t>
      </w:r>
      <w:r w:rsidRPr="005350E8">
        <w:rPr>
          <w:lang w:eastAsia="zh-TW"/>
        </w:rPr>
        <w:t>38</w:t>
      </w:r>
      <w:r w:rsidRPr="005350E8">
        <w:rPr>
          <w:rFonts w:hint="eastAsia"/>
          <w:lang w:eastAsia="zh-TW"/>
        </w:rPr>
        <w:t>件，為捷克創造近</w:t>
      </w:r>
      <w:r w:rsidRPr="005350E8">
        <w:rPr>
          <w:lang w:eastAsia="zh-TW"/>
        </w:rPr>
        <w:t>24,386</w:t>
      </w:r>
      <w:r w:rsidRPr="005350E8">
        <w:rPr>
          <w:rFonts w:hint="eastAsia"/>
          <w:lang w:eastAsia="zh-TW"/>
        </w:rPr>
        <w:t>個工作機會。</w:t>
      </w:r>
    </w:p>
    <w:p w14:paraId="11EB6171" w14:textId="27136E4F" w:rsidR="00A7074F" w:rsidRPr="005350E8" w:rsidRDefault="0072632F" w:rsidP="00DF2826">
      <w:pPr>
        <w:ind w:firstLine="472"/>
        <w:rPr>
          <w:lang w:eastAsia="zh-TW"/>
        </w:rPr>
      </w:pPr>
      <w:r w:rsidRPr="005350E8">
        <w:rPr>
          <w:lang w:eastAsia="zh-TW"/>
        </w:rPr>
        <w:t>「</w:t>
      </w:r>
      <w:r w:rsidRPr="005350E8">
        <w:rPr>
          <w:rFonts w:hint="eastAsia"/>
          <w:lang w:eastAsia="zh-TW"/>
        </w:rPr>
        <w:t>捷克中華民國</w:t>
      </w:r>
      <w:r w:rsidR="00BA7A22" w:rsidRPr="005350E8">
        <w:rPr>
          <w:rFonts w:hint="eastAsia"/>
          <w:lang w:eastAsia="zh-TW"/>
        </w:rPr>
        <w:t>臺灣</w:t>
      </w:r>
      <w:r w:rsidRPr="005350E8">
        <w:rPr>
          <w:rFonts w:hint="eastAsia"/>
          <w:lang w:eastAsia="zh-TW"/>
        </w:rPr>
        <w:t>商會</w:t>
      </w:r>
      <w:r w:rsidRPr="005350E8">
        <w:rPr>
          <w:lang w:eastAsia="zh-TW"/>
        </w:rPr>
        <w:t>」於</w:t>
      </w:r>
      <w:r w:rsidRPr="005350E8">
        <w:rPr>
          <w:lang w:eastAsia="zh-TW"/>
        </w:rPr>
        <w:t>2003</w:t>
      </w:r>
      <w:r w:rsidRPr="005350E8">
        <w:rPr>
          <w:lang w:eastAsia="zh-TW"/>
        </w:rPr>
        <w:t>年</w:t>
      </w:r>
      <w:r w:rsidRPr="005350E8">
        <w:rPr>
          <w:lang w:eastAsia="zh-TW"/>
        </w:rPr>
        <w:t>1</w:t>
      </w:r>
      <w:r w:rsidRPr="005350E8">
        <w:rPr>
          <w:lang w:eastAsia="zh-TW"/>
        </w:rPr>
        <w:t>月</w:t>
      </w:r>
      <w:r w:rsidRPr="005350E8">
        <w:rPr>
          <w:lang w:eastAsia="zh-TW"/>
        </w:rPr>
        <w:t>12</w:t>
      </w:r>
      <w:r w:rsidRPr="005350E8">
        <w:rPr>
          <w:lang w:eastAsia="zh-TW"/>
        </w:rPr>
        <w:t>日成立</w:t>
      </w:r>
      <w:r w:rsidRPr="005350E8">
        <w:rPr>
          <w:rFonts w:hint="eastAsia"/>
          <w:lang w:eastAsia="zh-TW"/>
        </w:rPr>
        <w:t>，</w:t>
      </w:r>
      <w:r w:rsidRPr="005350E8">
        <w:rPr>
          <w:rFonts w:hint="eastAsia"/>
        </w:rPr>
        <w:t>於</w:t>
      </w:r>
      <w:r w:rsidRPr="005350E8">
        <w:rPr>
          <w:rFonts w:hint="eastAsia"/>
        </w:rPr>
        <w:t>2</w:t>
      </w:r>
      <w:r w:rsidRPr="005350E8">
        <w:t>023</w:t>
      </w:r>
      <w:r w:rsidRPr="005350E8">
        <w:rPr>
          <w:rFonts w:hint="eastAsia"/>
        </w:rPr>
        <w:t>年</w:t>
      </w:r>
      <w:r w:rsidRPr="005350E8">
        <w:rPr>
          <w:rFonts w:hint="eastAsia"/>
        </w:rPr>
        <w:t>8</w:t>
      </w:r>
      <w:r w:rsidRPr="005350E8">
        <w:rPr>
          <w:rFonts w:hint="eastAsia"/>
        </w:rPr>
        <w:t>月</w:t>
      </w:r>
      <w:r w:rsidRPr="005350E8">
        <w:rPr>
          <w:rFonts w:hint="eastAsia"/>
        </w:rPr>
        <w:t>1</w:t>
      </w:r>
      <w:r w:rsidRPr="005350E8">
        <w:rPr>
          <w:rFonts w:hint="eastAsia"/>
        </w:rPr>
        <w:t>日取得捷克內政部民間社團合法登記證書，並於</w:t>
      </w:r>
      <w:r w:rsidRPr="005350E8">
        <w:rPr>
          <w:rFonts w:hint="eastAsia"/>
        </w:rPr>
        <w:t>2</w:t>
      </w:r>
      <w:r w:rsidRPr="005350E8">
        <w:t>023</w:t>
      </w:r>
      <w:r w:rsidRPr="005350E8">
        <w:rPr>
          <w:rFonts w:hint="eastAsia"/>
        </w:rPr>
        <w:t>年</w:t>
      </w:r>
      <w:r w:rsidRPr="005350E8">
        <w:rPr>
          <w:rFonts w:hint="eastAsia"/>
        </w:rPr>
        <w:t>9</w:t>
      </w:r>
      <w:r w:rsidRPr="005350E8">
        <w:rPr>
          <w:rFonts w:hint="eastAsia"/>
        </w:rPr>
        <w:t>月</w:t>
      </w:r>
      <w:r w:rsidRPr="005350E8">
        <w:rPr>
          <w:rFonts w:hint="eastAsia"/>
        </w:rPr>
        <w:t>2</w:t>
      </w:r>
      <w:r w:rsidRPr="005350E8">
        <w:t>8</w:t>
      </w:r>
      <w:r w:rsidRPr="005350E8">
        <w:rPr>
          <w:rFonts w:hint="eastAsia"/>
        </w:rPr>
        <w:t>日完成我僑委會海外僑民團體聯繫登記</w:t>
      </w:r>
      <w:r w:rsidRPr="005350E8">
        <w:rPr>
          <w:lang w:eastAsia="zh-TW"/>
        </w:rPr>
        <w:t>；</w:t>
      </w:r>
      <w:r w:rsidR="00A7074F" w:rsidRPr="005350E8">
        <w:rPr>
          <w:rFonts w:hint="eastAsia"/>
          <w:lang w:eastAsia="zh-TW"/>
        </w:rPr>
        <w:t>另「捷克</w:t>
      </w:r>
      <w:r w:rsidR="00BA7A22" w:rsidRPr="005350E8">
        <w:rPr>
          <w:rFonts w:hint="eastAsia"/>
          <w:lang w:eastAsia="zh-TW"/>
        </w:rPr>
        <w:t>臺灣</w:t>
      </w:r>
      <w:r w:rsidR="00A7074F" w:rsidRPr="005350E8">
        <w:rPr>
          <w:rFonts w:hint="eastAsia"/>
          <w:lang w:eastAsia="zh-TW"/>
        </w:rPr>
        <w:t>協會」在駐捷克</w:t>
      </w:r>
      <w:proofErr w:type="gramStart"/>
      <w:r w:rsidR="00A7074F" w:rsidRPr="005350E8">
        <w:rPr>
          <w:rFonts w:hint="eastAsia"/>
          <w:lang w:eastAsia="zh-TW"/>
        </w:rPr>
        <w:t>臺</w:t>
      </w:r>
      <w:proofErr w:type="gramEnd"/>
      <w:r w:rsidR="00A7074F" w:rsidRPr="005350E8">
        <w:rPr>
          <w:rFonts w:hint="eastAsia"/>
          <w:lang w:eastAsia="zh-TW"/>
        </w:rPr>
        <w:t>北經濟文化辦事處之支持與協助下已於</w:t>
      </w:r>
      <w:r w:rsidR="00A7074F" w:rsidRPr="005350E8">
        <w:rPr>
          <w:rFonts w:hint="eastAsia"/>
          <w:lang w:eastAsia="zh-TW"/>
        </w:rPr>
        <w:t>2019</w:t>
      </w:r>
      <w:r w:rsidR="00A7074F" w:rsidRPr="005350E8">
        <w:rPr>
          <w:rFonts w:hint="eastAsia"/>
          <w:lang w:eastAsia="zh-TW"/>
        </w:rPr>
        <w:t>年</w:t>
      </w:r>
      <w:r w:rsidR="00A7074F" w:rsidRPr="005350E8">
        <w:rPr>
          <w:rFonts w:hint="eastAsia"/>
          <w:lang w:eastAsia="zh-TW"/>
        </w:rPr>
        <w:t>6</w:t>
      </w:r>
      <w:r w:rsidR="00A7074F" w:rsidRPr="005350E8">
        <w:rPr>
          <w:rFonts w:hint="eastAsia"/>
          <w:lang w:eastAsia="zh-TW"/>
        </w:rPr>
        <w:t>月成立，該協會為非營利組織，致力於促進僑居捷克</w:t>
      </w:r>
      <w:proofErr w:type="gramStart"/>
      <w:r w:rsidR="00A7074F" w:rsidRPr="005350E8">
        <w:rPr>
          <w:rFonts w:hint="eastAsia"/>
          <w:lang w:eastAsia="zh-TW"/>
        </w:rPr>
        <w:t>臺</w:t>
      </w:r>
      <w:proofErr w:type="gramEnd"/>
      <w:r w:rsidR="00A7074F" w:rsidRPr="005350E8">
        <w:rPr>
          <w:rFonts w:hint="eastAsia"/>
          <w:lang w:eastAsia="zh-TW"/>
        </w:rPr>
        <w:t>胞個人與家庭的交流，凝聚臺灣鄉親共識與向心力；並已與我政府合作設立捷克首座繁體中文學校、臺灣華語文學習中心，協助僑胞子女與外籍人士提升中文能力，促進對臺灣文化等各層面之認識與瞭解。</w:t>
      </w:r>
    </w:p>
    <w:p w14:paraId="0E05D650" w14:textId="77777777" w:rsidR="00A7074F" w:rsidRPr="005350E8" w:rsidRDefault="00A7074F" w:rsidP="00DF64C8">
      <w:pPr>
        <w:pStyle w:val="a5"/>
        <w:rPr>
          <w:color w:val="auto"/>
        </w:rPr>
      </w:pPr>
      <w:r w:rsidRPr="005350E8">
        <w:rPr>
          <w:color w:val="auto"/>
        </w:rPr>
        <w:t>三、投資機會</w:t>
      </w:r>
    </w:p>
    <w:p w14:paraId="7DEE3780" w14:textId="77777777" w:rsidR="0017556C" w:rsidRPr="005350E8" w:rsidRDefault="00A7074F" w:rsidP="00DF2826">
      <w:pPr>
        <w:ind w:firstLine="472"/>
      </w:pPr>
      <w:r w:rsidRPr="005350E8">
        <w:rPr>
          <w:rFonts w:hint="eastAsia"/>
          <w:lang w:eastAsia="zh-TW"/>
        </w:rPr>
        <w:t>捷克</w:t>
      </w:r>
      <w:r w:rsidR="0017556C" w:rsidRPr="005350E8">
        <w:rPr>
          <w:rFonts w:hint="eastAsia"/>
        </w:rPr>
        <w:t>目前吸引外人投資重點招商產業包括汽車、交通、國防、航太、先進技術、健康科技、人工智能、創意產業、環保科技、化學、核能、節能服務、食品、生產自動化、商業服務、銀行、保險等。</w:t>
      </w:r>
    </w:p>
    <w:p w14:paraId="1B5BD852" w14:textId="77777777" w:rsidR="00A7074F" w:rsidRPr="005350E8" w:rsidRDefault="00A7074F" w:rsidP="00A7074F">
      <w:pPr>
        <w:pStyle w:val="ad"/>
        <w:ind w:left="945" w:hanging="709"/>
        <w:rPr>
          <w:color w:val="auto"/>
          <w:kern w:val="1"/>
        </w:rPr>
      </w:pPr>
      <w:r w:rsidRPr="005350E8">
        <w:rPr>
          <w:color w:val="auto"/>
        </w:rPr>
        <w:t>（一）</w:t>
      </w:r>
      <w:r w:rsidRPr="005350E8">
        <w:rPr>
          <w:color w:val="auto"/>
          <w:kern w:val="1"/>
        </w:rPr>
        <w:t>可投資產業型態或產品項目：</w:t>
      </w:r>
    </w:p>
    <w:p w14:paraId="2D86884C" w14:textId="77777777" w:rsidR="00A7074F" w:rsidRPr="005350E8" w:rsidRDefault="00A7074F" w:rsidP="00A7074F">
      <w:pPr>
        <w:pStyle w:val="ad"/>
        <w:ind w:leftChars="400" w:left="945" w:firstLineChars="260" w:firstLine="614"/>
        <w:rPr>
          <w:color w:val="auto"/>
        </w:rPr>
      </w:pPr>
      <w:r w:rsidRPr="005350E8">
        <w:rPr>
          <w:rFonts w:hint="eastAsia"/>
          <w:color w:val="auto"/>
        </w:rPr>
        <w:t>歐洲人力成本較亞洲高昂，</w:t>
      </w:r>
      <w:proofErr w:type="gramStart"/>
      <w:r w:rsidRPr="005350E8">
        <w:rPr>
          <w:rFonts w:hint="eastAsia"/>
          <w:color w:val="auto"/>
        </w:rPr>
        <w:t>臺</w:t>
      </w:r>
      <w:proofErr w:type="gramEnd"/>
      <w:r w:rsidRPr="005350E8">
        <w:rPr>
          <w:rFonts w:hint="eastAsia"/>
          <w:color w:val="auto"/>
        </w:rPr>
        <w:t>商來捷克投資主要因素為配合國際大廠客戶要求、節省進入歐盟關稅成本、快速供貨、爭取</w:t>
      </w:r>
      <w:proofErr w:type="gramStart"/>
      <w:r w:rsidRPr="005350E8">
        <w:rPr>
          <w:rFonts w:hint="eastAsia"/>
          <w:color w:val="auto"/>
        </w:rPr>
        <w:t>量少客製</w:t>
      </w:r>
      <w:proofErr w:type="gramEnd"/>
      <w:r w:rsidRPr="005350E8">
        <w:rPr>
          <w:rFonts w:hint="eastAsia"/>
          <w:color w:val="auto"/>
        </w:rPr>
        <w:t>化訂單、提供後續維修服務等因素，建議可投資產業型態或產品項目如下：</w:t>
      </w:r>
    </w:p>
    <w:p w14:paraId="1D27A287" w14:textId="77777777" w:rsidR="00A7074F" w:rsidRPr="005350E8" w:rsidRDefault="00A7074F" w:rsidP="00A7074F">
      <w:pPr>
        <w:pStyle w:val="af1"/>
        <w:ind w:left="1417" w:hanging="472"/>
      </w:pPr>
      <w:r w:rsidRPr="005350E8">
        <w:rPr>
          <w:rFonts w:hint="eastAsia"/>
        </w:rPr>
        <w:t>１、</w:t>
      </w:r>
      <w:r w:rsidRPr="005350E8">
        <w:rPr>
          <w:kern w:val="1"/>
        </w:rPr>
        <w:t>資通訊產品製造業：</w:t>
      </w:r>
      <w:proofErr w:type="gramStart"/>
      <w:r w:rsidRPr="005350E8">
        <w:rPr>
          <w:kern w:val="1"/>
        </w:rPr>
        <w:t>我國各資通訊</w:t>
      </w:r>
      <w:proofErr w:type="gramEnd"/>
      <w:r w:rsidRPr="005350E8">
        <w:rPr>
          <w:kern w:val="1"/>
        </w:rPr>
        <w:t>大廠自</w:t>
      </w:r>
      <w:r w:rsidRPr="005350E8">
        <w:rPr>
          <w:kern w:val="1"/>
        </w:rPr>
        <w:t>1995</w:t>
      </w:r>
      <w:r w:rsidRPr="005350E8">
        <w:rPr>
          <w:kern w:val="1"/>
        </w:rPr>
        <w:t>年起多已在捷克投資設廠。</w:t>
      </w:r>
    </w:p>
    <w:p w14:paraId="1492E37F" w14:textId="77777777" w:rsidR="00A7074F" w:rsidRPr="005350E8" w:rsidRDefault="00A7074F" w:rsidP="00A7074F">
      <w:pPr>
        <w:pStyle w:val="af1"/>
        <w:ind w:left="1417" w:hanging="472"/>
      </w:pPr>
      <w:r w:rsidRPr="005350E8">
        <w:rPr>
          <w:rFonts w:hint="eastAsia"/>
        </w:rPr>
        <w:t>２、</w:t>
      </w:r>
      <w:r w:rsidRPr="005350E8">
        <w:rPr>
          <w:rFonts w:asciiTheme="minorEastAsia" w:hAnsiTheme="minorEastAsia"/>
        </w:rPr>
        <w:t>軟體產業。</w:t>
      </w:r>
    </w:p>
    <w:p w14:paraId="622E396E" w14:textId="77777777" w:rsidR="00A7074F" w:rsidRPr="005350E8" w:rsidRDefault="00A7074F" w:rsidP="00A7074F">
      <w:pPr>
        <w:pStyle w:val="af1"/>
        <w:ind w:left="1417" w:hanging="472"/>
      </w:pPr>
      <w:r w:rsidRPr="005350E8">
        <w:rPr>
          <w:rFonts w:hint="eastAsia"/>
        </w:rPr>
        <w:lastRenderedPageBreak/>
        <w:t>３、</w:t>
      </w:r>
      <w:r w:rsidRPr="005350E8">
        <w:rPr>
          <w:rFonts w:asciiTheme="minorEastAsia" w:hAnsiTheme="minorEastAsia"/>
        </w:rPr>
        <w:t>資通訊產品後續維修服務中心</w:t>
      </w:r>
      <w:r w:rsidRPr="005350E8">
        <w:rPr>
          <w:rFonts w:asciiTheme="minorEastAsia" w:hAnsiTheme="minorEastAsia" w:hint="eastAsia"/>
        </w:rPr>
        <w:t>。</w:t>
      </w:r>
    </w:p>
    <w:p w14:paraId="225E16F1" w14:textId="77777777" w:rsidR="00A7074F" w:rsidRPr="005350E8" w:rsidRDefault="00A7074F" w:rsidP="00A23737">
      <w:pPr>
        <w:pStyle w:val="af1"/>
        <w:ind w:left="1417" w:hanging="472"/>
      </w:pPr>
      <w:r w:rsidRPr="005350E8">
        <w:rPr>
          <w:rFonts w:hint="eastAsia"/>
        </w:rPr>
        <w:t>４、</w:t>
      </w:r>
      <w:r w:rsidRPr="005350E8">
        <w:t>自動化設備：配合捷克加強推動工業</w:t>
      </w:r>
      <w:r w:rsidRPr="005350E8">
        <w:t>4.0</w:t>
      </w:r>
      <w:r w:rsidRPr="005350E8">
        <w:t>政策，相關產品市場逐漸擴大。</w:t>
      </w:r>
    </w:p>
    <w:p w14:paraId="0EA2D732" w14:textId="77777777" w:rsidR="00A7074F" w:rsidRPr="005350E8" w:rsidRDefault="00A7074F" w:rsidP="00A7074F">
      <w:pPr>
        <w:pStyle w:val="af1"/>
        <w:ind w:left="1417" w:hanging="472"/>
      </w:pPr>
      <w:r w:rsidRPr="005350E8">
        <w:rPr>
          <w:rFonts w:hint="eastAsia"/>
        </w:rPr>
        <w:t>５、</w:t>
      </w:r>
      <w:r w:rsidRPr="005350E8">
        <w:rPr>
          <w:rFonts w:asciiTheme="minorEastAsia" w:hAnsiTheme="minorEastAsia"/>
        </w:rPr>
        <w:t>其他企業支援服務業：包括客戶服務、軟體發展中心及研究發展中心等。</w:t>
      </w:r>
    </w:p>
    <w:p w14:paraId="1826631F" w14:textId="77777777" w:rsidR="00A7074F" w:rsidRPr="005350E8" w:rsidRDefault="00A7074F" w:rsidP="00A7074F">
      <w:pPr>
        <w:pStyle w:val="af1"/>
        <w:ind w:left="1417" w:hanging="472"/>
      </w:pPr>
      <w:r w:rsidRPr="005350E8">
        <w:rPr>
          <w:rFonts w:hint="eastAsia"/>
        </w:rPr>
        <w:t>６、</w:t>
      </w:r>
      <w:r w:rsidRPr="005350E8">
        <w:rPr>
          <w:rFonts w:asciiTheme="minorEastAsia" w:hAnsiTheme="minorEastAsia"/>
        </w:rPr>
        <w:t>研發中心：可投資軟體、航太、機電整合、車輛、機械及奈米之研發。</w:t>
      </w:r>
    </w:p>
    <w:p w14:paraId="13B55A75" w14:textId="77777777" w:rsidR="00A7074F" w:rsidRPr="005350E8" w:rsidRDefault="00A7074F" w:rsidP="00A7074F">
      <w:pPr>
        <w:pStyle w:val="af1"/>
        <w:ind w:left="1417" w:hanging="472"/>
      </w:pPr>
      <w:r w:rsidRPr="005350E8">
        <w:rPr>
          <w:rFonts w:hint="eastAsia"/>
        </w:rPr>
        <w:t>７、</w:t>
      </w:r>
      <w:r w:rsidRPr="005350E8">
        <w:rPr>
          <w:rFonts w:asciiTheme="minorEastAsia" w:hAnsiTheme="minorEastAsia"/>
        </w:rPr>
        <w:t>餐飲等消費性產業。</w:t>
      </w:r>
    </w:p>
    <w:p w14:paraId="2F5BE4D7" w14:textId="77777777" w:rsidR="00A7074F" w:rsidRPr="005350E8" w:rsidRDefault="00A7074F" w:rsidP="00A7074F">
      <w:pPr>
        <w:pStyle w:val="af1"/>
        <w:ind w:left="1417" w:hanging="472"/>
      </w:pPr>
      <w:r w:rsidRPr="005350E8">
        <w:rPr>
          <w:rFonts w:hint="eastAsia"/>
        </w:rPr>
        <w:t>８、倉儲業。</w:t>
      </w:r>
    </w:p>
    <w:p w14:paraId="7366D7A1" w14:textId="77777777" w:rsidR="00A7074F" w:rsidRPr="005350E8" w:rsidRDefault="00A7074F" w:rsidP="00A7074F">
      <w:pPr>
        <w:pStyle w:val="ad"/>
        <w:ind w:left="945" w:hanging="709"/>
        <w:rPr>
          <w:color w:val="auto"/>
        </w:rPr>
      </w:pPr>
      <w:r w:rsidRPr="005350E8">
        <w:rPr>
          <w:color w:val="auto"/>
        </w:rPr>
        <w:t>（二）可供引進技術合作項目或可在當地技術合作項目：</w:t>
      </w:r>
    </w:p>
    <w:p w14:paraId="4B6B3F49" w14:textId="77777777" w:rsidR="00A7074F" w:rsidRPr="005350E8" w:rsidRDefault="00A7074F" w:rsidP="00A7074F">
      <w:pPr>
        <w:pStyle w:val="af1"/>
        <w:ind w:left="1417" w:hanging="472"/>
      </w:pPr>
      <w:r w:rsidRPr="005350E8">
        <w:rPr>
          <w:rFonts w:hint="eastAsia"/>
        </w:rPr>
        <w:t>１、</w:t>
      </w:r>
      <w:r w:rsidRPr="005350E8">
        <w:t>金屬、機械、精密機械、工具機：</w:t>
      </w:r>
    </w:p>
    <w:p w14:paraId="6C67C0D6" w14:textId="07104236" w:rsidR="00A7074F" w:rsidRPr="005350E8" w:rsidRDefault="00A7074F" w:rsidP="00A7074F">
      <w:pPr>
        <w:pStyle w:val="af6"/>
        <w:ind w:left="1417" w:firstLine="472"/>
      </w:pPr>
      <w:r w:rsidRPr="005350E8">
        <w:t>捷克在第一次世界大戰前係世界八大工業國之</w:t>
      </w:r>
      <w:r w:rsidRPr="005350E8">
        <w:rPr>
          <w:rFonts w:hint="eastAsia"/>
        </w:rPr>
        <w:t>一</w:t>
      </w:r>
      <w:r w:rsidRPr="005350E8">
        <w:t>，二次戰後共產執政時期，雖然發展幾乎停頓半個世紀，惟金屬、機械、精密機械及工具機等產業仍具基礎。</w:t>
      </w:r>
      <w:r w:rsidRPr="005350E8">
        <w:t>1990</w:t>
      </w:r>
      <w:r w:rsidRPr="005350E8">
        <w:t>年開放後，部分家族性中小型企業專注於量小、客製化生產，並積極研發精進，生產高附加價值之產品，頗具世界競爭力及未來潛力，該</w:t>
      </w:r>
      <w:proofErr w:type="gramStart"/>
      <w:r w:rsidRPr="005350E8">
        <w:t>等捷商均已</w:t>
      </w:r>
      <w:proofErr w:type="gramEnd"/>
      <w:r w:rsidRPr="005350E8">
        <w:t>與世界各國（含臺灣、瑞士、瑞典等）建立綿密之國際分工網絡，有進一步與我商技術合作之潛力。</w:t>
      </w:r>
      <w:r w:rsidRPr="005350E8">
        <w:rPr>
          <w:rFonts w:hint="eastAsia"/>
        </w:rPr>
        <w:t>自</w:t>
      </w:r>
      <w:r w:rsidRPr="005350E8">
        <w:rPr>
          <w:rFonts w:hint="eastAsia"/>
        </w:rPr>
        <w:t>1990</w:t>
      </w:r>
      <w:r w:rsidRPr="005350E8">
        <w:rPr>
          <w:rFonts w:hint="eastAsia"/>
        </w:rPr>
        <w:t>年改革開放迄今逾</w:t>
      </w:r>
      <w:r w:rsidRPr="005350E8">
        <w:rPr>
          <w:rFonts w:hint="eastAsia"/>
        </w:rPr>
        <w:t>30</w:t>
      </w:r>
      <w:r w:rsidRPr="005350E8">
        <w:rPr>
          <w:rFonts w:hint="eastAsia"/>
        </w:rPr>
        <w:t>年，部分企業因第二代或第三代無意接手經營，我商如欲接手，可以透過捷克投資促進局接洽媒合。</w:t>
      </w:r>
      <w:r w:rsidRPr="005350E8">
        <w:rPr>
          <w:rFonts w:hint="eastAsia"/>
        </w:rPr>
        <w:t xml:space="preserve"> </w:t>
      </w:r>
    </w:p>
    <w:p w14:paraId="635DD278" w14:textId="77777777" w:rsidR="00A7074F" w:rsidRPr="005350E8" w:rsidRDefault="00A7074F" w:rsidP="00A7074F">
      <w:pPr>
        <w:pStyle w:val="af1"/>
        <w:ind w:left="1417" w:hanging="472"/>
      </w:pPr>
      <w:r w:rsidRPr="005350E8">
        <w:rPr>
          <w:rFonts w:hint="eastAsia"/>
        </w:rPr>
        <w:t>２、應用科技研發與</w:t>
      </w:r>
      <w:r w:rsidRPr="005350E8">
        <w:t>創新合作：</w:t>
      </w:r>
    </w:p>
    <w:p w14:paraId="216021AF" w14:textId="5FD64560" w:rsidR="00A7074F" w:rsidRPr="005350E8" w:rsidRDefault="00A7074F" w:rsidP="006F08BB">
      <w:pPr>
        <w:pStyle w:val="af6"/>
        <w:ind w:left="1417" w:firstLine="472"/>
      </w:pPr>
      <w:r w:rsidRPr="005350E8">
        <w:rPr>
          <w:rFonts w:hint="eastAsia"/>
        </w:rPr>
        <w:t>我經濟部與捷克貿</w:t>
      </w:r>
      <w:proofErr w:type="gramStart"/>
      <w:r w:rsidRPr="005350E8">
        <w:rPr>
          <w:rFonts w:hint="eastAsia"/>
        </w:rPr>
        <w:t>工部於</w:t>
      </w:r>
      <w:r w:rsidRPr="005350E8">
        <w:rPr>
          <w:rFonts w:hint="eastAsia"/>
        </w:rPr>
        <w:t>2013</w:t>
      </w:r>
      <w:r w:rsidRPr="005350E8">
        <w:rPr>
          <w:rFonts w:hint="eastAsia"/>
        </w:rPr>
        <w:t>年</w:t>
      </w:r>
      <w:r w:rsidRPr="005350E8">
        <w:rPr>
          <w:rFonts w:hint="eastAsia"/>
        </w:rPr>
        <w:t>6</w:t>
      </w:r>
      <w:r w:rsidRPr="005350E8">
        <w:rPr>
          <w:rFonts w:hint="eastAsia"/>
        </w:rPr>
        <w:t>月</w:t>
      </w:r>
      <w:r w:rsidRPr="005350E8">
        <w:rPr>
          <w:rFonts w:hint="eastAsia"/>
        </w:rPr>
        <w:t>24</w:t>
      </w:r>
      <w:r w:rsidRPr="005350E8">
        <w:rPr>
          <w:rFonts w:hint="eastAsia"/>
        </w:rPr>
        <w:t>日</w:t>
      </w:r>
      <w:proofErr w:type="gramEnd"/>
      <w:r w:rsidRPr="005350E8">
        <w:rPr>
          <w:rFonts w:hint="eastAsia"/>
        </w:rPr>
        <w:t>簽署「</w:t>
      </w:r>
      <w:proofErr w:type="gramStart"/>
      <w:r w:rsidRPr="005350E8">
        <w:rPr>
          <w:rFonts w:hint="eastAsia"/>
        </w:rPr>
        <w:t>臺</w:t>
      </w:r>
      <w:proofErr w:type="gramEnd"/>
      <w:r w:rsidRPr="005350E8">
        <w:rPr>
          <w:rFonts w:hint="eastAsia"/>
        </w:rPr>
        <w:t>捷雙邊創新研發合作備忘錄」，另經濟部與捷克技術署</w:t>
      </w:r>
      <w:r w:rsidR="008A4254" w:rsidRPr="005350E8">
        <w:rPr>
          <w:rFonts w:hint="eastAsia"/>
        </w:rPr>
        <w:t>（</w:t>
      </w:r>
      <w:r w:rsidR="00B44CF6" w:rsidRPr="005350E8">
        <w:t>TA CR</w:t>
      </w:r>
      <w:r w:rsidR="008A4254" w:rsidRPr="005350E8">
        <w:rPr>
          <w:rFonts w:hint="eastAsia"/>
        </w:rPr>
        <w:t>）</w:t>
      </w:r>
      <w:r w:rsidRPr="005350E8">
        <w:rPr>
          <w:rFonts w:hint="eastAsia"/>
        </w:rPr>
        <w:t>於</w:t>
      </w:r>
      <w:r w:rsidRPr="005350E8">
        <w:rPr>
          <w:rFonts w:hint="eastAsia"/>
        </w:rPr>
        <w:t>2019</w:t>
      </w:r>
      <w:r w:rsidRPr="005350E8">
        <w:rPr>
          <w:rFonts w:hint="eastAsia"/>
        </w:rPr>
        <w:t>年</w:t>
      </w:r>
      <w:r w:rsidRPr="005350E8">
        <w:rPr>
          <w:rFonts w:hint="eastAsia"/>
        </w:rPr>
        <w:t>3</w:t>
      </w:r>
      <w:r w:rsidRPr="005350E8">
        <w:rPr>
          <w:rFonts w:hint="eastAsia"/>
        </w:rPr>
        <w:t>月</w:t>
      </w:r>
      <w:r w:rsidRPr="005350E8">
        <w:rPr>
          <w:rFonts w:hint="eastAsia"/>
        </w:rPr>
        <w:t>26</w:t>
      </w:r>
      <w:r w:rsidRPr="005350E8">
        <w:rPr>
          <w:rFonts w:hint="eastAsia"/>
        </w:rPr>
        <w:t>日簽署「</w:t>
      </w:r>
      <w:proofErr w:type="gramStart"/>
      <w:r w:rsidRPr="005350E8">
        <w:rPr>
          <w:rFonts w:hint="eastAsia"/>
        </w:rPr>
        <w:t>臺</w:t>
      </w:r>
      <w:proofErr w:type="gramEnd"/>
      <w:r w:rsidRPr="005350E8">
        <w:rPr>
          <w:rFonts w:hint="eastAsia"/>
        </w:rPr>
        <w:t>捷創新研發合作參考規約」。依據前述備忘錄，</w:t>
      </w:r>
      <w:proofErr w:type="gramStart"/>
      <w:r w:rsidRPr="005350E8">
        <w:rPr>
          <w:rFonts w:hint="eastAsia"/>
        </w:rPr>
        <w:t>臺</w:t>
      </w:r>
      <w:proofErr w:type="gramEnd"/>
      <w:r w:rsidRPr="005350E8">
        <w:rPr>
          <w:rFonts w:hint="eastAsia"/>
        </w:rPr>
        <w:t>捷雙邊政府各自補助本國廠商，就相同領域分工創新研發，我國廠商或研究機構向我經濟部技術處申請補助，捷克廠商則向捷克技術署申請</w:t>
      </w:r>
      <w:r w:rsidRPr="005350E8">
        <w:rPr>
          <w:rFonts w:hint="eastAsia"/>
        </w:rPr>
        <w:lastRenderedPageBreak/>
        <w:t>「</w:t>
      </w:r>
      <w:r w:rsidR="006F08BB" w:rsidRPr="005350E8">
        <w:rPr>
          <w:rFonts w:hint="eastAsia"/>
        </w:rPr>
        <w:t>Si</w:t>
      </w:r>
      <w:r w:rsidR="006F08BB" w:rsidRPr="005350E8">
        <w:t>gma</w:t>
      </w:r>
      <w:r w:rsidRPr="005350E8">
        <w:rPr>
          <w:rFonts w:hint="eastAsia"/>
        </w:rPr>
        <w:t>跨國國際研發計畫」補助。</w:t>
      </w:r>
      <w:proofErr w:type="gramStart"/>
      <w:r w:rsidRPr="005350E8">
        <w:rPr>
          <w:rFonts w:hint="eastAsia"/>
        </w:rPr>
        <w:t>臺</w:t>
      </w:r>
      <w:proofErr w:type="gramEnd"/>
      <w:r w:rsidRPr="005350E8">
        <w:rPr>
          <w:rFonts w:hint="eastAsia"/>
        </w:rPr>
        <w:t>捷在應用科技</w:t>
      </w:r>
      <w:proofErr w:type="gramStart"/>
      <w:r w:rsidRPr="005350E8">
        <w:rPr>
          <w:rFonts w:hint="eastAsia"/>
        </w:rPr>
        <w:t>研發上續有</w:t>
      </w:r>
      <w:proofErr w:type="gramEnd"/>
      <w:r w:rsidRPr="005350E8">
        <w:rPr>
          <w:rFonts w:hint="eastAsia"/>
        </w:rPr>
        <w:t>相當之互補性，而我產學</w:t>
      </w:r>
      <w:proofErr w:type="gramStart"/>
      <w:r w:rsidRPr="005350E8">
        <w:rPr>
          <w:rFonts w:hint="eastAsia"/>
        </w:rPr>
        <w:t>研</w:t>
      </w:r>
      <w:proofErr w:type="gramEnd"/>
      <w:r w:rsidRPr="005350E8">
        <w:rPr>
          <w:rFonts w:hint="eastAsia"/>
        </w:rPr>
        <w:t>鏈結的實力亦深受捷克政府重視。捷克技術署</w:t>
      </w:r>
      <w:r w:rsidR="006F08BB" w:rsidRPr="005350E8">
        <w:rPr>
          <w:rFonts w:hint="eastAsia"/>
        </w:rPr>
        <w:t>每年發布</w:t>
      </w:r>
      <w:r w:rsidRPr="005350E8">
        <w:rPr>
          <w:rFonts w:hint="eastAsia"/>
        </w:rPr>
        <w:t>跨國應用科技研發補助計畫徵案公告，將我國納入合作對象國，</w:t>
      </w:r>
      <w:proofErr w:type="gramStart"/>
      <w:r w:rsidRPr="005350E8">
        <w:rPr>
          <w:rFonts w:hint="eastAsia"/>
        </w:rPr>
        <w:t>臺捷已</w:t>
      </w:r>
      <w:proofErr w:type="gramEnd"/>
      <w:r w:rsidRPr="005350E8">
        <w:rPr>
          <w:rFonts w:hint="eastAsia"/>
        </w:rPr>
        <w:t>有多項共同提案獲補助。</w:t>
      </w:r>
    </w:p>
    <w:p w14:paraId="7FF8F31D" w14:textId="77777777" w:rsidR="00A7074F" w:rsidRPr="005350E8" w:rsidRDefault="00A7074F" w:rsidP="00A7074F">
      <w:pPr>
        <w:pStyle w:val="af1"/>
        <w:ind w:left="1417" w:hanging="472"/>
      </w:pPr>
      <w:r w:rsidRPr="005350E8">
        <w:rPr>
          <w:rFonts w:hint="eastAsia"/>
        </w:rPr>
        <w:t>３、電機電力產業：</w:t>
      </w:r>
    </w:p>
    <w:p w14:paraId="0C9396C0" w14:textId="77777777" w:rsidR="00A7074F" w:rsidRPr="005350E8" w:rsidRDefault="00A7074F" w:rsidP="00A7074F">
      <w:pPr>
        <w:pStyle w:val="af6"/>
        <w:ind w:left="1417" w:firstLine="472"/>
      </w:pPr>
      <w:r w:rsidRPr="005350E8">
        <w:rPr>
          <w:rFonts w:hint="eastAsia"/>
        </w:rPr>
        <w:t>我臺灣區電機電子同業公會往年</w:t>
      </w:r>
      <w:proofErr w:type="gramStart"/>
      <w:r w:rsidRPr="005350E8">
        <w:t>3</w:t>
      </w:r>
      <w:r w:rsidRPr="005350E8">
        <w:rPr>
          <w:rFonts w:hint="eastAsia"/>
        </w:rPr>
        <w:t>月均組團</w:t>
      </w:r>
      <w:proofErr w:type="gramEnd"/>
      <w:r w:rsidRPr="005350E8">
        <w:rPr>
          <w:rFonts w:hint="eastAsia"/>
        </w:rPr>
        <w:t>赴捷克布爾諾參加「捷克國際電機電子展」，該展係中東歐最大商展。經我臺灣區電機電子同業公會與駐捷克經濟組觀察，捷商專長於電機及電力產業，電子產業相對較弱，我參展廠商則多年來皆以電子零組件廠商為主，建議我電機電力廠商亦可嘗試中東歐市場，尋找當地合作夥伴。茲因節能設備係歐洲未來發展方向，國內數家大型機電廠商，亦已開始積極進軍國際市場，雙方在電機電力產業應有合作潛力。</w:t>
      </w:r>
    </w:p>
    <w:p w14:paraId="150AF6EE" w14:textId="77777777" w:rsidR="00A7074F" w:rsidRPr="005350E8" w:rsidRDefault="00A7074F" w:rsidP="00A7074F">
      <w:pPr>
        <w:pStyle w:val="af1"/>
        <w:ind w:left="1417" w:hanging="472"/>
      </w:pPr>
      <w:r w:rsidRPr="005350E8">
        <w:rPr>
          <w:rFonts w:hint="eastAsia"/>
        </w:rPr>
        <w:t>４、善用捷克研發機構：</w:t>
      </w:r>
    </w:p>
    <w:p w14:paraId="60AFBE42" w14:textId="77777777" w:rsidR="00A7074F" w:rsidRPr="005350E8" w:rsidRDefault="00A7074F" w:rsidP="00A7074F">
      <w:pPr>
        <w:pStyle w:val="af6"/>
        <w:ind w:left="1417" w:firstLine="472"/>
      </w:pPr>
      <w:r w:rsidRPr="005350E8">
        <w:rPr>
          <w:rFonts w:hint="eastAsia"/>
        </w:rPr>
        <w:t>捷克科學院及理工大學研究品質頗佳，並與歐美大公司建立良好合作關係，如捷克理工大學成功協助</w:t>
      </w:r>
      <w:r w:rsidRPr="005350E8">
        <w:t>GE</w:t>
      </w:r>
      <w:r w:rsidRPr="005350E8">
        <w:rPr>
          <w:rFonts w:hint="eastAsia"/>
        </w:rPr>
        <w:t>提升飛機發動機能源效率效能等，我商亦可考慮透過產學合作，進行相關研發工作。</w:t>
      </w:r>
    </w:p>
    <w:p w14:paraId="5122D3D9" w14:textId="77777777" w:rsidR="00A7074F" w:rsidRPr="005350E8" w:rsidRDefault="00A7074F" w:rsidP="00A7074F">
      <w:pPr>
        <w:pStyle w:val="ad"/>
        <w:ind w:left="945" w:hanging="709"/>
        <w:rPr>
          <w:color w:val="auto"/>
        </w:rPr>
      </w:pPr>
      <w:r w:rsidRPr="005350E8">
        <w:rPr>
          <w:color w:val="auto"/>
        </w:rPr>
        <w:t>（三）歐盟各會員國公民可以個人名義購買捷克不動產（房地產）。自</w:t>
      </w:r>
      <w:r w:rsidRPr="005350E8">
        <w:rPr>
          <w:color w:val="auto"/>
        </w:rPr>
        <w:t>2011</w:t>
      </w:r>
      <w:r w:rsidRPr="005350E8">
        <w:rPr>
          <w:color w:val="auto"/>
        </w:rPr>
        <w:t>年</w:t>
      </w:r>
      <w:r w:rsidRPr="005350E8">
        <w:rPr>
          <w:color w:val="auto"/>
        </w:rPr>
        <w:t>5</w:t>
      </w:r>
      <w:r w:rsidRPr="005350E8">
        <w:rPr>
          <w:color w:val="auto"/>
        </w:rPr>
        <w:t>月</w:t>
      </w:r>
      <w:r w:rsidRPr="005350E8">
        <w:rPr>
          <w:color w:val="auto"/>
        </w:rPr>
        <w:t>1</w:t>
      </w:r>
      <w:r w:rsidRPr="005350E8">
        <w:rPr>
          <w:color w:val="auto"/>
        </w:rPr>
        <w:t>日起，我</w:t>
      </w:r>
      <w:r w:rsidRPr="005350E8">
        <w:rPr>
          <w:rFonts w:hint="eastAsia"/>
          <w:color w:val="auto"/>
        </w:rPr>
        <w:t>等</w:t>
      </w:r>
      <w:r w:rsidRPr="005350E8">
        <w:rPr>
          <w:color w:val="auto"/>
        </w:rPr>
        <w:t>非歐盟國家國民可購買捷克農林地及房地產</w:t>
      </w:r>
      <w:r w:rsidRPr="005350E8">
        <w:rPr>
          <w:rFonts w:hint="eastAsia"/>
          <w:color w:val="auto"/>
        </w:rPr>
        <w:t>，目前已有我商前來捷克投資房地產</w:t>
      </w:r>
      <w:r w:rsidRPr="005350E8">
        <w:rPr>
          <w:color w:val="auto"/>
        </w:rPr>
        <w:t>。</w:t>
      </w:r>
    </w:p>
    <w:p w14:paraId="40261EEC" w14:textId="77777777" w:rsidR="00A7074F" w:rsidRPr="005350E8" w:rsidRDefault="00A7074F" w:rsidP="00A7074F">
      <w:pPr>
        <w:pStyle w:val="ad"/>
        <w:ind w:left="945" w:hanging="709"/>
        <w:rPr>
          <w:color w:val="auto"/>
        </w:rPr>
      </w:pPr>
      <w:r w:rsidRPr="005350E8">
        <w:rPr>
          <w:color w:val="auto"/>
        </w:rPr>
        <w:t>（四）廠商在當地投資應注意事項：</w:t>
      </w:r>
    </w:p>
    <w:p w14:paraId="117D1D94" w14:textId="77777777" w:rsidR="00A7074F" w:rsidRPr="005350E8" w:rsidRDefault="00A7074F" w:rsidP="00A7074F">
      <w:pPr>
        <w:pStyle w:val="ae"/>
        <w:ind w:left="945" w:firstLine="472"/>
        <w:rPr>
          <w:lang w:eastAsia="zh-TW"/>
        </w:rPr>
      </w:pPr>
      <w:r w:rsidRPr="005350E8">
        <w:rPr>
          <w:rFonts w:hint="eastAsia"/>
          <w:lang w:eastAsia="zh-TW"/>
        </w:rPr>
        <w:t>我國業者如係以歐盟國家為外銷市場，捷克以位居歐洲中心之優越地理位置、連接德國、奧地利、斯洛伐克及波蘭等市場、具有傳統工業基礎、基礎建設優於其他中東歐國家、技術人員素質佳及薪資成本相對西歐國家低等利基，現階段仍保有其投資優勢。目前缺工問題及生產成本增加已成為捷克</w:t>
      </w:r>
      <w:proofErr w:type="gramStart"/>
      <w:r w:rsidRPr="005350E8">
        <w:rPr>
          <w:rFonts w:hint="eastAsia"/>
          <w:lang w:eastAsia="zh-TW"/>
        </w:rPr>
        <w:t>臺</w:t>
      </w:r>
      <w:proofErr w:type="gramEnd"/>
      <w:r w:rsidRPr="005350E8">
        <w:rPr>
          <w:rFonts w:hint="eastAsia"/>
          <w:lang w:eastAsia="zh-TW"/>
        </w:rPr>
        <w:t>商經營面臨的難題，捷克</w:t>
      </w:r>
      <w:proofErr w:type="gramStart"/>
      <w:r w:rsidRPr="005350E8">
        <w:rPr>
          <w:rFonts w:hint="eastAsia"/>
          <w:lang w:eastAsia="zh-TW"/>
        </w:rPr>
        <w:t>臺</w:t>
      </w:r>
      <w:proofErr w:type="gramEnd"/>
      <w:r w:rsidRPr="005350E8">
        <w:rPr>
          <w:rFonts w:hint="eastAsia"/>
          <w:lang w:eastAsia="zh-TW"/>
        </w:rPr>
        <w:t>商除須提升競爭力外，建</w:t>
      </w:r>
      <w:r w:rsidRPr="005350E8">
        <w:rPr>
          <w:rFonts w:hint="eastAsia"/>
          <w:lang w:eastAsia="zh-TW"/>
        </w:rPr>
        <w:lastRenderedPageBreak/>
        <w:t>議亦</w:t>
      </w:r>
      <w:proofErr w:type="gramStart"/>
      <w:r w:rsidRPr="005350E8">
        <w:rPr>
          <w:rFonts w:hint="eastAsia"/>
          <w:lang w:eastAsia="zh-TW"/>
        </w:rPr>
        <w:t>思考在捷投資</w:t>
      </w:r>
      <w:proofErr w:type="gramEnd"/>
      <w:r w:rsidRPr="005350E8">
        <w:rPr>
          <w:rFonts w:hint="eastAsia"/>
          <w:lang w:eastAsia="zh-TW"/>
        </w:rPr>
        <w:t>項目之升級轉型。</w:t>
      </w:r>
    </w:p>
    <w:p w14:paraId="518ECB89" w14:textId="77777777" w:rsidR="00A61501" w:rsidRPr="005350E8" w:rsidRDefault="00A7074F" w:rsidP="00A61501">
      <w:pPr>
        <w:pStyle w:val="ae"/>
        <w:ind w:left="945" w:firstLine="472"/>
        <w:rPr>
          <w:lang w:eastAsia="zh-TW"/>
        </w:rPr>
      </w:pPr>
      <w:r w:rsidRPr="005350E8">
        <w:rPr>
          <w:rFonts w:hint="eastAsia"/>
          <w:lang w:eastAsia="zh-TW" w:bidi="he-IL"/>
        </w:rPr>
        <w:t>捷克政府以附加價值高、高科技、不易外移、污染少之產業為積極招商之對象</w:t>
      </w:r>
      <w:r w:rsidRPr="005350E8">
        <w:rPr>
          <w:rFonts w:hint="eastAsia"/>
          <w:lang w:eastAsia="zh-TW"/>
        </w:rPr>
        <w:t>。</w:t>
      </w:r>
      <w:proofErr w:type="gramStart"/>
      <w:r w:rsidRPr="005350E8">
        <w:rPr>
          <w:rFonts w:hint="eastAsia"/>
          <w:lang w:eastAsia="zh-TW"/>
        </w:rPr>
        <w:t>惟</w:t>
      </w:r>
      <w:proofErr w:type="gramEnd"/>
      <w:r w:rsidRPr="005350E8">
        <w:rPr>
          <w:rFonts w:hint="eastAsia"/>
          <w:lang w:eastAsia="zh-TW"/>
        </w:rPr>
        <w:t>近年來，外資不斷湧入，捷克各級勞工供應已呈現不足現象，甚多外商必需引進（或透過人力仲介公司）斯</w:t>
      </w:r>
      <w:proofErr w:type="gramStart"/>
      <w:r w:rsidRPr="005350E8">
        <w:rPr>
          <w:rFonts w:hint="eastAsia"/>
          <w:lang w:eastAsia="zh-TW"/>
        </w:rPr>
        <w:t>洛</w:t>
      </w:r>
      <w:proofErr w:type="gramEnd"/>
      <w:r w:rsidRPr="005350E8">
        <w:rPr>
          <w:rFonts w:hint="eastAsia"/>
          <w:lang w:eastAsia="zh-TW"/>
        </w:rPr>
        <w:t>伐克、波蘭、匈牙利、保加利亞、羅馬尼亞、烏克蘭、越南或蒙古之外勞以補勞工之不足。</w:t>
      </w:r>
      <w:r w:rsidRPr="005350E8">
        <w:rPr>
          <w:rFonts w:hint="eastAsia"/>
          <w:lang w:eastAsia="zh-TW" w:bidi="he-IL"/>
        </w:rPr>
        <w:t>同時，捷克員工重視家庭及休閒生活</w:t>
      </w:r>
      <w:r w:rsidRPr="005350E8">
        <w:rPr>
          <w:rFonts w:hint="eastAsia"/>
          <w:lang w:eastAsia="zh-TW"/>
        </w:rPr>
        <w:t>，鮮</w:t>
      </w:r>
      <w:r w:rsidRPr="005350E8">
        <w:rPr>
          <w:lang w:eastAsia="zh-TW"/>
        </w:rPr>
        <w:t>少願為工作犧牲</w:t>
      </w:r>
      <w:r w:rsidRPr="005350E8">
        <w:rPr>
          <w:lang w:eastAsia="zh-TW" w:bidi="he-IL"/>
        </w:rPr>
        <w:t>生活品質</w:t>
      </w:r>
      <w:r w:rsidRPr="005350E8">
        <w:rPr>
          <w:lang w:eastAsia="zh-TW"/>
        </w:rPr>
        <w:t>，溝通上彈性較</w:t>
      </w:r>
      <w:r w:rsidRPr="005350E8">
        <w:rPr>
          <w:lang w:eastAsia="zh-TW" w:bidi="he-IL"/>
        </w:rPr>
        <w:t>低，政府行政效率不佳，辦理延長工作證、長期居留證手續</w:t>
      </w:r>
      <w:r w:rsidRPr="005350E8">
        <w:rPr>
          <w:rFonts w:hint="eastAsia"/>
          <w:lang w:eastAsia="zh-TW" w:bidi="he-IL"/>
        </w:rPr>
        <w:t>費時</w:t>
      </w:r>
      <w:r w:rsidRPr="005350E8">
        <w:rPr>
          <w:lang w:eastAsia="zh-TW"/>
        </w:rPr>
        <w:t>等，皆為我商在考慮投資設廠</w:t>
      </w:r>
      <w:r w:rsidRPr="005350E8">
        <w:rPr>
          <w:rFonts w:hint="eastAsia"/>
          <w:lang w:eastAsia="zh-TW"/>
        </w:rPr>
        <w:t>及派遣</w:t>
      </w:r>
      <w:proofErr w:type="gramStart"/>
      <w:r w:rsidRPr="005350E8">
        <w:rPr>
          <w:rFonts w:hint="eastAsia"/>
          <w:lang w:eastAsia="zh-TW"/>
        </w:rPr>
        <w:t>臺</w:t>
      </w:r>
      <w:proofErr w:type="gramEnd"/>
      <w:r w:rsidRPr="005350E8">
        <w:rPr>
          <w:rFonts w:hint="eastAsia"/>
          <w:lang w:eastAsia="zh-TW"/>
        </w:rPr>
        <w:t>籍幹部</w:t>
      </w:r>
      <w:r w:rsidRPr="005350E8">
        <w:rPr>
          <w:lang w:eastAsia="zh-TW"/>
        </w:rPr>
        <w:t>應注意之事項。</w:t>
      </w:r>
    </w:p>
    <w:p w14:paraId="2BF8EF12" w14:textId="445537DC" w:rsidR="00A61501" w:rsidRPr="005350E8" w:rsidRDefault="00A61501" w:rsidP="008D3856">
      <w:pPr>
        <w:pStyle w:val="ae"/>
        <w:ind w:left="945" w:firstLine="472"/>
      </w:pPr>
      <w:r w:rsidRPr="005350E8">
        <w:rPr>
          <w:rFonts w:hint="eastAsia"/>
        </w:rPr>
        <w:t>捷克貿工部於</w:t>
      </w:r>
      <w:r w:rsidRPr="005350E8">
        <w:rPr>
          <w:rFonts w:hint="eastAsia"/>
        </w:rPr>
        <w:t>2025</w:t>
      </w:r>
      <w:r w:rsidRPr="005350E8">
        <w:rPr>
          <w:rFonts w:hint="eastAsia"/>
        </w:rPr>
        <w:t>年</w:t>
      </w:r>
      <w:r w:rsidRPr="005350E8">
        <w:rPr>
          <w:rFonts w:hint="eastAsia"/>
        </w:rPr>
        <w:t>2</w:t>
      </w:r>
      <w:r w:rsidRPr="005350E8">
        <w:rPr>
          <w:rFonts w:hint="eastAsia"/>
        </w:rPr>
        <w:t>月宣布推出線上申報義務資料庫</w:t>
      </w:r>
      <w:r w:rsidR="008A4254" w:rsidRPr="005350E8">
        <w:rPr>
          <w:rFonts w:hint="eastAsia"/>
        </w:rPr>
        <w:t>（</w:t>
      </w:r>
      <w:r w:rsidRPr="005350E8">
        <w:rPr>
          <w:rFonts w:hint="eastAsia"/>
        </w:rPr>
        <w:t>https://</w:t>
      </w:r>
      <w:r w:rsidR="008D3856" w:rsidRPr="005350E8">
        <w:rPr>
          <w:rFonts w:hint="eastAsia"/>
          <w:lang w:eastAsia="zh-TW"/>
        </w:rPr>
        <w:t xml:space="preserve"> </w:t>
      </w:r>
      <w:r w:rsidRPr="005350E8">
        <w:rPr>
          <w:rFonts w:hint="eastAsia"/>
        </w:rPr>
        <w:t>dip.gov.cz/dip/</w:t>
      </w:r>
      <w:proofErr w:type="spellStart"/>
      <w:r w:rsidRPr="005350E8">
        <w:rPr>
          <w:rFonts w:hint="eastAsia"/>
        </w:rPr>
        <w:t>en</w:t>
      </w:r>
      <w:proofErr w:type="spellEnd"/>
      <w:r w:rsidR="008A4254" w:rsidRPr="005350E8">
        <w:rPr>
          <w:rFonts w:hint="eastAsia"/>
        </w:rPr>
        <w:t>）</w:t>
      </w:r>
      <w:r w:rsidRPr="005350E8">
        <w:rPr>
          <w:rFonts w:hint="eastAsia"/>
        </w:rPr>
        <w:t>，為企業提供一站式資源，協助瞭解法律責任。所有資訊均係開放資料，可自由下載，每項義務均附有清楚說明，詳列履行方式及要求。各項義務將由主管法令部會定期更新及補充。</w:t>
      </w:r>
    </w:p>
    <w:p w14:paraId="106E4367" w14:textId="07F84C6D" w:rsidR="00A61501" w:rsidRPr="005350E8" w:rsidRDefault="00A61501" w:rsidP="008D3856">
      <w:pPr>
        <w:pStyle w:val="ae"/>
        <w:ind w:left="945" w:firstLine="472"/>
      </w:pPr>
      <w:r w:rsidRPr="005350E8">
        <w:rPr>
          <w:rFonts w:hint="eastAsia"/>
        </w:rPr>
        <w:t>該資料庫除提供相關法規外，亦提供其他實用資訊，包括義務履行頻率、所需時間、企業規模分類、不履行義務之罰則，及負責監管單位。使用者亦可依照不同參數，例如產業領域或關鍵字，篩選相關義務。在「新聞」（</w:t>
      </w:r>
      <w:r w:rsidRPr="005350E8">
        <w:rPr>
          <w:rFonts w:hint="eastAsia"/>
        </w:rPr>
        <w:t>News</w:t>
      </w:r>
      <w:r w:rsidRPr="005350E8">
        <w:rPr>
          <w:rFonts w:hint="eastAsia"/>
        </w:rPr>
        <w:t>）標籤中，企業可查詢特定期間內義務變動情形，或根據義務生效日期（如</w:t>
      </w:r>
      <w:r w:rsidRPr="005350E8">
        <w:rPr>
          <w:rFonts w:hint="eastAsia"/>
        </w:rPr>
        <w:t>1</w:t>
      </w:r>
      <w:r w:rsidRPr="005350E8">
        <w:rPr>
          <w:rFonts w:hint="eastAsia"/>
        </w:rPr>
        <w:t>月</w:t>
      </w:r>
      <w:r w:rsidRPr="005350E8">
        <w:rPr>
          <w:rFonts w:hint="eastAsia"/>
        </w:rPr>
        <w:t>1</w:t>
      </w:r>
      <w:r w:rsidRPr="005350E8">
        <w:rPr>
          <w:rFonts w:hint="eastAsia"/>
        </w:rPr>
        <w:t>日及</w:t>
      </w:r>
      <w:r w:rsidRPr="005350E8">
        <w:rPr>
          <w:rFonts w:hint="eastAsia"/>
        </w:rPr>
        <w:t>7</w:t>
      </w:r>
      <w:r w:rsidRPr="005350E8">
        <w:rPr>
          <w:rFonts w:hint="eastAsia"/>
        </w:rPr>
        <w:t>月</w:t>
      </w:r>
      <w:r w:rsidRPr="005350E8">
        <w:rPr>
          <w:rFonts w:hint="eastAsia"/>
        </w:rPr>
        <w:t>1</w:t>
      </w:r>
      <w:r w:rsidRPr="005350E8">
        <w:rPr>
          <w:rFonts w:hint="eastAsia"/>
        </w:rPr>
        <w:t>日）查看相關更新。用戶亦可訂閱，確保掌握相關法令變動情形。該資料庫除捷克語外，亦提供英語、德語、烏克蘭語及越南語版本。</w:t>
      </w:r>
    </w:p>
    <w:p w14:paraId="5C8BBB1C" w14:textId="19C14EBD" w:rsidR="00D856A2" w:rsidRPr="005350E8" w:rsidRDefault="00A7074F" w:rsidP="008D3856">
      <w:pPr>
        <w:pStyle w:val="ae"/>
        <w:ind w:left="945" w:firstLine="472"/>
      </w:pPr>
      <w:r w:rsidRPr="005350E8">
        <w:t>捷克投資</w:t>
      </w:r>
      <w:r w:rsidRPr="005350E8">
        <w:rPr>
          <w:rFonts w:hint="eastAsia"/>
        </w:rPr>
        <w:t>促進</w:t>
      </w:r>
      <w:r w:rsidRPr="005350E8">
        <w:t>局（</w:t>
      </w:r>
      <w:proofErr w:type="spellStart"/>
      <w:r w:rsidRPr="005350E8">
        <w:t>CzechInvest</w:t>
      </w:r>
      <w:proofErr w:type="spellEnd"/>
      <w:r w:rsidRPr="005350E8">
        <w:t>）於</w:t>
      </w:r>
      <w:r w:rsidRPr="005350E8">
        <w:t>1992</w:t>
      </w:r>
      <w:r w:rsidRPr="005350E8">
        <w:t>年設立，為捷克負責外人投資機構。</w:t>
      </w:r>
      <w:r w:rsidR="00702BB6" w:rsidRPr="005350E8">
        <w:rPr>
          <w:rFonts w:hint="eastAsia"/>
        </w:rPr>
        <w:t>自</w:t>
      </w:r>
      <w:r w:rsidR="00702BB6" w:rsidRPr="005350E8">
        <w:rPr>
          <w:rFonts w:hint="eastAsia"/>
        </w:rPr>
        <w:t>2024</w:t>
      </w:r>
      <w:r w:rsidR="00702BB6" w:rsidRPr="005350E8">
        <w:rPr>
          <w:rFonts w:hint="eastAsia"/>
        </w:rPr>
        <w:t>年</w:t>
      </w:r>
      <w:r w:rsidR="00702BB6" w:rsidRPr="005350E8">
        <w:rPr>
          <w:rFonts w:hint="eastAsia"/>
        </w:rPr>
        <w:t>4</w:t>
      </w:r>
      <w:r w:rsidR="00702BB6" w:rsidRPr="005350E8">
        <w:rPr>
          <w:rFonts w:hint="eastAsia"/>
        </w:rPr>
        <w:t>月起在</w:t>
      </w:r>
      <w:r w:rsidR="00175AF7" w:rsidRPr="005350E8">
        <w:rPr>
          <w:rFonts w:hint="eastAsia"/>
          <w:lang w:eastAsia="zh-HK"/>
        </w:rPr>
        <w:t>臺</w:t>
      </w:r>
      <w:r w:rsidR="00702BB6" w:rsidRPr="005350E8">
        <w:rPr>
          <w:rFonts w:hint="eastAsia"/>
        </w:rPr>
        <w:t>北設立辦公室，並首次派該局人員駐點</w:t>
      </w:r>
      <w:r w:rsidR="00BA7A22" w:rsidRPr="005350E8">
        <w:rPr>
          <w:rFonts w:hint="eastAsia"/>
        </w:rPr>
        <w:t>臺灣</w:t>
      </w:r>
      <w:r w:rsidR="00702BB6" w:rsidRPr="005350E8">
        <w:rPr>
          <w:rFonts w:hint="eastAsia"/>
        </w:rPr>
        <w:t>。</w:t>
      </w:r>
    </w:p>
    <w:p w14:paraId="46E933F0" w14:textId="1ABF1657" w:rsidR="00D856A2" w:rsidRPr="005350E8" w:rsidRDefault="00D856A2" w:rsidP="008D3856">
      <w:pPr>
        <w:pStyle w:val="ae"/>
        <w:ind w:left="945" w:firstLine="472"/>
      </w:pPr>
      <w:r w:rsidRPr="005350E8">
        <w:rPr>
          <w:rFonts w:hint="eastAsia"/>
        </w:rPr>
        <w:t>臺捷雙邊政府於</w:t>
      </w:r>
      <w:r w:rsidRPr="005350E8">
        <w:rPr>
          <w:rFonts w:hint="eastAsia"/>
        </w:rPr>
        <w:t>2</w:t>
      </w:r>
      <w:r w:rsidRPr="005350E8">
        <w:t>02</w:t>
      </w:r>
      <w:r w:rsidR="008D3856" w:rsidRPr="005350E8">
        <w:rPr>
          <w:rFonts w:hint="eastAsia"/>
          <w:lang w:eastAsia="zh-TW"/>
        </w:rPr>
        <w:t>4</w:t>
      </w:r>
      <w:r w:rsidRPr="005350E8">
        <w:rPr>
          <w:rFonts w:hint="eastAsia"/>
        </w:rPr>
        <w:t>年</w:t>
      </w:r>
      <w:r w:rsidRPr="005350E8">
        <w:rPr>
          <w:rFonts w:hint="eastAsia"/>
        </w:rPr>
        <w:t>1</w:t>
      </w:r>
      <w:r w:rsidRPr="005350E8">
        <w:t>2</w:t>
      </w:r>
      <w:r w:rsidRPr="005350E8">
        <w:rPr>
          <w:rFonts w:hint="eastAsia"/>
        </w:rPr>
        <w:t>月簽署「臺捷產業發展合作備忘錄」，並依據該備忘錄，透過新設立之「布拉格臺灣貿易投資中心」，共同為臺灣業者共同提供一站式便捷服務，協助有意到捷克投資的臺灣相關業者布局</w:t>
      </w:r>
      <w:r w:rsidRPr="005350E8">
        <w:rPr>
          <w:rFonts w:hint="eastAsia"/>
        </w:rPr>
        <w:lastRenderedPageBreak/>
        <w:t>歐洲。</w:t>
      </w:r>
    </w:p>
    <w:p w14:paraId="5F934C4A" w14:textId="57B775B8" w:rsidR="00A7074F" w:rsidRPr="005350E8" w:rsidRDefault="00A7074F" w:rsidP="008D3856">
      <w:pPr>
        <w:pStyle w:val="ae"/>
        <w:ind w:left="945" w:firstLine="472"/>
      </w:pPr>
      <w:r w:rsidRPr="005350E8">
        <w:t>我商在進行投資評估時，</w:t>
      </w:r>
      <w:r w:rsidR="00A61501" w:rsidRPr="005350E8">
        <w:rPr>
          <w:rFonts w:hint="eastAsia"/>
        </w:rPr>
        <w:t>可透過駐捷克代表處經濟組</w:t>
      </w:r>
      <w:r w:rsidR="00D856A2" w:rsidRPr="005350E8">
        <w:rPr>
          <w:rFonts w:hint="eastAsia"/>
        </w:rPr>
        <w:t>或布拉格臺灣貿易投資中心</w:t>
      </w:r>
      <w:r w:rsidR="00A61501" w:rsidRPr="005350E8">
        <w:rPr>
          <w:rFonts w:hint="eastAsia"/>
        </w:rPr>
        <w:t>協助拜會該局，以瞭解捷克投資環境及獎勵措施。倘有進一步找尋設廠地點及</w:t>
      </w:r>
      <w:r w:rsidR="00346EC6" w:rsidRPr="005350E8">
        <w:rPr>
          <w:rFonts w:hint="eastAsia"/>
        </w:rPr>
        <w:t>招募</w:t>
      </w:r>
      <w:r w:rsidR="00A61501" w:rsidRPr="005350E8">
        <w:rPr>
          <w:rFonts w:hint="eastAsia"/>
        </w:rPr>
        <w:t>勞工之需要，可協助安排與地方政府溝通協商，廠商亦可同時洽詢當地大型房地產仲介商或開發商，以取得辦公大樓、工業用地或發貨倉庫之最新市場資訊，並請居中協助與地主談判及簽約等。另</w:t>
      </w:r>
      <w:r w:rsidR="00346EC6" w:rsidRPr="005350E8">
        <w:rPr>
          <w:rFonts w:hint="eastAsia"/>
        </w:rPr>
        <w:t>亦可</w:t>
      </w:r>
      <w:r w:rsidR="00A61501" w:rsidRPr="005350E8">
        <w:rPr>
          <w:rFonts w:hint="eastAsia"/>
        </w:rPr>
        <w:t>諮詢當地律師或會計師事務所，以瞭解最新之投資法律及稅務資訊。</w:t>
      </w:r>
    </w:p>
    <w:p w14:paraId="6D2855A6" w14:textId="77777777" w:rsidR="0004178E" w:rsidRPr="005350E8" w:rsidRDefault="0004178E" w:rsidP="00184D56">
      <w:pPr>
        <w:pStyle w:val="ae"/>
        <w:ind w:left="945" w:firstLine="472"/>
        <w:rPr>
          <w:lang w:eastAsia="zh-TW"/>
        </w:rPr>
      </w:pPr>
    </w:p>
    <w:p w14:paraId="01D48765" w14:textId="77777777" w:rsidR="00DF64C8" w:rsidRPr="005350E8" w:rsidRDefault="00DF64C8" w:rsidP="00184D56">
      <w:pPr>
        <w:pStyle w:val="ae"/>
        <w:ind w:left="945" w:firstLine="472"/>
        <w:rPr>
          <w:lang w:eastAsia="zh-TW"/>
        </w:rPr>
      </w:pPr>
    </w:p>
    <w:p w14:paraId="2471D7D6" w14:textId="3E71E58A" w:rsidR="00DF64C8" w:rsidRPr="005350E8" w:rsidRDefault="00DF64C8">
      <w:pPr>
        <w:widowControl/>
        <w:overflowPunct/>
        <w:autoSpaceDE/>
        <w:autoSpaceDN/>
        <w:ind w:firstLineChars="0" w:firstLine="0"/>
        <w:jc w:val="left"/>
        <w:rPr>
          <w:lang w:eastAsia="zh-TW"/>
        </w:rPr>
      </w:pPr>
      <w:r w:rsidRPr="005350E8">
        <w:rPr>
          <w:lang w:eastAsia="zh-TW"/>
        </w:rPr>
        <w:br w:type="page"/>
      </w:r>
    </w:p>
    <w:p w14:paraId="327FACD6" w14:textId="77777777" w:rsidR="00DF64C8" w:rsidRPr="005350E8" w:rsidRDefault="00DF64C8" w:rsidP="00184D56">
      <w:pPr>
        <w:pStyle w:val="ae"/>
        <w:ind w:left="945" w:firstLine="472"/>
        <w:rPr>
          <w:lang w:eastAsia="zh-TW"/>
        </w:rPr>
      </w:pPr>
    </w:p>
    <w:p w14:paraId="3F6AAE07" w14:textId="77777777" w:rsidR="0061098B" w:rsidRPr="005350E8" w:rsidRDefault="0061098B" w:rsidP="0035278E">
      <w:pPr>
        <w:pStyle w:val="ae"/>
        <w:ind w:left="945" w:firstLine="472"/>
        <w:rPr>
          <w:rFonts w:eastAsia="新細明體"/>
          <w:lang w:eastAsia="zh-TW"/>
        </w:rPr>
        <w:sectPr w:rsidR="0061098B" w:rsidRPr="005350E8" w:rsidSect="00302B8C">
          <w:headerReference w:type="default" r:id="rId20"/>
          <w:pgSz w:w="11906" w:h="16838" w:code="9"/>
          <w:pgMar w:top="2268" w:right="1701" w:bottom="1701" w:left="1701" w:header="1134" w:footer="851" w:gutter="0"/>
          <w:cols w:space="425"/>
          <w:docGrid w:type="linesAndChars" w:linePitch="514" w:charSpace="-774"/>
        </w:sectPr>
      </w:pPr>
    </w:p>
    <w:p w14:paraId="7AA30B98" w14:textId="60E7ACC6" w:rsidR="001B06E9" w:rsidRPr="005350E8" w:rsidRDefault="001B06E9" w:rsidP="00184D56">
      <w:pPr>
        <w:pStyle w:val="a3"/>
        <w:spacing w:before="514" w:after="771"/>
      </w:pPr>
      <w:bookmarkStart w:id="3" w:name="_Toc233573397"/>
      <w:r w:rsidRPr="005350E8">
        <w:lastRenderedPageBreak/>
        <w:t>第肆章　投資法規及程序</w:t>
      </w:r>
      <w:bookmarkEnd w:id="3"/>
    </w:p>
    <w:p w14:paraId="5C00CA3E" w14:textId="77777777" w:rsidR="001B06E9" w:rsidRPr="005350E8" w:rsidRDefault="001B06E9" w:rsidP="00BA0B14">
      <w:pPr>
        <w:pStyle w:val="a5"/>
        <w:rPr>
          <w:color w:val="auto"/>
          <w:lang w:val="en-US"/>
        </w:rPr>
      </w:pPr>
      <w:r w:rsidRPr="005350E8">
        <w:rPr>
          <w:color w:val="auto"/>
        </w:rPr>
        <w:t>一、主要投資法令</w:t>
      </w:r>
    </w:p>
    <w:p w14:paraId="049B6999" w14:textId="144CBEE7" w:rsidR="00A7074F" w:rsidRPr="005350E8" w:rsidRDefault="00A7074F" w:rsidP="00A7074F">
      <w:pPr>
        <w:ind w:firstLine="472"/>
      </w:pPr>
      <w:r w:rsidRPr="005350E8">
        <w:t>外國人在捷克設立公司，從事商業活動，適用之相關法令包括</w:t>
      </w:r>
      <w:r w:rsidRPr="005350E8">
        <w:t>2014</w:t>
      </w:r>
      <w:r w:rsidRPr="005350E8">
        <w:t>年貿易許可法（</w:t>
      </w:r>
      <w:r w:rsidRPr="005350E8">
        <w:t>The Civil Code</w:t>
      </w:r>
      <w:r w:rsidRPr="005350E8">
        <w:t>，</w:t>
      </w:r>
      <w:r w:rsidRPr="005350E8">
        <w:t>Act No. 89/2012</w:t>
      </w:r>
      <w:r w:rsidRPr="005350E8">
        <w:t>）、</w:t>
      </w:r>
      <w:r w:rsidRPr="005350E8">
        <w:t>2014</w:t>
      </w:r>
      <w:r w:rsidRPr="005350E8">
        <w:t>年商業法（</w:t>
      </w:r>
      <w:r w:rsidRPr="005350E8">
        <w:t>The Act on Commercial Companies and Cooperatives</w:t>
      </w:r>
      <w:r w:rsidRPr="005350E8">
        <w:t>（</w:t>
      </w:r>
      <w:r w:rsidRPr="005350E8">
        <w:t>Business Corporations Act</w:t>
      </w:r>
      <w:r w:rsidRPr="005350E8">
        <w:t>）、</w:t>
      </w:r>
      <w:r w:rsidRPr="005350E8">
        <w:t>2008</w:t>
      </w:r>
      <w:r w:rsidRPr="005350E8">
        <w:t>年破產合併法（</w:t>
      </w:r>
      <w:r w:rsidRPr="005350E8">
        <w:t>The Insolvency Act</w:t>
      </w:r>
      <w:r w:rsidRPr="005350E8">
        <w:t>，</w:t>
      </w:r>
      <w:r w:rsidRPr="005350E8">
        <w:t>Act No. 182/2006</w:t>
      </w:r>
      <w:r w:rsidRPr="005350E8">
        <w:t>）、</w:t>
      </w:r>
      <w:r w:rsidRPr="005350E8">
        <w:t>2000</w:t>
      </w:r>
      <w:r w:rsidRPr="005350E8">
        <w:t>年外國人</w:t>
      </w:r>
      <w:r w:rsidRPr="005350E8">
        <w:rPr>
          <w:rFonts w:hint="eastAsia"/>
        </w:rPr>
        <w:t>民</w:t>
      </w:r>
      <w:r w:rsidRPr="005350E8">
        <w:t>法（</w:t>
      </w:r>
      <w:r w:rsidRPr="005350E8">
        <w:t>The Foreign Nationals Act</w:t>
      </w:r>
      <w:r w:rsidRPr="005350E8">
        <w:t>，</w:t>
      </w:r>
      <w:r w:rsidRPr="005350E8">
        <w:t>Act No. 326/1999</w:t>
      </w:r>
      <w:r w:rsidRPr="005350E8">
        <w:t>），暨上述法令之修正條文。若擬申請投資優惠則適用</w:t>
      </w:r>
      <w:r w:rsidRPr="005350E8">
        <w:t>20</w:t>
      </w:r>
      <w:r w:rsidRPr="005350E8">
        <w:rPr>
          <w:rFonts w:hint="eastAsia"/>
        </w:rPr>
        <w:t>19</w:t>
      </w:r>
      <w:r w:rsidRPr="005350E8">
        <w:t>年</w:t>
      </w:r>
      <w:r w:rsidRPr="005350E8">
        <w:t>9</w:t>
      </w:r>
      <w:r w:rsidRPr="005350E8">
        <w:rPr>
          <w:rFonts w:hint="eastAsia"/>
        </w:rPr>
        <w:t>月</w:t>
      </w:r>
      <w:r w:rsidRPr="005350E8">
        <w:rPr>
          <w:rFonts w:hint="eastAsia"/>
        </w:rPr>
        <w:t>6</w:t>
      </w:r>
      <w:r w:rsidRPr="005350E8">
        <w:rPr>
          <w:rFonts w:hint="eastAsia"/>
        </w:rPr>
        <w:t>日修訂並生效實施之</w:t>
      </w:r>
      <w:r w:rsidRPr="005350E8">
        <w:t>獎勵投資法（</w:t>
      </w:r>
      <w:r w:rsidRPr="005350E8">
        <w:t>The Act on Investment Incentives Act No. 72/2000</w:t>
      </w:r>
      <w:r w:rsidRPr="005350E8">
        <w:t>）暨其修正條文</w:t>
      </w:r>
      <w:r w:rsidRPr="005350E8">
        <w:rPr>
          <w:rFonts w:hint="eastAsia"/>
        </w:rPr>
        <w:t>，其中針對製造業（</w:t>
      </w:r>
      <w:r w:rsidRPr="005350E8">
        <w:rPr>
          <w:rFonts w:hint="eastAsia"/>
        </w:rPr>
        <w:t>Manufacturing Industry</w:t>
      </w:r>
      <w:r w:rsidRPr="005350E8">
        <w:rPr>
          <w:rFonts w:hint="eastAsia"/>
        </w:rPr>
        <w:t>）、科技中心（</w:t>
      </w:r>
      <w:r w:rsidRPr="005350E8">
        <w:rPr>
          <w:rFonts w:hint="eastAsia"/>
        </w:rPr>
        <w:t xml:space="preserve">Technology </w:t>
      </w:r>
      <w:proofErr w:type="spellStart"/>
      <w:r w:rsidRPr="005350E8">
        <w:rPr>
          <w:rFonts w:hint="eastAsia"/>
        </w:rPr>
        <w:t>Centres</w:t>
      </w:r>
      <w:proofErr w:type="spellEnd"/>
      <w:r w:rsidRPr="005350E8">
        <w:rPr>
          <w:rFonts w:hint="eastAsia"/>
        </w:rPr>
        <w:t>）</w:t>
      </w:r>
      <w:r w:rsidR="000A572A" w:rsidRPr="005350E8">
        <w:rPr>
          <w:rFonts w:hint="eastAsia"/>
        </w:rPr>
        <w:t>及</w:t>
      </w:r>
      <w:r w:rsidRPr="005350E8">
        <w:rPr>
          <w:rFonts w:hint="eastAsia"/>
        </w:rPr>
        <w:t>企業服務業（</w:t>
      </w:r>
      <w:r w:rsidRPr="005350E8">
        <w:rPr>
          <w:rFonts w:hint="eastAsia"/>
        </w:rPr>
        <w:t xml:space="preserve">Business Support Services </w:t>
      </w:r>
      <w:proofErr w:type="spellStart"/>
      <w:r w:rsidRPr="005350E8">
        <w:rPr>
          <w:rFonts w:hint="eastAsia"/>
        </w:rPr>
        <w:t>Centres</w:t>
      </w:r>
      <w:proofErr w:type="spellEnd"/>
      <w:r w:rsidRPr="005350E8">
        <w:rPr>
          <w:rFonts w:hint="eastAsia"/>
        </w:rPr>
        <w:t>）提供投資獎勵</w:t>
      </w:r>
      <w:r w:rsidRPr="005350E8">
        <w:t>。</w:t>
      </w:r>
    </w:p>
    <w:p w14:paraId="592EB546" w14:textId="77777777" w:rsidR="00A7074F" w:rsidRPr="005350E8" w:rsidRDefault="00A7074F" w:rsidP="00A7074F">
      <w:pPr>
        <w:ind w:firstLine="472"/>
        <w:rPr>
          <w:lang w:eastAsia="zh-TW"/>
        </w:rPr>
      </w:pPr>
      <w:r w:rsidRPr="005350E8">
        <w:rPr>
          <w:rFonts w:hint="eastAsia"/>
          <w:lang w:eastAsia="zh-TW"/>
        </w:rPr>
        <w:t>捷克配合歐盟規章訂定</w:t>
      </w:r>
      <w:r w:rsidRPr="005350E8">
        <w:rPr>
          <w:lang w:eastAsia="zh-TW"/>
        </w:rPr>
        <w:t>34/2021 Coll</w:t>
      </w:r>
      <w:r w:rsidRPr="005350E8">
        <w:rPr>
          <w:rFonts w:hint="eastAsia"/>
          <w:lang w:eastAsia="zh-TW"/>
        </w:rPr>
        <w:t>外人投資審查法，已自</w:t>
      </w:r>
      <w:r w:rsidRPr="005350E8">
        <w:rPr>
          <w:lang w:eastAsia="zh-TW"/>
        </w:rPr>
        <w:t>2021</w:t>
      </w:r>
      <w:r w:rsidRPr="005350E8">
        <w:rPr>
          <w:rFonts w:hint="eastAsia"/>
          <w:lang w:eastAsia="zh-TW"/>
        </w:rPr>
        <w:t>年</w:t>
      </w:r>
      <w:r w:rsidRPr="005350E8">
        <w:rPr>
          <w:lang w:eastAsia="zh-TW"/>
        </w:rPr>
        <w:t>5</w:t>
      </w:r>
      <w:r w:rsidRPr="005350E8">
        <w:rPr>
          <w:rFonts w:hint="eastAsia"/>
          <w:lang w:eastAsia="zh-TW"/>
        </w:rPr>
        <w:t>月</w:t>
      </w:r>
      <w:r w:rsidRPr="005350E8">
        <w:rPr>
          <w:lang w:eastAsia="zh-TW"/>
        </w:rPr>
        <w:t>1</w:t>
      </w:r>
      <w:r w:rsidRPr="005350E8">
        <w:rPr>
          <w:rFonts w:hint="eastAsia"/>
          <w:lang w:eastAsia="zh-TW"/>
        </w:rPr>
        <w:t>生效，由捷克貿工部執行，主要目的在防範來自歐盟境外之外人投資危害捷克國家安全、境內或公共秩序。相關重點規範如次：</w:t>
      </w:r>
    </w:p>
    <w:p w14:paraId="6FED1C16" w14:textId="77777777" w:rsidR="00A7074F" w:rsidRPr="005350E8" w:rsidRDefault="00A7074F" w:rsidP="00A7074F">
      <w:pPr>
        <w:pStyle w:val="ad"/>
        <w:ind w:left="945" w:hanging="709"/>
        <w:rPr>
          <w:color w:val="auto"/>
        </w:rPr>
      </w:pPr>
      <w:r w:rsidRPr="005350E8">
        <w:rPr>
          <w:rFonts w:hint="eastAsia"/>
          <w:color w:val="auto"/>
        </w:rPr>
        <w:t>（一）</w:t>
      </w:r>
      <w:r w:rsidRPr="005350E8">
        <w:rPr>
          <w:rFonts w:hint="eastAsia"/>
          <w:color w:val="auto"/>
        </w:rPr>
        <w:tab/>
      </w:r>
      <w:r w:rsidRPr="005350E8">
        <w:rPr>
          <w:rFonts w:hint="eastAsia"/>
          <w:color w:val="auto"/>
        </w:rPr>
        <w:t>範圍：</w:t>
      </w:r>
    </w:p>
    <w:p w14:paraId="765B7A24" w14:textId="77777777" w:rsidR="00A7074F" w:rsidRPr="005350E8" w:rsidRDefault="00A7074F" w:rsidP="00DF64C8">
      <w:pPr>
        <w:pStyle w:val="af1"/>
        <w:ind w:left="1417" w:hanging="472"/>
      </w:pPr>
      <w:r w:rsidRPr="005350E8">
        <w:rPr>
          <w:rFonts w:hint="eastAsia"/>
        </w:rPr>
        <w:t>１、適用之外人直接投資係指來自非歐盟會員國投資者之任何資產價值投資，以在捷克從事經濟活動為目的，且在目標企業具有效控制（</w:t>
      </w:r>
      <w:r w:rsidRPr="005350E8">
        <w:rPr>
          <w:rFonts w:hint="eastAsia"/>
        </w:rPr>
        <w:t>effective control</w:t>
      </w:r>
      <w:r w:rsidRPr="005350E8">
        <w:rPr>
          <w:rFonts w:hint="eastAsia"/>
        </w:rPr>
        <w:t>），包括取得超過</w:t>
      </w:r>
      <w:r w:rsidRPr="005350E8">
        <w:rPr>
          <w:rFonts w:hint="eastAsia"/>
        </w:rPr>
        <w:t>10%</w:t>
      </w:r>
      <w:r w:rsidRPr="005350E8">
        <w:rPr>
          <w:rFonts w:hint="eastAsia"/>
        </w:rPr>
        <w:t>投票權或有效參與董事會或其</w:t>
      </w:r>
      <w:r w:rsidRPr="005350E8">
        <w:rPr>
          <w:rFonts w:hint="eastAsia"/>
        </w:rPr>
        <w:lastRenderedPageBreak/>
        <w:t>他管理權力之情形</w:t>
      </w:r>
      <w:r w:rsidRPr="005350E8">
        <w:rPr>
          <w:position w:val="6"/>
          <w:sz w:val="20"/>
          <w:szCs w:val="20"/>
        </w:rPr>
        <w:footnoteReference w:id="1"/>
      </w:r>
      <w:r w:rsidRPr="005350E8">
        <w:rPr>
          <w:rFonts w:hint="eastAsia"/>
        </w:rPr>
        <w:t>。</w:t>
      </w:r>
    </w:p>
    <w:p w14:paraId="2E69A48D" w14:textId="77777777" w:rsidR="00A7074F" w:rsidRPr="005350E8" w:rsidRDefault="00A7074F" w:rsidP="00A7074F">
      <w:pPr>
        <w:pStyle w:val="af1"/>
        <w:ind w:left="1417" w:hanging="472"/>
      </w:pPr>
      <w:r w:rsidRPr="005350E8">
        <w:rPr>
          <w:rFonts w:hint="eastAsia"/>
        </w:rPr>
        <w:t>２、該機制針對特定產業（</w:t>
      </w:r>
      <w:r w:rsidRPr="005350E8">
        <w:t>Sector specific</w:t>
      </w:r>
      <w:r w:rsidRPr="005350E8">
        <w:rPr>
          <w:rFonts w:hint="eastAsia"/>
        </w:rPr>
        <w:t>）進行事前審核，針對跨產業</w:t>
      </w:r>
      <w:r w:rsidRPr="005350E8">
        <w:t>（</w:t>
      </w:r>
      <w:r w:rsidRPr="005350E8">
        <w:t>Cross-sectoral</w:t>
      </w:r>
      <w:r w:rsidRPr="005350E8">
        <w:t>）</w:t>
      </w:r>
      <w:r w:rsidRPr="005350E8">
        <w:rPr>
          <w:rFonts w:hint="eastAsia"/>
        </w:rPr>
        <w:t>進行</w:t>
      </w:r>
      <w:proofErr w:type="gramStart"/>
      <w:r w:rsidRPr="005350E8">
        <w:rPr>
          <w:rFonts w:hint="eastAsia"/>
        </w:rPr>
        <w:t>事後控</w:t>
      </w:r>
      <w:proofErr w:type="gramEnd"/>
      <w:r w:rsidRPr="005350E8">
        <w:rPr>
          <w:rFonts w:hint="eastAsia"/>
        </w:rPr>
        <w:t>管：</w:t>
      </w:r>
    </w:p>
    <w:p w14:paraId="25DA773D" w14:textId="77777777" w:rsidR="00A7074F" w:rsidRPr="005350E8" w:rsidRDefault="00A7074F" w:rsidP="00A7074F">
      <w:pPr>
        <w:pStyle w:val="12"/>
        <w:ind w:left="1772" w:hanging="591"/>
        <w:rPr>
          <w:color w:val="auto"/>
        </w:rPr>
      </w:pPr>
      <w:r w:rsidRPr="005350E8">
        <w:rPr>
          <w:rFonts w:hint="eastAsia"/>
          <w:color w:val="auto"/>
        </w:rPr>
        <w:t>（</w:t>
      </w:r>
      <w:r w:rsidRPr="005350E8">
        <w:rPr>
          <w:rFonts w:hint="eastAsia"/>
          <w:color w:val="auto"/>
        </w:rPr>
        <w:t>1</w:t>
      </w:r>
      <w:r w:rsidRPr="005350E8">
        <w:rPr>
          <w:rFonts w:hint="eastAsia"/>
          <w:color w:val="auto"/>
        </w:rPr>
        <w:t>）特定產業（</w:t>
      </w:r>
      <w:r w:rsidRPr="005350E8">
        <w:rPr>
          <w:color w:val="auto"/>
        </w:rPr>
        <w:t>Sector specific</w:t>
      </w:r>
      <w:r w:rsidRPr="005350E8">
        <w:rPr>
          <w:rFonts w:hint="eastAsia"/>
          <w:color w:val="auto"/>
        </w:rPr>
        <w:t>）：需經捷克貿工部審查通過後方能在捷克投資，包括國防產業、關鍵性基礎建設、關鍵資訊基礎建設及特定軍民兩用製造項目（依據捷克及歐盟相關法令辦理）。</w:t>
      </w:r>
    </w:p>
    <w:p w14:paraId="491D139C" w14:textId="77777777" w:rsidR="00A7074F" w:rsidRPr="005350E8" w:rsidRDefault="00A7074F" w:rsidP="00A7074F">
      <w:pPr>
        <w:pStyle w:val="12"/>
        <w:ind w:left="1772" w:hanging="591"/>
        <w:rPr>
          <w:color w:val="auto"/>
        </w:rPr>
      </w:pPr>
      <w:r w:rsidRPr="005350E8">
        <w:rPr>
          <w:rFonts w:hint="eastAsia"/>
          <w:color w:val="auto"/>
        </w:rPr>
        <w:t>（</w:t>
      </w:r>
      <w:r w:rsidRPr="005350E8">
        <w:rPr>
          <w:rFonts w:hint="eastAsia"/>
          <w:color w:val="auto"/>
        </w:rPr>
        <w:t>2</w:t>
      </w:r>
      <w:r w:rsidRPr="005350E8">
        <w:rPr>
          <w:rFonts w:hint="eastAsia"/>
          <w:color w:val="auto"/>
        </w:rPr>
        <w:t>）跨產業</w:t>
      </w:r>
      <w:r w:rsidRPr="005350E8">
        <w:rPr>
          <w:color w:val="auto"/>
        </w:rPr>
        <w:t>（</w:t>
      </w:r>
      <w:r w:rsidRPr="005350E8">
        <w:rPr>
          <w:color w:val="auto"/>
        </w:rPr>
        <w:t>Cross-sectoral</w:t>
      </w:r>
      <w:r w:rsidRPr="005350E8">
        <w:rPr>
          <w:rFonts w:hint="eastAsia"/>
          <w:color w:val="auto"/>
        </w:rPr>
        <w:t>）：與安全相關產業，包含新興及基礎科技，不包含事前審核之特定製造業及服務業，貿</w:t>
      </w:r>
      <w:proofErr w:type="gramStart"/>
      <w:r w:rsidRPr="005350E8">
        <w:rPr>
          <w:rFonts w:hint="eastAsia"/>
          <w:color w:val="auto"/>
        </w:rPr>
        <w:t>工部得本</w:t>
      </w:r>
      <w:proofErr w:type="gramEnd"/>
      <w:r w:rsidRPr="005350E8">
        <w:rPr>
          <w:rFonts w:hint="eastAsia"/>
          <w:color w:val="auto"/>
        </w:rPr>
        <w:t>於職權追溯調查</w:t>
      </w:r>
      <w:r w:rsidRPr="005350E8">
        <w:rPr>
          <w:color w:val="auto"/>
        </w:rPr>
        <w:t>5</w:t>
      </w:r>
      <w:r w:rsidRPr="005350E8">
        <w:rPr>
          <w:rFonts w:hint="eastAsia"/>
          <w:color w:val="auto"/>
        </w:rPr>
        <w:t>年前之投資交易內容。</w:t>
      </w:r>
    </w:p>
    <w:p w14:paraId="7B862734" w14:textId="77777777" w:rsidR="00A7074F" w:rsidRPr="005350E8" w:rsidRDefault="00A7074F" w:rsidP="00A7074F">
      <w:pPr>
        <w:pStyle w:val="ad"/>
        <w:ind w:left="945" w:hanging="709"/>
        <w:rPr>
          <w:color w:val="auto"/>
          <w:lang w:val="en-US" w:bidi="ar-SA"/>
        </w:rPr>
      </w:pPr>
      <w:r w:rsidRPr="005350E8">
        <w:rPr>
          <w:rFonts w:hint="eastAsia"/>
          <w:color w:val="auto"/>
          <w:lang w:val="en-US" w:bidi="ar-SA"/>
        </w:rPr>
        <w:t>（二）</w:t>
      </w:r>
      <w:r w:rsidRPr="005350E8">
        <w:rPr>
          <w:rFonts w:hint="eastAsia"/>
          <w:color w:val="auto"/>
          <w:lang w:val="en-US" w:bidi="ar-SA"/>
        </w:rPr>
        <w:tab/>
      </w:r>
      <w:r w:rsidRPr="005350E8">
        <w:rPr>
          <w:rFonts w:hint="eastAsia"/>
          <w:color w:val="auto"/>
          <w:lang w:val="en-US" w:bidi="ar-SA"/>
        </w:rPr>
        <w:t>程序：</w:t>
      </w:r>
    </w:p>
    <w:p w14:paraId="649AE66E" w14:textId="77777777" w:rsidR="00A7074F" w:rsidRPr="005350E8" w:rsidRDefault="00A7074F" w:rsidP="00A7074F">
      <w:pPr>
        <w:pStyle w:val="af1"/>
        <w:ind w:left="1417" w:hanging="472"/>
      </w:pPr>
      <w:r w:rsidRPr="005350E8">
        <w:rPr>
          <w:rFonts w:hint="eastAsia"/>
        </w:rPr>
        <w:t>１、准許投資：由貿工部執行審查，並應諮詢捷克國防部、外交部、內政部、財政部、警政及國家安全單位意見，另視需要諮詢其他機關單位意見，例如捷克國家銀行、國家網路及資訊安全局等，申請文件（捷克文）將透過政府法令公布。投資案經貿工部</w:t>
      </w:r>
      <w:proofErr w:type="gramStart"/>
      <w:r w:rsidRPr="005350E8">
        <w:rPr>
          <w:rFonts w:hint="eastAsia"/>
        </w:rPr>
        <w:t>審查後倘無</w:t>
      </w:r>
      <w:proofErr w:type="gramEnd"/>
      <w:r w:rsidRPr="005350E8">
        <w:rPr>
          <w:rFonts w:hint="eastAsia"/>
        </w:rPr>
        <w:t>風險之虞，該部將核發同意投資之決定通知。</w:t>
      </w:r>
    </w:p>
    <w:p w14:paraId="2587036C" w14:textId="77777777" w:rsidR="00A7074F" w:rsidRPr="005350E8" w:rsidRDefault="00A7074F" w:rsidP="00A7074F">
      <w:pPr>
        <w:pStyle w:val="af1"/>
        <w:ind w:left="1417" w:hanging="472"/>
      </w:pPr>
      <w:r w:rsidRPr="005350E8">
        <w:rPr>
          <w:rFonts w:hint="eastAsia"/>
        </w:rPr>
        <w:t>２、駁回投資：</w:t>
      </w:r>
      <w:proofErr w:type="gramStart"/>
      <w:r w:rsidRPr="005350E8">
        <w:rPr>
          <w:rFonts w:hint="eastAsia"/>
        </w:rPr>
        <w:t>倘貿工部及</w:t>
      </w:r>
      <w:proofErr w:type="gramEnd"/>
      <w:r w:rsidRPr="005350E8">
        <w:rPr>
          <w:rFonts w:hint="eastAsia"/>
        </w:rPr>
        <w:t>應諮詢機關評估投資案具高風險，且捷克政府與投資人未就改善措施達成協議，針對新投資案將</w:t>
      </w:r>
      <w:proofErr w:type="gramStart"/>
      <w:r w:rsidRPr="005350E8">
        <w:rPr>
          <w:rFonts w:hint="eastAsia"/>
        </w:rPr>
        <w:t>不</w:t>
      </w:r>
      <w:proofErr w:type="gramEnd"/>
      <w:r w:rsidRPr="005350E8">
        <w:rPr>
          <w:rFonts w:hint="eastAsia"/>
        </w:rPr>
        <w:t>核發投資許可，就既有投資將命令解散。此等案件將由捷克政府作最後決定。</w:t>
      </w:r>
    </w:p>
    <w:p w14:paraId="479B0A92" w14:textId="77777777" w:rsidR="00A7074F" w:rsidRPr="005350E8" w:rsidRDefault="00A7074F" w:rsidP="00A7074F">
      <w:pPr>
        <w:pStyle w:val="af1"/>
        <w:ind w:left="1417" w:hanging="472"/>
      </w:pPr>
      <w:r w:rsidRPr="005350E8">
        <w:rPr>
          <w:rFonts w:hint="eastAsia"/>
        </w:rPr>
        <w:t>３、快速通道</w:t>
      </w:r>
      <w:r w:rsidRPr="005350E8">
        <w:rPr>
          <w:rFonts w:hint="eastAsia"/>
        </w:rPr>
        <w:t>Fast track</w:t>
      </w:r>
      <w:r w:rsidRPr="005350E8">
        <w:rPr>
          <w:rFonts w:hint="eastAsia"/>
        </w:rPr>
        <w:t>：為強化投資環境之透明度，捷克外人投資審查法提供投資人事先查核，以確認投資是否應適用監控機制程序，政府審查意見回復期縮短至</w:t>
      </w:r>
      <w:r w:rsidRPr="005350E8">
        <w:rPr>
          <w:rFonts w:hint="eastAsia"/>
        </w:rPr>
        <w:t>45</w:t>
      </w:r>
      <w:r w:rsidRPr="005350E8">
        <w:rPr>
          <w:rFonts w:hint="eastAsia"/>
        </w:rPr>
        <w:t>天。</w:t>
      </w:r>
    </w:p>
    <w:p w14:paraId="21F14FB1" w14:textId="77777777" w:rsidR="00A7074F" w:rsidRPr="005350E8" w:rsidRDefault="00A7074F" w:rsidP="00A7074F">
      <w:pPr>
        <w:pStyle w:val="12"/>
        <w:ind w:left="1772" w:hanging="591"/>
        <w:rPr>
          <w:color w:val="auto"/>
        </w:rPr>
      </w:pPr>
      <w:r w:rsidRPr="005350E8">
        <w:rPr>
          <w:rFonts w:hint="eastAsia"/>
          <w:color w:val="auto"/>
        </w:rPr>
        <w:t>（</w:t>
      </w:r>
      <w:r w:rsidRPr="005350E8">
        <w:rPr>
          <w:rFonts w:hint="eastAsia"/>
          <w:color w:val="auto"/>
        </w:rPr>
        <w:t>1</w:t>
      </w:r>
      <w:r w:rsidRPr="005350E8">
        <w:rPr>
          <w:rFonts w:hint="eastAsia"/>
          <w:color w:val="auto"/>
        </w:rPr>
        <w:t>）</w:t>
      </w:r>
      <w:r w:rsidRPr="005350E8">
        <w:rPr>
          <w:rFonts w:hint="eastAsia"/>
          <w:color w:val="auto"/>
        </w:rPr>
        <w:tab/>
      </w:r>
      <w:r w:rsidRPr="005350E8">
        <w:rPr>
          <w:rFonts w:hint="eastAsia"/>
          <w:color w:val="auto"/>
        </w:rPr>
        <w:t>自願性：開放所有產業之外人直接投資申請諮詢，投資人透過此管道可確保捷克貿工部未來將不會啟動追溯調查，可提供投資人</w:t>
      </w:r>
      <w:r w:rsidRPr="005350E8">
        <w:rPr>
          <w:rFonts w:hint="eastAsia"/>
          <w:color w:val="auto"/>
        </w:rPr>
        <w:lastRenderedPageBreak/>
        <w:t>法律確定性。</w:t>
      </w:r>
    </w:p>
    <w:p w14:paraId="418B0C2C" w14:textId="77777777" w:rsidR="00A7074F" w:rsidRPr="005350E8" w:rsidRDefault="00A7074F" w:rsidP="00A7074F">
      <w:pPr>
        <w:pStyle w:val="12"/>
        <w:ind w:left="1772" w:hanging="591"/>
        <w:rPr>
          <w:color w:val="auto"/>
        </w:rPr>
      </w:pPr>
      <w:r w:rsidRPr="005350E8">
        <w:rPr>
          <w:rFonts w:hint="eastAsia"/>
          <w:color w:val="auto"/>
        </w:rPr>
        <w:t>（</w:t>
      </w:r>
      <w:r w:rsidRPr="005350E8">
        <w:rPr>
          <w:rFonts w:hint="eastAsia"/>
          <w:color w:val="auto"/>
        </w:rPr>
        <w:t>2</w:t>
      </w:r>
      <w:r w:rsidRPr="005350E8">
        <w:rPr>
          <w:rFonts w:hint="eastAsia"/>
          <w:color w:val="auto"/>
        </w:rPr>
        <w:t>）</w:t>
      </w:r>
      <w:r w:rsidRPr="005350E8">
        <w:rPr>
          <w:rFonts w:hint="eastAsia"/>
          <w:color w:val="auto"/>
        </w:rPr>
        <w:tab/>
      </w:r>
      <w:r w:rsidRPr="005350E8">
        <w:rPr>
          <w:rFonts w:hint="eastAsia"/>
          <w:color w:val="auto"/>
        </w:rPr>
        <w:t>強制性：具有廣播執照之電視或電台，及每日發行量超過</w:t>
      </w:r>
      <w:r w:rsidRPr="005350E8">
        <w:rPr>
          <w:rFonts w:hint="eastAsia"/>
          <w:color w:val="auto"/>
        </w:rPr>
        <w:t>10</w:t>
      </w:r>
      <w:r w:rsidRPr="005350E8">
        <w:rPr>
          <w:rFonts w:hint="eastAsia"/>
          <w:color w:val="auto"/>
        </w:rPr>
        <w:t>萬分之媒體經營者應提出諮詢申請。</w:t>
      </w:r>
    </w:p>
    <w:p w14:paraId="0E5EC9C8" w14:textId="77777777" w:rsidR="00A7074F" w:rsidRPr="005350E8" w:rsidRDefault="00A7074F" w:rsidP="00A7074F">
      <w:pPr>
        <w:pStyle w:val="ad"/>
        <w:ind w:left="945" w:hanging="709"/>
        <w:rPr>
          <w:color w:val="auto"/>
        </w:rPr>
      </w:pPr>
      <w:r w:rsidRPr="005350E8">
        <w:rPr>
          <w:rFonts w:hint="eastAsia"/>
          <w:color w:val="auto"/>
        </w:rPr>
        <w:t>（三）法定最</w:t>
      </w:r>
      <w:proofErr w:type="gramStart"/>
      <w:r w:rsidRPr="005350E8">
        <w:rPr>
          <w:rFonts w:hint="eastAsia"/>
          <w:color w:val="auto"/>
        </w:rPr>
        <w:t>長審復期</w:t>
      </w:r>
      <w:proofErr w:type="gramEnd"/>
    </w:p>
    <w:p w14:paraId="656FB04E" w14:textId="77777777" w:rsidR="00A7074F" w:rsidRPr="005350E8" w:rsidRDefault="00A7074F" w:rsidP="00A7074F">
      <w:pPr>
        <w:pStyle w:val="af1"/>
        <w:ind w:left="1417" w:hanging="472"/>
      </w:pPr>
      <w:r w:rsidRPr="005350E8">
        <w:rPr>
          <w:rFonts w:hint="eastAsia"/>
        </w:rPr>
        <w:t>１、不具風險性之外人直接投資評估結果：應在投資人提出申請後</w:t>
      </w:r>
      <w:r w:rsidRPr="005350E8">
        <w:rPr>
          <w:rFonts w:hint="eastAsia"/>
        </w:rPr>
        <w:t>90</w:t>
      </w:r>
      <w:r w:rsidRPr="005350E8">
        <w:rPr>
          <w:rFonts w:hint="eastAsia"/>
        </w:rPr>
        <w:t>天內</w:t>
      </w:r>
      <w:proofErr w:type="gramStart"/>
      <w:r w:rsidRPr="005350E8">
        <w:rPr>
          <w:rFonts w:hint="eastAsia"/>
        </w:rPr>
        <w:t>審復，</w:t>
      </w:r>
      <w:proofErr w:type="gramEnd"/>
      <w:r w:rsidRPr="005350E8">
        <w:rPr>
          <w:rFonts w:hint="eastAsia"/>
        </w:rPr>
        <w:t>針對複雜案件可延長</w:t>
      </w:r>
      <w:r w:rsidRPr="005350E8">
        <w:rPr>
          <w:rFonts w:hint="eastAsia"/>
        </w:rPr>
        <w:t>30</w:t>
      </w:r>
      <w:r w:rsidRPr="005350E8">
        <w:rPr>
          <w:rFonts w:hint="eastAsia"/>
        </w:rPr>
        <w:t>天，倘雙方進行改善措施協商，審核期可終止計算。</w:t>
      </w:r>
    </w:p>
    <w:p w14:paraId="08CB9873" w14:textId="77777777" w:rsidR="00A7074F" w:rsidRPr="005350E8" w:rsidRDefault="00A7074F" w:rsidP="00A7074F">
      <w:pPr>
        <w:pStyle w:val="af1"/>
        <w:ind w:left="1417" w:hanging="472"/>
      </w:pPr>
      <w:r w:rsidRPr="005350E8">
        <w:rPr>
          <w:rFonts w:hint="eastAsia"/>
        </w:rPr>
        <w:t>２、具風險性之外人直接投資評估並提交捷克政府：應在外人提出投資申請後</w:t>
      </w:r>
      <w:r w:rsidRPr="005350E8">
        <w:rPr>
          <w:rFonts w:hint="eastAsia"/>
        </w:rPr>
        <w:t>135</w:t>
      </w:r>
      <w:r w:rsidRPr="005350E8">
        <w:rPr>
          <w:rFonts w:hint="eastAsia"/>
        </w:rPr>
        <w:t>天內</w:t>
      </w:r>
      <w:proofErr w:type="gramStart"/>
      <w:r w:rsidRPr="005350E8">
        <w:rPr>
          <w:rFonts w:hint="eastAsia"/>
        </w:rPr>
        <w:t>審復。</w:t>
      </w:r>
      <w:proofErr w:type="gramEnd"/>
    </w:p>
    <w:p w14:paraId="05A42DC7" w14:textId="348C6154" w:rsidR="00A7074F" w:rsidRPr="005350E8" w:rsidRDefault="00A7074F" w:rsidP="00A7074F">
      <w:pPr>
        <w:pStyle w:val="a5"/>
        <w:rPr>
          <w:color w:val="auto"/>
        </w:rPr>
      </w:pPr>
      <w:r w:rsidRPr="005350E8">
        <w:rPr>
          <w:color w:val="auto"/>
        </w:rPr>
        <w:t>二、</w:t>
      </w:r>
      <w:proofErr w:type="gramStart"/>
      <w:r w:rsidR="00757BA0" w:rsidRPr="005350E8">
        <w:rPr>
          <w:rFonts w:hint="eastAsia"/>
          <w:color w:val="auto"/>
        </w:rPr>
        <w:t>在捷</w:t>
      </w:r>
      <w:r w:rsidR="005C271F" w:rsidRPr="005350E8">
        <w:rPr>
          <w:rFonts w:hint="eastAsia"/>
          <w:color w:val="auto"/>
        </w:rPr>
        <w:t>設</w:t>
      </w:r>
      <w:r w:rsidR="00B01062" w:rsidRPr="005350E8">
        <w:rPr>
          <w:rFonts w:hint="eastAsia"/>
          <w:color w:val="auto"/>
        </w:rPr>
        <w:t>立</w:t>
      </w:r>
      <w:proofErr w:type="gramEnd"/>
      <w:r w:rsidR="00757BA0" w:rsidRPr="005350E8">
        <w:rPr>
          <w:rFonts w:hint="eastAsia"/>
          <w:color w:val="auto"/>
        </w:rPr>
        <w:t>據點</w:t>
      </w:r>
    </w:p>
    <w:p w14:paraId="6F7CC43A" w14:textId="525A9D2D" w:rsidR="00724631" w:rsidRPr="005350E8" w:rsidRDefault="00724631" w:rsidP="00DF2826">
      <w:pPr>
        <w:ind w:firstLine="472"/>
        <w:rPr>
          <w:lang w:val="zh-TW" w:eastAsia="zh-TW" w:bidi="he-IL"/>
        </w:rPr>
      </w:pPr>
      <w:r w:rsidRPr="005350E8">
        <w:rPr>
          <w:rFonts w:hint="eastAsia"/>
          <w:lang w:val="zh-TW" w:eastAsia="zh-TW" w:bidi="he-IL"/>
        </w:rPr>
        <w:t>外國法人實體</w:t>
      </w:r>
      <w:r w:rsidR="000D76B5" w:rsidRPr="005350E8">
        <w:rPr>
          <w:rFonts w:hint="eastAsia"/>
          <w:lang w:val="zh-TW" w:eastAsia="zh-TW" w:bidi="he-IL"/>
        </w:rPr>
        <w:t>在捷克可</w:t>
      </w:r>
      <w:r w:rsidRPr="005350E8">
        <w:rPr>
          <w:rFonts w:hint="eastAsia"/>
          <w:lang w:val="zh-TW" w:eastAsia="zh-TW" w:bidi="he-IL"/>
        </w:rPr>
        <w:t>進行</w:t>
      </w:r>
      <w:r w:rsidR="000D76B5" w:rsidRPr="005350E8">
        <w:rPr>
          <w:rFonts w:hint="eastAsia"/>
          <w:lang w:val="zh-TW" w:eastAsia="zh-TW" w:bidi="he-IL"/>
        </w:rPr>
        <w:t>與當地企業相同條件和範圍之</w:t>
      </w:r>
      <w:r w:rsidRPr="005350E8">
        <w:rPr>
          <w:rFonts w:hint="eastAsia"/>
          <w:lang w:val="zh-TW" w:eastAsia="zh-TW" w:bidi="he-IL"/>
        </w:rPr>
        <w:t>貿易活動，</w:t>
      </w:r>
      <w:r w:rsidR="000D76B5" w:rsidRPr="005350E8">
        <w:rPr>
          <w:rFonts w:hint="eastAsia"/>
          <w:lang w:val="zh-TW" w:eastAsia="zh-TW" w:bidi="he-IL"/>
        </w:rPr>
        <w:t>如創辦或聯合創辦公司；或者加入捷克公司，亦可購置</w:t>
      </w:r>
      <w:r w:rsidRPr="005350E8">
        <w:rPr>
          <w:rFonts w:hint="eastAsia"/>
          <w:lang w:val="zh-TW" w:eastAsia="zh-TW" w:bidi="he-IL"/>
        </w:rPr>
        <w:t>房地產。</w:t>
      </w:r>
    </w:p>
    <w:p w14:paraId="4E35CBB6" w14:textId="679911B6" w:rsidR="000D76B5" w:rsidRPr="005350E8" w:rsidRDefault="00576CD7" w:rsidP="00DF2826">
      <w:pPr>
        <w:ind w:firstLine="472"/>
        <w:rPr>
          <w:lang w:val="zh-TW" w:eastAsia="zh-TW" w:bidi="he-IL"/>
        </w:rPr>
      </w:pPr>
      <w:r w:rsidRPr="005350E8">
        <w:rPr>
          <w:rFonts w:hint="eastAsia"/>
          <w:lang w:val="zh-TW" w:eastAsia="zh-TW" w:bidi="he-IL"/>
        </w:rPr>
        <w:t>外國公司可以透過在捷克註冊</w:t>
      </w:r>
      <w:r w:rsidR="00724631" w:rsidRPr="005350E8">
        <w:rPr>
          <w:rFonts w:hint="eastAsia"/>
          <w:lang w:val="zh-TW" w:eastAsia="zh-TW" w:bidi="he-IL"/>
        </w:rPr>
        <w:t>分公司或設立捷克公司</w:t>
      </w:r>
      <w:r w:rsidRPr="005350E8">
        <w:rPr>
          <w:rFonts w:hint="eastAsia"/>
          <w:lang w:val="zh-TW" w:eastAsia="zh-TW" w:bidi="he-IL"/>
        </w:rPr>
        <w:t>於捷克進行</w:t>
      </w:r>
      <w:r w:rsidR="00724631" w:rsidRPr="005350E8">
        <w:rPr>
          <w:rFonts w:hint="eastAsia"/>
          <w:lang w:val="zh-TW" w:eastAsia="zh-TW" w:bidi="he-IL"/>
        </w:rPr>
        <w:t>業務</w:t>
      </w:r>
      <w:r w:rsidR="005C271F" w:rsidRPr="005350E8">
        <w:rPr>
          <w:rFonts w:hint="eastAsia"/>
          <w:lang w:val="zh-TW" w:eastAsia="zh-TW" w:bidi="he-IL"/>
        </w:rPr>
        <w:t>，皆須於商業登記處註冊成立</w:t>
      </w:r>
      <w:r w:rsidR="00724631" w:rsidRPr="005350E8">
        <w:rPr>
          <w:rFonts w:hint="eastAsia"/>
          <w:lang w:val="zh-TW" w:eastAsia="zh-TW" w:bidi="he-IL"/>
        </w:rPr>
        <w:t>。公司有四種不同的法律形式；</w:t>
      </w:r>
      <w:r w:rsidR="000D76B5" w:rsidRPr="005350E8">
        <w:rPr>
          <w:rFonts w:hint="eastAsia"/>
          <w:lang w:val="zh-TW" w:eastAsia="zh-TW" w:bidi="he-IL"/>
        </w:rPr>
        <w:t>其中最常見為</w:t>
      </w:r>
      <w:r w:rsidR="00B01062" w:rsidRPr="005350E8">
        <w:rPr>
          <w:rFonts w:hint="eastAsia"/>
          <w:lang w:val="zh-TW" w:eastAsia="zh-TW" w:bidi="he-IL"/>
        </w:rPr>
        <w:t>有限責任公司</w:t>
      </w:r>
      <w:proofErr w:type="gramStart"/>
      <w:r w:rsidR="00724631" w:rsidRPr="005350E8">
        <w:rPr>
          <w:rFonts w:hint="eastAsia"/>
          <w:lang w:val="zh-TW" w:eastAsia="zh-TW" w:bidi="he-IL"/>
        </w:rPr>
        <w:t>（</w:t>
      </w:r>
      <w:proofErr w:type="gramEnd"/>
      <w:r w:rsidR="00724631" w:rsidRPr="005350E8">
        <w:rPr>
          <w:rFonts w:hint="eastAsia"/>
          <w:lang w:val="zh-TW" w:eastAsia="zh-TW" w:bidi="he-IL"/>
        </w:rPr>
        <w:t>s.r.o.</w:t>
      </w:r>
      <w:r w:rsidR="00724631" w:rsidRPr="005350E8">
        <w:rPr>
          <w:rFonts w:hint="eastAsia"/>
          <w:lang w:val="zh-TW" w:eastAsia="zh-TW" w:bidi="he-IL"/>
        </w:rPr>
        <w:t>）和股份公司</w:t>
      </w:r>
      <w:proofErr w:type="gramStart"/>
      <w:r w:rsidR="00724631" w:rsidRPr="005350E8">
        <w:rPr>
          <w:rFonts w:hint="eastAsia"/>
          <w:lang w:val="zh-TW" w:eastAsia="zh-TW" w:bidi="he-IL"/>
        </w:rPr>
        <w:t>（</w:t>
      </w:r>
      <w:proofErr w:type="gramEnd"/>
      <w:r w:rsidR="00724631" w:rsidRPr="005350E8">
        <w:rPr>
          <w:rFonts w:hint="eastAsia"/>
          <w:lang w:val="zh-TW" w:eastAsia="zh-TW" w:bidi="he-IL"/>
        </w:rPr>
        <w:t>a.s.</w:t>
      </w:r>
      <w:r w:rsidR="00724631" w:rsidRPr="005350E8">
        <w:rPr>
          <w:rFonts w:hint="eastAsia"/>
          <w:lang w:val="zh-TW" w:eastAsia="zh-TW" w:bidi="he-IL"/>
        </w:rPr>
        <w:t>）。</w:t>
      </w:r>
      <w:r w:rsidRPr="005350E8">
        <w:rPr>
          <w:rFonts w:hint="eastAsia"/>
          <w:lang w:val="zh-TW" w:eastAsia="zh-TW" w:bidi="he-IL"/>
        </w:rPr>
        <w:t>註冊</w:t>
      </w:r>
      <w:r w:rsidR="00724631" w:rsidRPr="005350E8">
        <w:rPr>
          <w:rFonts w:hint="eastAsia"/>
          <w:lang w:val="zh-TW" w:eastAsia="zh-TW" w:bidi="he-IL"/>
        </w:rPr>
        <w:t>捷克公司需要由捷克公證人</w:t>
      </w:r>
      <w:r w:rsidRPr="005350E8">
        <w:rPr>
          <w:rFonts w:hint="eastAsia"/>
          <w:lang w:val="zh-TW" w:eastAsia="zh-TW" w:bidi="he-IL"/>
        </w:rPr>
        <w:t>所</w:t>
      </w:r>
      <w:r w:rsidR="00724631" w:rsidRPr="005350E8">
        <w:rPr>
          <w:rFonts w:hint="eastAsia"/>
          <w:lang w:val="zh-TW" w:eastAsia="zh-TW" w:bidi="he-IL"/>
        </w:rPr>
        <w:t>簽署</w:t>
      </w:r>
      <w:r w:rsidRPr="005350E8">
        <w:rPr>
          <w:rFonts w:hint="eastAsia"/>
          <w:lang w:val="zh-TW" w:eastAsia="zh-TW" w:bidi="he-IL"/>
        </w:rPr>
        <w:t>之</w:t>
      </w:r>
      <w:r w:rsidR="00724631" w:rsidRPr="005350E8">
        <w:rPr>
          <w:rFonts w:hint="eastAsia"/>
          <w:lang w:val="zh-TW" w:eastAsia="zh-TW" w:bidi="he-IL"/>
        </w:rPr>
        <w:t>公證書。</w:t>
      </w:r>
      <w:proofErr w:type="gramStart"/>
      <w:r w:rsidRPr="005350E8">
        <w:rPr>
          <w:rFonts w:hint="eastAsia"/>
          <w:lang w:val="zh-TW" w:eastAsia="zh-TW" w:bidi="he-IL"/>
        </w:rPr>
        <w:t>此外，</w:t>
      </w:r>
      <w:proofErr w:type="gramEnd"/>
      <w:r w:rsidRPr="005350E8">
        <w:rPr>
          <w:rFonts w:hint="eastAsia"/>
          <w:lang w:val="zh-TW" w:eastAsia="zh-TW" w:bidi="he-IL"/>
        </w:rPr>
        <w:t>依</w:t>
      </w:r>
      <w:r w:rsidR="00724631" w:rsidRPr="005350E8">
        <w:rPr>
          <w:rFonts w:hint="eastAsia"/>
          <w:lang w:val="zh-TW" w:eastAsia="zh-TW" w:bidi="he-IL"/>
        </w:rPr>
        <w:t>據外國法律為商業目的而設立</w:t>
      </w:r>
      <w:r w:rsidRPr="005350E8">
        <w:rPr>
          <w:rFonts w:hint="eastAsia"/>
          <w:lang w:val="zh-TW" w:eastAsia="zh-TW" w:bidi="he-IL"/>
        </w:rPr>
        <w:t>，</w:t>
      </w:r>
      <w:r w:rsidR="00724631" w:rsidRPr="005350E8">
        <w:rPr>
          <w:rFonts w:hint="eastAsia"/>
          <w:lang w:val="zh-TW" w:eastAsia="zh-TW" w:bidi="he-IL"/>
        </w:rPr>
        <w:t>且位於捷克境外</w:t>
      </w:r>
      <w:r w:rsidRPr="005350E8">
        <w:rPr>
          <w:rFonts w:hint="eastAsia"/>
          <w:lang w:val="zh-TW" w:eastAsia="zh-TW" w:bidi="he-IL"/>
        </w:rPr>
        <w:t>之</w:t>
      </w:r>
      <w:r w:rsidR="00724631" w:rsidRPr="005350E8">
        <w:rPr>
          <w:rFonts w:hint="eastAsia"/>
          <w:lang w:val="zh-TW" w:eastAsia="zh-TW" w:bidi="he-IL"/>
        </w:rPr>
        <w:t>法人實體可</w:t>
      </w:r>
      <w:r w:rsidRPr="005350E8">
        <w:rPr>
          <w:rFonts w:hint="eastAsia"/>
          <w:lang w:val="zh-TW" w:eastAsia="zh-TW" w:bidi="he-IL"/>
        </w:rPr>
        <w:t>於</w:t>
      </w:r>
      <w:r w:rsidR="00724631" w:rsidRPr="005350E8">
        <w:rPr>
          <w:rFonts w:hint="eastAsia"/>
          <w:lang w:val="zh-TW" w:eastAsia="zh-TW" w:bidi="he-IL"/>
        </w:rPr>
        <w:t>某些條件下將其註冊地遷至捷克。</w:t>
      </w:r>
    </w:p>
    <w:p w14:paraId="475F3CB1" w14:textId="420B3CE9" w:rsidR="00724631" w:rsidRPr="005350E8" w:rsidRDefault="007F0ED1" w:rsidP="00DF2826">
      <w:pPr>
        <w:ind w:firstLine="472"/>
        <w:rPr>
          <w:lang w:val="zh-TW" w:eastAsia="zh-TW" w:bidi="he-IL"/>
        </w:rPr>
      </w:pPr>
      <w:r w:rsidRPr="005350E8">
        <w:rPr>
          <w:rFonts w:hint="eastAsia"/>
          <w:lang w:val="zh-TW" w:eastAsia="zh-TW" w:bidi="he-IL"/>
        </w:rPr>
        <w:t>分公司：外國公司的分支機構不是捷克法人實體，但作為外國公司的代表並承擔義務。分公司只能從事與創辦人業務相對應之活動。分支機構必須任命一名董事，該董事有權代表外國公司處理與分支機構</w:t>
      </w:r>
      <w:r w:rsidR="00B01062" w:rsidRPr="005350E8">
        <w:rPr>
          <w:rFonts w:hint="eastAsia"/>
          <w:lang w:val="zh-TW" w:eastAsia="zh-TW" w:bidi="he-IL"/>
        </w:rPr>
        <w:t>相關之</w:t>
      </w:r>
      <w:r w:rsidRPr="005350E8">
        <w:rPr>
          <w:rFonts w:hint="eastAsia"/>
          <w:lang w:val="zh-TW" w:eastAsia="zh-TW" w:bidi="he-IL"/>
        </w:rPr>
        <w:t>事務，且必須</w:t>
      </w:r>
      <w:r w:rsidR="00B01062" w:rsidRPr="005350E8">
        <w:rPr>
          <w:rFonts w:hint="eastAsia"/>
          <w:lang w:val="zh-TW" w:eastAsia="zh-TW" w:bidi="he-IL"/>
        </w:rPr>
        <w:t>於</w:t>
      </w:r>
      <w:r w:rsidRPr="005350E8">
        <w:rPr>
          <w:rFonts w:hint="eastAsia"/>
          <w:lang w:val="zh-TW" w:eastAsia="zh-TW" w:bidi="he-IL"/>
        </w:rPr>
        <w:t>商業登記處註冊。</w:t>
      </w:r>
      <w:r w:rsidR="00B01062" w:rsidRPr="005350E8">
        <w:rPr>
          <w:rFonts w:hint="eastAsia"/>
          <w:lang w:val="zh-TW" w:eastAsia="zh-TW" w:bidi="he-IL"/>
        </w:rPr>
        <w:t>無資本額限制。</w:t>
      </w:r>
    </w:p>
    <w:p w14:paraId="575FEAF5" w14:textId="02B60D5D" w:rsidR="007F0ED1" w:rsidRPr="005350E8" w:rsidRDefault="007F0ED1" w:rsidP="00DF2826">
      <w:pPr>
        <w:ind w:firstLine="472"/>
        <w:rPr>
          <w:lang w:val="zh-TW" w:eastAsia="zh-TW" w:bidi="he-IL"/>
        </w:rPr>
      </w:pPr>
      <w:r w:rsidRPr="005350E8">
        <w:rPr>
          <w:rFonts w:hint="eastAsia"/>
          <w:lang w:val="zh-TW" w:eastAsia="zh-TW" w:bidi="he-IL"/>
        </w:rPr>
        <w:t>有限責任公司</w:t>
      </w:r>
      <w:proofErr w:type="gramStart"/>
      <w:r w:rsidR="00BA7A22" w:rsidRPr="005350E8">
        <w:rPr>
          <w:lang w:val="zh-TW" w:eastAsia="zh-TW" w:bidi="he-IL"/>
        </w:rPr>
        <w:t>（</w:t>
      </w:r>
      <w:proofErr w:type="gramEnd"/>
      <w:r w:rsidRPr="005350E8">
        <w:rPr>
          <w:lang w:val="zh-TW" w:eastAsia="zh-TW" w:bidi="he-IL"/>
        </w:rPr>
        <w:t>s.r.o.</w:t>
      </w:r>
      <w:r w:rsidR="00BA7A22" w:rsidRPr="005350E8">
        <w:rPr>
          <w:lang w:val="zh-TW" w:eastAsia="zh-TW" w:bidi="he-IL"/>
        </w:rPr>
        <w:t>）</w:t>
      </w:r>
      <w:r w:rsidR="00B01062" w:rsidRPr="005350E8">
        <w:rPr>
          <w:rFonts w:hint="eastAsia"/>
          <w:lang w:val="zh-TW" w:eastAsia="zh-TW" w:bidi="he-IL"/>
        </w:rPr>
        <w:t>：</w:t>
      </w:r>
      <w:r w:rsidRPr="005350E8">
        <w:rPr>
          <w:rFonts w:hint="eastAsia"/>
          <w:lang w:val="zh-TW" w:eastAsia="zh-TW" w:bidi="he-IL"/>
        </w:rPr>
        <w:t>通常適用於中小型企業。它可以一個實體（無論個人或法人實體）的創始人契約或由多個實體或個人</w:t>
      </w:r>
      <w:r w:rsidR="00B01062" w:rsidRPr="005350E8">
        <w:rPr>
          <w:rFonts w:hint="eastAsia"/>
          <w:lang w:val="zh-TW" w:eastAsia="zh-TW" w:bidi="he-IL"/>
        </w:rPr>
        <w:t>所</w:t>
      </w:r>
      <w:r w:rsidRPr="005350E8">
        <w:rPr>
          <w:rFonts w:hint="eastAsia"/>
          <w:lang w:val="zh-TW" w:eastAsia="zh-TW" w:bidi="he-IL"/>
        </w:rPr>
        <w:t>締結</w:t>
      </w:r>
      <w:r w:rsidR="00B01062" w:rsidRPr="005350E8">
        <w:rPr>
          <w:rFonts w:hint="eastAsia"/>
          <w:lang w:val="zh-TW" w:eastAsia="zh-TW" w:bidi="he-IL"/>
        </w:rPr>
        <w:t>之</w:t>
      </w:r>
      <w:r w:rsidRPr="005350E8">
        <w:rPr>
          <w:rFonts w:hint="eastAsia"/>
          <w:lang w:val="zh-TW" w:eastAsia="zh-TW" w:bidi="he-IL"/>
        </w:rPr>
        <w:t>組織章程大綱來設立。此類創始人</w:t>
      </w:r>
      <w:r w:rsidR="00B01062" w:rsidRPr="005350E8">
        <w:rPr>
          <w:rFonts w:hint="eastAsia"/>
          <w:lang w:val="zh-TW" w:eastAsia="zh-TW" w:bidi="he-IL"/>
        </w:rPr>
        <w:t>之</w:t>
      </w:r>
      <w:r w:rsidRPr="005350E8">
        <w:rPr>
          <w:rFonts w:hint="eastAsia"/>
          <w:lang w:val="zh-TW" w:eastAsia="zh-TW" w:bidi="he-IL"/>
        </w:rPr>
        <w:t>契約或</w:t>
      </w:r>
      <w:r w:rsidR="00B01062" w:rsidRPr="005350E8">
        <w:rPr>
          <w:rFonts w:hint="eastAsia"/>
          <w:lang w:val="zh-TW" w:eastAsia="zh-TW" w:bidi="he-IL"/>
        </w:rPr>
        <w:t>公司章程</w:t>
      </w:r>
      <w:r w:rsidRPr="005350E8">
        <w:rPr>
          <w:rFonts w:hint="eastAsia"/>
          <w:lang w:val="zh-TW" w:eastAsia="zh-TW" w:bidi="he-IL"/>
        </w:rPr>
        <w:t>大綱必須以</w:t>
      </w:r>
      <w:r w:rsidR="00B01062" w:rsidRPr="005350E8">
        <w:rPr>
          <w:rFonts w:hint="eastAsia"/>
          <w:lang w:val="zh-TW" w:eastAsia="zh-TW" w:bidi="he-IL"/>
        </w:rPr>
        <w:t>公證書</w:t>
      </w:r>
      <w:r w:rsidRPr="005350E8">
        <w:rPr>
          <w:rFonts w:hint="eastAsia"/>
          <w:lang w:val="zh-TW" w:eastAsia="zh-TW" w:bidi="he-IL"/>
        </w:rPr>
        <w:t>形式簽署。</w:t>
      </w:r>
      <w:r w:rsidR="00B01062" w:rsidRPr="005350E8">
        <w:rPr>
          <w:rFonts w:hint="eastAsia"/>
          <w:lang w:val="zh-TW" w:eastAsia="zh-TW" w:bidi="he-IL"/>
        </w:rPr>
        <w:t>有限責任公司資本額由股</w:t>
      </w:r>
      <w:r w:rsidR="00B01062" w:rsidRPr="005350E8">
        <w:rPr>
          <w:rFonts w:hint="eastAsia"/>
          <w:lang w:val="zh-TW" w:eastAsia="zh-TW" w:bidi="he-IL"/>
        </w:rPr>
        <w:lastRenderedPageBreak/>
        <w:t>東出資組成，每位股東對的最低出資額為</w:t>
      </w:r>
      <w:r w:rsidR="00B01062" w:rsidRPr="005350E8">
        <w:rPr>
          <w:rFonts w:hint="eastAsia"/>
          <w:lang w:val="zh-TW" w:eastAsia="zh-TW" w:bidi="he-IL"/>
        </w:rPr>
        <w:t>1</w:t>
      </w:r>
      <w:r w:rsidR="00B01062" w:rsidRPr="005350E8">
        <w:rPr>
          <w:rFonts w:hint="eastAsia"/>
          <w:lang w:val="zh-TW" w:eastAsia="zh-TW" w:bidi="he-IL"/>
        </w:rPr>
        <w:t>捷克</w:t>
      </w:r>
      <w:proofErr w:type="gramStart"/>
      <w:r w:rsidR="00B01062" w:rsidRPr="005350E8">
        <w:rPr>
          <w:rFonts w:hint="eastAsia"/>
          <w:lang w:val="zh-TW" w:eastAsia="zh-TW" w:bidi="he-IL"/>
        </w:rPr>
        <w:t>克</w:t>
      </w:r>
      <w:proofErr w:type="gramEnd"/>
      <w:r w:rsidR="00B01062" w:rsidRPr="005350E8">
        <w:rPr>
          <w:rFonts w:hint="eastAsia"/>
          <w:lang w:val="zh-TW" w:eastAsia="zh-TW" w:bidi="he-IL"/>
        </w:rPr>
        <w:t>朗。</w:t>
      </w:r>
    </w:p>
    <w:p w14:paraId="65D0D79C" w14:textId="681AC963" w:rsidR="00F467B5" w:rsidRPr="005350E8" w:rsidRDefault="00B01062" w:rsidP="00DF2826">
      <w:pPr>
        <w:ind w:firstLine="472"/>
        <w:rPr>
          <w:lang w:val="zh-TW" w:eastAsia="zh-TW" w:bidi="he-IL"/>
        </w:rPr>
      </w:pPr>
      <w:r w:rsidRPr="005350E8">
        <w:rPr>
          <w:rFonts w:hint="eastAsia"/>
          <w:lang w:val="zh-TW" w:eastAsia="zh-TW" w:bidi="he-IL"/>
        </w:rPr>
        <w:t>股份公司</w:t>
      </w:r>
      <w:proofErr w:type="gramStart"/>
      <w:r w:rsidRPr="005350E8">
        <w:rPr>
          <w:rFonts w:hint="eastAsia"/>
          <w:lang w:val="zh-TW" w:eastAsia="zh-TW" w:bidi="he-IL"/>
        </w:rPr>
        <w:t>（</w:t>
      </w:r>
      <w:proofErr w:type="gramEnd"/>
      <w:r w:rsidRPr="005350E8">
        <w:rPr>
          <w:rFonts w:hint="eastAsia"/>
          <w:lang w:val="zh-TW" w:eastAsia="zh-TW" w:bidi="he-IL"/>
        </w:rPr>
        <w:t>a.s.</w:t>
      </w:r>
      <w:r w:rsidRPr="005350E8">
        <w:rPr>
          <w:rFonts w:hint="eastAsia"/>
          <w:lang w:val="zh-TW" w:eastAsia="zh-TW" w:bidi="he-IL"/>
        </w:rPr>
        <w:t>）：股份公司通常用於大公司。由一名或多名股東（無論個人或法人）根據公司章程設立。公司章程必須以公證書形式簽署。最低資本額為</w:t>
      </w:r>
      <w:r w:rsidRPr="005350E8">
        <w:rPr>
          <w:rFonts w:hint="eastAsia"/>
          <w:lang w:val="zh-TW" w:eastAsia="zh-TW" w:bidi="he-IL"/>
        </w:rPr>
        <w:t>2,000,000</w:t>
      </w:r>
      <w:r w:rsidRPr="005350E8">
        <w:rPr>
          <w:rFonts w:hint="eastAsia"/>
          <w:lang w:val="zh-TW" w:eastAsia="zh-TW" w:bidi="he-IL"/>
        </w:rPr>
        <w:t>捷克</w:t>
      </w:r>
      <w:proofErr w:type="gramStart"/>
      <w:r w:rsidRPr="005350E8">
        <w:rPr>
          <w:rFonts w:hint="eastAsia"/>
          <w:lang w:val="zh-TW" w:eastAsia="zh-TW" w:bidi="he-IL"/>
        </w:rPr>
        <w:t>克</w:t>
      </w:r>
      <w:proofErr w:type="gramEnd"/>
      <w:r w:rsidRPr="005350E8">
        <w:rPr>
          <w:rFonts w:hint="eastAsia"/>
          <w:lang w:val="zh-TW" w:eastAsia="zh-TW" w:bidi="he-IL"/>
        </w:rPr>
        <w:t>朗（或</w:t>
      </w:r>
      <w:r w:rsidRPr="005350E8">
        <w:rPr>
          <w:rFonts w:hint="eastAsia"/>
          <w:lang w:val="zh-TW" w:eastAsia="zh-TW" w:bidi="he-IL"/>
        </w:rPr>
        <w:t>80,000</w:t>
      </w:r>
      <w:r w:rsidRPr="005350E8">
        <w:rPr>
          <w:rFonts w:hint="eastAsia"/>
          <w:lang w:val="zh-TW" w:eastAsia="zh-TW" w:bidi="he-IL"/>
        </w:rPr>
        <w:t>歐元）。</w:t>
      </w:r>
    </w:p>
    <w:p w14:paraId="2E07EFDA" w14:textId="4AC500A1" w:rsidR="00B01062" w:rsidRPr="005350E8" w:rsidRDefault="00B01062" w:rsidP="00DF2826">
      <w:pPr>
        <w:ind w:firstLine="472"/>
        <w:rPr>
          <w:lang w:val="zh-TW" w:eastAsia="zh-TW" w:bidi="he-IL"/>
        </w:rPr>
      </w:pPr>
      <w:r w:rsidRPr="005350E8">
        <w:rPr>
          <w:rFonts w:hint="eastAsia"/>
          <w:lang w:val="zh-TW" w:eastAsia="zh-TW" w:bidi="he-IL"/>
        </w:rPr>
        <w:t>公司透過</w:t>
      </w:r>
      <w:r w:rsidR="00F467B5" w:rsidRPr="005350E8">
        <w:rPr>
          <w:rFonts w:hint="eastAsia"/>
          <w:lang w:val="zh-TW" w:eastAsia="zh-TW" w:bidi="he-IL"/>
        </w:rPr>
        <w:t>於地方</w:t>
      </w:r>
      <w:r w:rsidRPr="005350E8">
        <w:rPr>
          <w:rFonts w:hint="eastAsia"/>
          <w:lang w:val="zh-TW" w:eastAsia="zh-TW" w:bidi="he-IL"/>
        </w:rPr>
        <w:t>法院</w:t>
      </w:r>
      <w:r w:rsidR="00F467B5" w:rsidRPr="005350E8">
        <w:rPr>
          <w:rFonts w:hint="eastAsia"/>
          <w:lang w:val="zh-TW" w:eastAsia="zh-TW" w:bidi="he-IL"/>
        </w:rPr>
        <w:t>所屬</w:t>
      </w:r>
      <w:r w:rsidRPr="005350E8">
        <w:rPr>
          <w:rFonts w:hint="eastAsia"/>
          <w:lang w:val="zh-TW" w:eastAsia="zh-TW" w:bidi="he-IL"/>
        </w:rPr>
        <w:t>的商業登記處</w:t>
      </w:r>
      <w:proofErr w:type="gramStart"/>
      <w:r w:rsidRPr="005350E8">
        <w:rPr>
          <w:rFonts w:hint="eastAsia"/>
          <w:lang w:val="zh-TW" w:eastAsia="zh-TW" w:bidi="he-IL"/>
        </w:rPr>
        <w:t>（</w:t>
      </w:r>
      <w:proofErr w:type="gramEnd"/>
      <w:r w:rsidRPr="005350E8">
        <w:rPr>
          <w:rFonts w:hint="eastAsia"/>
          <w:lang w:val="zh-TW" w:eastAsia="zh-TW" w:bidi="he-IL"/>
        </w:rPr>
        <w:t>可</w:t>
      </w:r>
      <w:r w:rsidR="00F467B5" w:rsidRPr="005350E8">
        <w:rPr>
          <w:rFonts w:hint="eastAsia"/>
          <w:lang w:val="zh-TW" w:eastAsia="zh-TW" w:bidi="he-IL"/>
        </w:rPr>
        <w:t>於</w:t>
      </w:r>
      <w:r w:rsidR="00DF64C8" w:rsidRPr="005350E8">
        <w:rPr>
          <w:rFonts w:hint="eastAsia"/>
          <w:lang w:val="zh-TW" w:eastAsia="zh-TW" w:bidi="he-IL"/>
        </w:rPr>
        <w:t>www.justice.cz</w:t>
      </w:r>
      <w:r w:rsidR="00F467B5" w:rsidRPr="005350E8">
        <w:rPr>
          <w:rFonts w:hint="eastAsia"/>
          <w:lang w:val="zh-TW" w:eastAsia="zh-TW" w:bidi="he-IL"/>
        </w:rPr>
        <w:t>查詢</w:t>
      </w:r>
      <w:proofErr w:type="gramStart"/>
      <w:r w:rsidRPr="005350E8">
        <w:rPr>
          <w:rFonts w:hint="eastAsia"/>
          <w:lang w:val="zh-TW" w:eastAsia="zh-TW" w:bidi="he-IL"/>
        </w:rPr>
        <w:t>）</w:t>
      </w:r>
      <w:proofErr w:type="gramEnd"/>
      <w:r w:rsidRPr="005350E8">
        <w:rPr>
          <w:rFonts w:hint="eastAsia"/>
          <w:lang w:val="zh-TW" w:eastAsia="zh-TW" w:bidi="he-IL"/>
        </w:rPr>
        <w:t>進行登記而成立。</w:t>
      </w:r>
      <w:r w:rsidR="00F467B5" w:rsidRPr="005350E8">
        <w:rPr>
          <w:rFonts w:hint="eastAsia"/>
          <w:lang w:val="zh-TW" w:eastAsia="zh-TW" w:bidi="he-IL"/>
        </w:rPr>
        <w:t>一般而言，公司執行機構須向商業登記處提交註冊申請</w:t>
      </w:r>
      <w:r w:rsidR="00194CC5" w:rsidRPr="005350E8">
        <w:rPr>
          <w:rFonts w:hint="eastAsia"/>
          <w:lang w:val="zh-TW" w:eastAsia="zh-TW" w:bidi="he-IL"/>
        </w:rPr>
        <w:t>，並</w:t>
      </w:r>
      <w:r w:rsidR="00F467B5" w:rsidRPr="005350E8">
        <w:rPr>
          <w:rFonts w:hint="eastAsia"/>
          <w:lang w:val="zh-TW" w:eastAsia="zh-TW" w:bidi="he-IL"/>
        </w:rPr>
        <w:t>須附上證明，</w:t>
      </w:r>
      <w:r w:rsidRPr="005350E8">
        <w:rPr>
          <w:rFonts w:hint="eastAsia"/>
          <w:lang w:val="zh-TW" w:eastAsia="zh-TW" w:bidi="he-IL"/>
        </w:rPr>
        <w:t>包括以下內容：</w:t>
      </w:r>
    </w:p>
    <w:p w14:paraId="01893C3D" w14:textId="3C28E595" w:rsidR="00B01062" w:rsidRPr="005350E8" w:rsidRDefault="00DF2826" w:rsidP="0095223D">
      <w:pPr>
        <w:pStyle w:val="ad"/>
        <w:ind w:left="708" w:hangingChars="200" w:hanging="472"/>
        <w:rPr>
          <w:color w:val="auto"/>
        </w:rPr>
      </w:pPr>
      <w:r w:rsidRPr="005350E8">
        <w:rPr>
          <w:color w:val="auto"/>
        </w:rPr>
        <w:t>■</w:t>
      </w:r>
      <w:r w:rsidR="0095223D" w:rsidRPr="005350E8">
        <w:rPr>
          <w:rFonts w:hint="eastAsia"/>
          <w:color w:val="auto"/>
        </w:rPr>
        <w:tab/>
      </w:r>
      <w:r w:rsidR="00B01062" w:rsidRPr="005350E8">
        <w:rPr>
          <w:rFonts w:hint="eastAsia"/>
          <w:color w:val="auto"/>
        </w:rPr>
        <w:t>三個月</w:t>
      </w:r>
      <w:r w:rsidR="00F467B5" w:rsidRPr="005350E8">
        <w:rPr>
          <w:rFonts w:hint="eastAsia"/>
          <w:color w:val="auto"/>
        </w:rPr>
        <w:t>內</w:t>
      </w:r>
      <w:r w:rsidR="00B01062" w:rsidRPr="005350E8">
        <w:rPr>
          <w:rFonts w:hint="eastAsia"/>
          <w:color w:val="auto"/>
        </w:rPr>
        <w:t>文件，證明</w:t>
      </w:r>
      <w:r w:rsidR="00F467B5" w:rsidRPr="005350E8">
        <w:rPr>
          <w:rFonts w:hint="eastAsia"/>
          <w:color w:val="auto"/>
        </w:rPr>
        <w:t>公司之設立以及</w:t>
      </w:r>
      <w:r w:rsidR="00B01062" w:rsidRPr="005350E8">
        <w:rPr>
          <w:rFonts w:hint="eastAsia"/>
          <w:color w:val="auto"/>
        </w:rPr>
        <w:t>創辦人</w:t>
      </w:r>
      <w:r w:rsidR="00F467B5" w:rsidRPr="005350E8">
        <w:rPr>
          <w:rFonts w:hint="eastAsia"/>
          <w:color w:val="auto"/>
        </w:rPr>
        <w:t>之</w:t>
      </w:r>
      <w:r w:rsidR="00B01062" w:rsidRPr="005350E8">
        <w:rPr>
          <w:rFonts w:hint="eastAsia"/>
          <w:color w:val="auto"/>
        </w:rPr>
        <w:t>存在</w:t>
      </w:r>
    </w:p>
    <w:p w14:paraId="08D8B2ED" w14:textId="6ADCF220" w:rsidR="00B01062" w:rsidRPr="005350E8" w:rsidRDefault="0095223D" w:rsidP="0095223D">
      <w:pPr>
        <w:pStyle w:val="ad"/>
        <w:ind w:left="708" w:hangingChars="200" w:hanging="472"/>
        <w:rPr>
          <w:color w:val="auto"/>
        </w:rPr>
      </w:pPr>
      <w:r w:rsidRPr="005350E8">
        <w:rPr>
          <w:color w:val="auto"/>
        </w:rPr>
        <w:t>■</w:t>
      </w:r>
      <w:r w:rsidRPr="005350E8">
        <w:rPr>
          <w:rFonts w:hint="eastAsia"/>
          <w:color w:val="auto"/>
        </w:rPr>
        <w:tab/>
      </w:r>
      <w:r w:rsidR="00F467B5" w:rsidRPr="005350E8">
        <w:rPr>
          <w:rFonts w:hint="eastAsia"/>
          <w:color w:val="auto"/>
        </w:rPr>
        <w:t>公司設立章程</w:t>
      </w:r>
    </w:p>
    <w:p w14:paraId="7C54DB81" w14:textId="280921DA" w:rsidR="00B01062" w:rsidRPr="005350E8" w:rsidRDefault="0095223D" w:rsidP="0095223D">
      <w:pPr>
        <w:pStyle w:val="ad"/>
        <w:ind w:left="708" w:hangingChars="200" w:hanging="472"/>
        <w:rPr>
          <w:color w:val="auto"/>
        </w:rPr>
      </w:pPr>
      <w:r w:rsidRPr="005350E8">
        <w:rPr>
          <w:color w:val="auto"/>
        </w:rPr>
        <w:t>■</w:t>
      </w:r>
      <w:r w:rsidRPr="005350E8">
        <w:rPr>
          <w:rFonts w:hint="eastAsia"/>
          <w:color w:val="auto"/>
        </w:rPr>
        <w:tab/>
      </w:r>
      <w:r w:rsidR="00B01062" w:rsidRPr="005350E8">
        <w:rPr>
          <w:rFonts w:hint="eastAsia"/>
          <w:color w:val="auto"/>
        </w:rPr>
        <w:t>公司註冊資本已依最低要求繳清</w:t>
      </w:r>
      <w:r w:rsidR="0092402F" w:rsidRPr="005350E8">
        <w:rPr>
          <w:rFonts w:hint="eastAsia"/>
          <w:color w:val="auto"/>
        </w:rPr>
        <w:t>證明</w:t>
      </w:r>
    </w:p>
    <w:p w14:paraId="5E75CC0D" w14:textId="054562D2" w:rsidR="00B01062" w:rsidRPr="005350E8" w:rsidRDefault="0095223D" w:rsidP="0095223D">
      <w:pPr>
        <w:pStyle w:val="ad"/>
        <w:ind w:left="708" w:hangingChars="200" w:hanging="472"/>
        <w:rPr>
          <w:color w:val="auto"/>
        </w:rPr>
      </w:pPr>
      <w:r w:rsidRPr="005350E8">
        <w:rPr>
          <w:color w:val="auto"/>
        </w:rPr>
        <w:t>■</w:t>
      </w:r>
      <w:r w:rsidRPr="005350E8">
        <w:rPr>
          <w:rFonts w:hint="eastAsia"/>
          <w:color w:val="auto"/>
        </w:rPr>
        <w:tab/>
      </w:r>
      <w:r w:rsidR="0092402F" w:rsidRPr="005350E8">
        <w:rPr>
          <w:rFonts w:hint="eastAsia"/>
          <w:color w:val="auto"/>
        </w:rPr>
        <w:t>公司內部</w:t>
      </w:r>
      <w:r w:rsidR="00B01062" w:rsidRPr="005350E8">
        <w:rPr>
          <w:rFonts w:hint="eastAsia"/>
          <w:color w:val="auto"/>
        </w:rPr>
        <w:t>執行和監督機構的每位成員</w:t>
      </w:r>
      <w:r w:rsidR="0092402F" w:rsidRPr="005350E8">
        <w:rPr>
          <w:rFonts w:hint="eastAsia"/>
          <w:color w:val="auto"/>
        </w:rPr>
        <w:t>所</w:t>
      </w:r>
      <w:r w:rsidR="00B01062" w:rsidRPr="005350E8">
        <w:rPr>
          <w:rFonts w:hint="eastAsia"/>
          <w:color w:val="auto"/>
        </w:rPr>
        <w:t>簽署</w:t>
      </w:r>
      <w:r w:rsidR="0092402F" w:rsidRPr="005350E8">
        <w:rPr>
          <w:rFonts w:hint="eastAsia"/>
          <w:color w:val="auto"/>
        </w:rPr>
        <w:t>之</w:t>
      </w:r>
      <w:r w:rsidR="00B01062" w:rsidRPr="005350E8">
        <w:rPr>
          <w:rFonts w:hint="eastAsia"/>
          <w:color w:val="auto"/>
        </w:rPr>
        <w:t>宣誓書，證明有資格成為公司機構的成員，並獲得每位成員同意將其詳細資料輸入商業</w:t>
      </w:r>
      <w:proofErr w:type="gramStart"/>
      <w:r w:rsidR="00B01062" w:rsidRPr="005350E8">
        <w:rPr>
          <w:rFonts w:hint="eastAsia"/>
          <w:color w:val="auto"/>
        </w:rPr>
        <w:t>登記冊</w:t>
      </w:r>
      <w:proofErr w:type="gramEnd"/>
      <w:r w:rsidR="00B01062" w:rsidRPr="005350E8">
        <w:rPr>
          <w:rFonts w:hint="eastAsia"/>
          <w:color w:val="auto"/>
        </w:rPr>
        <w:t>；</w:t>
      </w:r>
    </w:p>
    <w:p w14:paraId="6821EB68" w14:textId="02497A70" w:rsidR="00B01062" w:rsidRPr="005350E8" w:rsidRDefault="0095223D" w:rsidP="0095223D">
      <w:pPr>
        <w:pStyle w:val="ad"/>
        <w:ind w:left="708" w:hangingChars="200" w:hanging="472"/>
        <w:rPr>
          <w:color w:val="auto"/>
        </w:rPr>
      </w:pPr>
      <w:r w:rsidRPr="005350E8">
        <w:rPr>
          <w:color w:val="auto"/>
        </w:rPr>
        <w:t>■</w:t>
      </w:r>
      <w:r w:rsidRPr="005350E8">
        <w:rPr>
          <w:rFonts w:hint="eastAsia"/>
          <w:color w:val="auto"/>
        </w:rPr>
        <w:tab/>
      </w:r>
      <w:r w:rsidR="0092402F" w:rsidRPr="005350E8">
        <w:rPr>
          <w:rFonts w:hint="eastAsia"/>
          <w:color w:val="auto"/>
        </w:rPr>
        <w:t>三個月內，經公證之公司房舍</w:t>
      </w:r>
      <w:r w:rsidR="00F467B5" w:rsidRPr="005350E8">
        <w:rPr>
          <w:rFonts w:hint="eastAsia"/>
          <w:color w:val="auto"/>
        </w:rPr>
        <w:t>租賃契約</w:t>
      </w:r>
    </w:p>
    <w:p w14:paraId="54C59045" w14:textId="66139182" w:rsidR="00B01062" w:rsidRPr="005350E8" w:rsidRDefault="0095223D" w:rsidP="0095223D">
      <w:pPr>
        <w:pStyle w:val="ad"/>
        <w:ind w:left="708" w:hangingChars="200" w:hanging="472"/>
        <w:rPr>
          <w:color w:val="auto"/>
        </w:rPr>
      </w:pPr>
      <w:r w:rsidRPr="005350E8">
        <w:rPr>
          <w:color w:val="auto"/>
        </w:rPr>
        <w:t>■</w:t>
      </w:r>
      <w:r w:rsidRPr="005350E8">
        <w:rPr>
          <w:rFonts w:hint="eastAsia"/>
          <w:color w:val="auto"/>
        </w:rPr>
        <w:tab/>
      </w:r>
      <w:r w:rsidR="00B01062" w:rsidRPr="005350E8">
        <w:rPr>
          <w:rFonts w:hint="eastAsia"/>
          <w:color w:val="auto"/>
        </w:rPr>
        <w:t>授權書</w:t>
      </w:r>
    </w:p>
    <w:p w14:paraId="083EB4DD" w14:textId="65E8CDDF" w:rsidR="00B01062" w:rsidRPr="005350E8" w:rsidRDefault="00B01062" w:rsidP="00DF2826">
      <w:pPr>
        <w:ind w:firstLine="472"/>
        <w:rPr>
          <w:lang w:val="zh-TW" w:eastAsia="zh-TW" w:bidi="he-IL"/>
        </w:rPr>
      </w:pPr>
      <w:r w:rsidRPr="005350E8">
        <w:rPr>
          <w:lang w:val="zh-TW" w:eastAsia="zh-TW" w:bidi="he-IL"/>
        </w:rPr>
        <w:t>一般而言，廠商有意赴捷克投資，</w:t>
      </w:r>
      <w:r w:rsidRPr="005350E8">
        <w:rPr>
          <w:rFonts w:hint="eastAsia"/>
          <w:lang w:val="zh-TW" w:eastAsia="zh-TW" w:bidi="he-IL"/>
        </w:rPr>
        <w:t>建議</w:t>
      </w:r>
      <w:r w:rsidRPr="005350E8">
        <w:rPr>
          <w:lang w:val="zh-TW" w:eastAsia="zh-TW" w:bidi="he-IL"/>
        </w:rPr>
        <w:t>聘請當地律師、會計師代為辦理投資相關事宜。</w:t>
      </w:r>
    </w:p>
    <w:p w14:paraId="4E351BF4" w14:textId="13BDFC99" w:rsidR="00A7074F" w:rsidRPr="005350E8" w:rsidRDefault="00A7074F" w:rsidP="0029463A">
      <w:pPr>
        <w:pStyle w:val="a5"/>
        <w:ind w:left="0" w:firstLineChars="0" w:firstLine="0"/>
        <w:rPr>
          <w:color w:val="auto"/>
        </w:rPr>
      </w:pPr>
      <w:r w:rsidRPr="005350E8">
        <w:rPr>
          <w:color w:val="auto"/>
        </w:rPr>
        <w:t>三、投資相關機關</w:t>
      </w:r>
    </w:p>
    <w:p w14:paraId="667E4192" w14:textId="77777777" w:rsidR="00A7074F" w:rsidRPr="005350E8" w:rsidRDefault="00A7074F" w:rsidP="00A7074F">
      <w:pPr>
        <w:ind w:firstLine="472"/>
        <w:rPr>
          <w:lang w:eastAsia="zh-TW" w:bidi="he-IL"/>
        </w:rPr>
      </w:pPr>
      <w:r w:rsidRPr="005350E8">
        <w:rPr>
          <w:lang w:val="zh-TW" w:eastAsia="zh-TW" w:bidi="he-IL"/>
        </w:rPr>
        <w:t>捷克投資</w:t>
      </w:r>
      <w:r w:rsidRPr="005350E8">
        <w:rPr>
          <w:rFonts w:hint="eastAsia"/>
          <w:lang w:val="zh-TW" w:eastAsia="zh-TW" w:bidi="he-IL"/>
        </w:rPr>
        <w:t>促進</w:t>
      </w:r>
      <w:r w:rsidRPr="005350E8">
        <w:rPr>
          <w:lang w:val="zh-TW" w:eastAsia="zh-TW" w:bidi="he-IL"/>
        </w:rPr>
        <w:t>局（</w:t>
      </w:r>
      <w:proofErr w:type="spellStart"/>
      <w:r w:rsidRPr="005350E8">
        <w:rPr>
          <w:lang w:eastAsia="zh-TW" w:bidi="he-IL"/>
        </w:rPr>
        <w:t>CzechInvest</w:t>
      </w:r>
      <w:proofErr w:type="spellEnd"/>
      <w:r w:rsidRPr="005350E8">
        <w:rPr>
          <w:lang w:val="zh-TW" w:eastAsia="zh-TW" w:bidi="he-IL"/>
        </w:rPr>
        <w:t>）於</w:t>
      </w:r>
      <w:r w:rsidRPr="005350E8">
        <w:rPr>
          <w:lang w:eastAsia="zh-TW" w:bidi="he-IL"/>
        </w:rPr>
        <w:t>1992</w:t>
      </w:r>
      <w:r w:rsidRPr="005350E8">
        <w:rPr>
          <w:lang w:val="zh-TW" w:eastAsia="zh-TW" w:bidi="he-IL"/>
        </w:rPr>
        <w:t>年設立，為捷克貿</w:t>
      </w:r>
      <w:proofErr w:type="gramStart"/>
      <w:r w:rsidRPr="005350E8">
        <w:rPr>
          <w:lang w:val="zh-TW" w:eastAsia="zh-TW" w:bidi="he-IL"/>
        </w:rPr>
        <w:t>工部轄下</w:t>
      </w:r>
      <w:proofErr w:type="gramEnd"/>
      <w:r w:rsidRPr="005350E8">
        <w:rPr>
          <w:lang w:val="zh-TW" w:eastAsia="zh-TW" w:bidi="he-IL"/>
        </w:rPr>
        <w:t>負責外人直接投資單一窗口，協助外國投資者選擇適當投資地點，擔任投資者與政府行政機關間之溝通媒介及受理投資獎勵之申請。</w:t>
      </w:r>
    </w:p>
    <w:p w14:paraId="14A66764" w14:textId="77777777" w:rsidR="00A7074F" w:rsidRPr="005350E8" w:rsidRDefault="00A7074F" w:rsidP="00A7074F">
      <w:pPr>
        <w:ind w:firstLine="472"/>
        <w:rPr>
          <w:lang w:eastAsia="zh-TW" w:bidi="he-IL"/>
        </w:rPr>
      </w:pPr>
      <w:r w:rsidRPr="005350E8">
        <w:rPr>
          <w:rFonts w:hint="eastAsia"/>
          <w:lang w:eastAsia="zh-TW" w:bidi="he-IL"/>
        </w:rPr>
        <w:t>捷克投資促進局</w:t>
      </w:r>
      <w:r w:rsidRPr="005350E8">
        <w:rPr>
          <w:rFonts w:hint="eastAsia"/>
          <w:lang w:val="zh-TW" w:eastAsia="zh-TW" w:bidi="he-IL"/>
        </w:rPr>
        <w:t>聯絡資訊</w:t>
      </w:r>
      <w:r w:rsidRPr="005350E8">
        <w:rPr>
          <w:lang w:val="zh-TW" w:eastAsia="zh-TW" w:bidi="he-IL"/>
        </w:rPr>
        <w:t>如下</w:t>
      </w:r>
      <w:r w:rsidRPr="005350E8">
        <w:rPr>
          <w:lang w:eastAsia="zh-TW" w:bidi="he-IL"/>
        </w:rPr>
        <w:t>：</w:t>
      </w:r>
    </w:p>
    <w:p w14:paraId="4ED929A4" w14:textId="77777777" w:rsidR="00A7074F" w:rsidRPr="005350E8" w:rsidRDefault="00A7074F" w:rsidP="00A7074F">
      <w:pPr>
        <w:ind w:firstLine="472"/>
        <w:rPr>
          <w:lang w:bidi="he-IL"/>
        </w:rPr>
      </w:pPr>
      <w:proofErr w:type="spellStart"/>
      <w:r w:rsidRPr="005350E8">
        <w:rPr>
          <w:lang w:bidi="he-IL"/>
        </w:rPr>
        <w:t>CzechInvest</w:t>
      </w:r>
      <w:proofErr w:type="spellEnd"/>
    </w:p>
    <w:p w14:paraId="7C1F48E6" w14:textId="77777777" w:rsidR="00A7074F" w:rsidRPr="005350E8" w:rsidRDefault="00A7074F" w:rsidP="00A7074F">
      <w:pPr>
        <w:ind w:firstLine="472"/>
        <w:rPr>
          <w:lang w:bidi="he-IL"/>
        </w:rPr>
      </w:pPr>
      <w:proofErr w:type="spellStart"/>
      <w:r w:rsidRPr="005350E8">
        <w:rPr>
          <w:lang w:bidi="he-IL"/>
        </w:rPr>
        <w:t>Stepanska</w:t>
      </w:r>
      <w:proofErr w:type="spellEnd"/>
      <w:r w:rsidRPr="005350E8">
        <w:rPr>
          <w:lang w:bidi="he-IL"/>
        </w:rPr>
        <w:t xml:space="preserve"> 15</w:t>
      </w:r>
      <w:r w:rsidRPr="005350E8">
        <w:rPr>
          <w:rFonts w:hint="eastAsia"/>
          <w:lang w:bidi="he-IL"/>
        </w:rPr>
        <w:t xml:space="preserve">, </w:t>
      </w:r>
      <w:r w:rsidRPr="005350E8">
        <w:rPr>
          <w:lang w:bidi="he-IL"/>
        </w:rPr>
        <w:t>120 00, Prague 2</w:t>
      </w:r>
      <w:r w:rsidRPr="005350E8">
        <w:rPr>
          <w:rFonts w:hint="eastAsia"/>
          <w:lang w:bidi="he-IL"/>
        </w:rPr>
        <w:t xml:space="preserve">, </w:t>
      </w:r>
      <w:r w:rsidRPr="005350E8">
        <w:rPr>
          <w:lang w:bidi="he-IL"/>
        </w:rPr>
        <w:t>Czech Republic</w:t>
      </w:r>
    </w:p>
    <w:p w14:paraId="47F7B143" w14:textId="77777777" w:rsidR="00177B33" w:rsidRPr="005350E8" w:rsidRDefault="00177B33" w:rsidP="00177B33">
      <w:pPr>
        <w:ind w:firstLine="472"/>
        <w:rPr>
          <w:bCs/>
        </w:rPr>
      </w:pPr>
      <w:r w:rsidRPr="005350E8">
        <w:rPr>
          <w:bCs/>
        </w:rPr>
        <w:t>Tel: +420 727 850 330</w:t>
      </w:r>
    </w:p>
    <w:p w14:paraId="0458414B" w14:textId="7F6B1023" w:rsidR="00177B33" w:rsidRPr="005350E8" w:rsidRDefault="00FA0DE2" w:rsidP="00FA0DE2">
      <w:pPr>
        <w:ind w:firstLine="472"/>
        <w:rPr>
          <w:bCs/>
          <w:lang w:val="fr-FR"/>
        </w:rPr>
      </w:pPr>
      <w:r w:rsidRPr="005350E8">
        <w:rPr>
          <w:bCs/>
          <w:lang w:val="fr-FR"/>
        </w:rPr>
        <w:lastRenderedPageBreak/>
        <w:t>https://czechinvest.gov.cz/en</w:t>
      </w:r>
    </w:p>
    <w:p w14:paraId="2285C6DE" w14:textId="145EEA45" w:rsidR="00177B33" w:rsidRPr="005350E8" w:rsidRDefault="00177B33" w:rsidP="00FA0DE2">
      <w:pPr>
        <w:ind w:firstLine="472"/>
        <w:rPr>
          <w:rStyle w:val="af2"/>
          <w:bCs/>
          <w:color w:val="auto"/>
          <w:u w:val="none"/>
          <w:lang w:val="fr-FR"/>
        </w:rPr>
      </w:pPr>
      <w:r w:rsidRPr="005350E8">
        <w:rPr>
          <w:bCs/>
          <w:lang w:val="fr-FR"/>
        </w:rPr>
        <w:t>e-mail:</w:t>
      </w:r>
      <w:r w:rsidRPr="005350E8">
        <w:rPr>
          <w:rFonts w:hint="eastAsia"/>
          <w:bCs/>
          <w:lang w:val="fr-FR"/>
        </w:rPr>
        <w:t xml:space="preserve"> </w:t>
      </w:r>
      <w:r w:rsidR="00FA0DE2" w:rsidRPr="005350E8">
        <w:rPr>
          <w:bCs/>
          <w:lang w:val="fr-FR"/>
        </w:rPr>
        <w:t>fdi@czechinvest.gov.cz</w:t>
      </w:r>
    </w:p>
    <w:p w14:paraId="0F2CF527" w14:textId="77777777" w:rsidR="00A7074F" w:rsidRPr="005350E8" w:rsidRDefault="00A7074F" w:rsidP="00ED0409">
      <w:pPr>
        <w:pStyle w:val="a5"/>
        <w:rPr>
          <w:rFonts w:asciiTheme="minorHAnsi" w:hAnsiTheme="minorHAnsi"/>
          <w:color w:val="auto"/>
          <w:lang w:val="fr-FR"/>
        </w:rPr>
      </w:pPr>
      <w:r w:rsidRPr="005350E8">
        <w:rPr>
          <w:color w:val="auto"/>
        </w:rPr>
        <w:t>四、投資獎勵措施</w:t>
      </w:r>
    </w:p>
    <w:p w14:paraId="5D827E4A" w14:textId="0FAEF6AA" w:rsidR="002555F5" w:rsidRPr="005350E8" w:rsidRDefault="002555F5" w:rsidP="008D3856">
      <w:pPr>
        <w:ind w:firstLine="472"/>
        <w:rPr>
          <w:lang w:eastAsia="zh-TW"/>
        </w:rPr>
      </w:pPr>
      <w:r w:rsidRPr="005350E8">
        <w:rPr>
          <w:rFonts w:hint="eastAsia"/>
          <w:lang w:eastAsia="zh-TW"/>
        </w:rPr>
        <w:t>捷克政府針對</w:t>
      </w:r>
      <w:r w:rsidR="00D03C8A" w:rsidRPr="005350E8">
        <w:rPr>
          <w:rFonts w:hint="eastAsia"/>
          <w:lang w:eastAsia="zh-TW"/>
        </w:rPr>
        <w:t>四</w:t>
      </w:r>
      <w:r w:rsidRPr="005350E8">
        <w:rPr>
          <w:rFonts w:hint="eastAsia"/>
          <w:lang w:eastAsia="zh-TW"/>
        </w:rPr>
        <w:t>大類產業：製造業、策略性產品製造業、科技中心，及企業支持服務中心，提供投資優惠政策措施，包含「企業所得稅抵減」、「現金補助」、「創造就業機會補助金」及「員工培訓補助金」等，總補助最高達合格投資成本</w:t>
      </w:r>
      <w:r w:rsidR="008A4254" w:rsidRPr="005350E8">
        <w:rPr>
          <w:rFonts w:hint="eastAsia"/>
          <w:lang w:eastAsia="zh-TW"/>
        </w:rPr>
        <w:t>（</w:t>
      </w:r>
      <w:r w:rsidRPr="005350E8">
        <w:rPr>
          <w:rFonts w:hint="eastAsia"/>
          <w:lang w:eastAsia="zh-TW"/>
        </w:rPr>
        <w:t>eligible cost</w:t>
      </w:r>
      <w:r w:rsidR="008A4254" w:rsidRPr="005350E8">
        <w:rPr>
          <w:rFonts w:hint="eastAsia"/>
          <w:lang w:eastAsia="zh-TW"/>
        </w:rPr>
        <w:t>）</w:t>
      </w:r>
      <w:r w:rsidRPr="005350E8">
        <w:rPr>
          <w:rFonts w:hint="eastAsia"/>
          <w:lang w:eastAsia="zh-TW"/>
        </w:rPr>
        <w:t>之</w:t>
      </w:r>
      <w:r w:rsidRPr="005350E8">
        <w:rPr>
          <w:rFonts w:hint="eastAsia"/>
          <w:lang w:eastAsia="zh-TW"/>
        </w:rPr>
        <w:t>60%</w:t>
      </w:r>
      <w:r w:rsidRPr="005350E8">
        <w:rPr>
          <w:rFonts w:hint="eastAsia"/>
          <w:lang w:eastAsia="zh-TW"/>
        </w:rPr>
        <w:t>，其中企業所得稅抵減最高</w:t>
      </w:r>
      <w:r w:rsidRPr="005350E8">
        <w:rPr>
          <w:rFonts w:hint="eastAsia"/>
          <w:lang w:eastAsia="zh-TW"/>
        </w:rPr>
        <w:t>10</w:t>
      </w:r>
      <w:r w:rsidRPr="005350E8">
        <w:rPr>
          <w:rFonts w:hint="eastAsia"/>
          <w:lang w:eastAsia="zh-TW"/>
        </w:rPr>
        <w:t>年，現金補助最高達合格投資成本之</w:t>
      </w:r>
      <w:r w:rsidRPr="005350E8">
        <w:rPr>
          <w:rFonts w:hint="eastAsia"/>
          <w:lang w:eastAsia="zh-TW"/>
        </w:rPr>
        <w:t>20%</w:t>
      </w:r>
      <w:r w:rsidRPr="005350E8">
        <w:rPr>
          <w:rFonts w:hint="eastAsia"/>
          <w:lang w:eastAsia="zh-TW"/>
        </w:rPr>
        <w:t>，</w:t>
      </w:r>
      <w:proofErr w:type="gramStart"/>
      <w:r w:rsidRPr="005350E8">
        <w:rPr>
          <w:rFonts w:hint="eastAsia"/>
          <w:lang w:eastAsia="zh-TW"/>
        </w:rPr>
        <w:t>另倘投資</w:t>
      </w:r>
      <w:proofErr w:type="gramEnd"/>
      <w:r w:rsidRPr="005350E8">
        <w:rPr>
          <w:rFonts w:hint="eastAsia"/>
          <w:lang w:eastAsia="zh-TW"/>
        </w:rPr>
        <w:t>地點位在高失業率地區，可享創造就業機會最高補貼每人</w:t>
      </w:r>
      <w:r w:rsidRPr="005350E8">
        <w:rPr>
          <w:rFonts w:hint="eastAsia"/>
          <w:lang w:eastAsia="zh-TW"/>
        </w:rPr>
        <w:t>30</w:t>
      </w:r>
      <w:r w:rsidRPr="005350E8">
        <w:rPr>
          <w:rFonts w:hint="eastAsia"/>
          <w:lang w:eastAsia="zh-TW"/>
        </w:rPr>
        <w:t>萬捷克</w:t>
      </w:r>
      <w:proofErr w:type="gramStart"/>
      <w:r w:rsidRPr="005350E8">
        <w:rPr>
          <w:rFonts w:hint="eastAsia"/>
          <w:lang w:eastAsia="zh-TW"/>
        </w:rPr>
        <w:t>克</w:t>
      </w:r>
      <w:proofErr w:type="gramEnd"/>
      <w:r w:rsidRPr="005350E8">
        <w:rPr>
          <w:rFonts w:hint="eastAsia"/>
          <w:lang w:eastAsia="zh-TW"/>
        </w:rPr>
        <w:t>朗</w:t>
      </w:r>
      <w:r w:rsidR="008A4254" w:rsidRPr="005350E8">
        <w:rPr>
          <w:rFonts w:hint="eastAsia"/>
          <w:lang w:eastAsia="zh-TW"/>
        </w:rPr>
        <w:t>（</w:t>
      </w:r>
      <w:r w:rsidRPr="005350E8">
        <w:rPr>
          <w:rFonts w:hint="eastAsia"/>
          <w:lang w:eastAsia="zh-TW"/>
        </w:rPr>
        <w:t>約</w:t>
      </w:r>
      <w:r w:rsidRPr="005350E8">
        <w:rPr>
          <w:rFonts w:hint="eastAsia"/>
          <w:lang w:eastAsia="zh-TW"/>
        </w:rPr>
        <w:t>12,000</w:t>
      </w:r>
      <w:r w:rsidRPr="005350E8">
        <w:rPr>
          <w:rFonts w:hint="eastAsia"/>
          <w:lang w:eastAsia="zh-TW"/>
        </w:rPr>
        <w:t>歐元</w:t>
      </w:r>
      <w:r w:rsidR="008A4254" w:rsidRPr="005350E8">
        <w:rPr>
          <w:rFonts w:hint="eastAsia"/>
          <w:lang w:eastAsia="zh-TW"/>
        </w:rPr>
        <w:t>）</w:t>
      </w:r>
      <w:r w:rsidRPr="005350E8">
        <w:rPr>
          <w:rFonts w:hint="eastAsia"/>
          <w:lang w:eastAsia="zh-TW"/>
        </w:rPr>
        <w:t>、員工培訓補助金最高補貼</w:t>
      </w:r>
      <w:r w:rsidRPr="005350E8">
        <w:rPr>
          <w:rFonts w:hint="eastAsia"/>
          <w:lang w:eastAsia="zh-TW"/>
        </w:rPr>
        <w:t>70%</w:t>
      </w:r>
      <w:r w:rsidRPr="005350E8">
        <w:rPr>
          <w:rFonts w:hint="eastAsia"/>
          <w:lang w:eastAsia="zh-TW"/>
        </w:rPr>
        <w:t>的培訓費用。各類細項說明如下：</w:t>
      </w:r>
    </w:p>
    <w:p w14:paraId="63240976" w14:textId="10FC53F1" w:rsidR="002555F5" w:rsidRPr="005350E8" w:rsidRDefault="008D3856" w:rsidP="00601C8B">
      <w:pPr>
        <w:pStyle w:val="ad"/>
        <w:ind w:left="945" w:hanging="709"/>
        <w:rPr>
          <w:color w:val="auto"/>
        </w:rPr>
      </w:pPr>
      <w:r w:rsidRPr="005350E8">
        <w:rPr>
          <w:rFonts w:hint="eastAsia"/>
          <w:color w:val="auto"/>
        </w:rPr>
        <w:t>（一）</w:t>
      </w:r>
      <w:r w:rsidR="002555F5" w:rsidRPr="005350E8">
        <w:rPr>
          <w:rFonts w:hint="eastAsia"/>
          <w:color w:val="auto"/>
        </w:rPr>
        <w:t>製造業</w:t>
      </w:r>
    </w:p>
    <w:p w14:paraId="788BF15E" w14:textId="3A30932C" w:rsidR="002555F5" w:rsidRPr="005350E8" w:rsidRDefault="00601C8B" w:rsidP="00601C8B">
      <w:pPr>
        <w:pStyle w:val="af1"/>
        <w:ind w:left="1417" w:hanging="472"/>
      </w:pPr>
      <w:r w:rsidRPr="005350E8">
        <w:rPr>
          <w:rFonts w:hint="eastAsia"/>
        </w:rPr>
        <w:t>１、</w:t>
      </w:r>
      <w:r w:rsidR="002555F5" w:rsidRPr="005350E8">
        <w:rPr>
          <w:rFonts w:hint="eastAsia"/>
        </w:rPr>
        <w:t>一般</w:t>
      </w:r>
    </w:p>
    <w:tbl>
      <w:tblPr>
        <w:tblStyle w:val="13"/>
        <w:tblW w:w="0" w:type="auto"/>
        <w:tblInd w:w="846" w:type="dxa"/>
        <w:tblLook w:val="04A0" w:firstRow="1" w:lastRow="0" w:firstColumn="1" w:lastColumn="0" w:noHBand="0" w:noVBand="1"/>
      </w:tblPr>
      <w:tblGrid>
        <w:gridCol w:w="451"/>
        <w:gridCol w:w="1420"/>
        <w:gridCol w:w="1853"/>
        <w:gridCol w:w="1962"/>
        <w:gridCol w:w="1962"/>
      </w:tblGrid>
      <w:tr w:rsidR="005350E8" w:rsidRPr="005350E8" w14:paraId="0C9D5972" w14:textId="77777777" w:rsidTr="00052852">
        <w:trPr>
          <w:trHeight w:val="425"/>
          <w:tblHeader/>
        </w:trPr>
        <w:tc>
          <w:tcPr>
            <w:tcW w:w="1871" w:type="dxa"/>
            <w:gridSpan w:val="2"/>
            <w:vAlign w:val="center"/>
          </w:tcPr>
          <w:p w14:paraId="2BB7ACDE" w14:textId="77777777" w:rsidR="002555F5" w:rsidRPr="005350E8" w:rsidRDefault="002555F5" w:rsidP="00052852">
            <w:pPr>
              <w:autoSpaceDE/>
              <w:autoSpaceDN/>
              <w:ind w:firstLineChars="0" w:firstLine="0"/>
              <w:rPr>
                <w:rFonts w:ascii="Times New Roman" w:hAnsi="Times New Roman" w:cs="Times New Roman"/>
                <w:sz w:val="22"/>
                <w:szCs w:val="22"/>
                <w:lang w:eastAsia="zh-TW"/>
              </w:rPr>
            </w:pPr>
          </w:p>
        </w:tc>
        <w:tc>
          <w:tcPr>
            <w:tcW w:w="1853" w:type="dxa"/>
            <w:vAlign w:val="center"/>
          </w:tcPr>
          <w:p w14:paraId="406F9518" w14:textId="77777777" w:rsidR="002555F5" w:rsidRPr="005350E8" w:rsidRDefault="002555F5" w:rsidP="00052852">
            <w:pPr>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小型企業</w:t>
            </w:r>
            <w:r w:rsidRPr="005350E8">
              <w:rPr>
                <w:rFonts w:ascii="Times New Roman" w:hAnsi="Times New Roman" w:cs="Times New Roman"/>
                <w:sz w:val="22"/>
                <w:szCs w:val="22"/>
                <w:vertAlign w:val="superscript"/>
                <w:lang w:eastAsia="zh-TW"/>
              </w:rPr>
              <w:footnoteReference w:id="2"/>
            </w:r>
          </w:p>
        </w:tc>
        <w:tc>
          <w:tcPr>
            <w:tcW w:w="1962" w:type="dxa"/>
            <w:vAlign w:val="center"/>
          </w:tcPr>
          <w:p w14:paraId="13B78866" w14:textId="77777777" w:rsidR="002555F5" w:rsidRPr="005350E8" w:rsidRDefault="002555F5" w:rsidP="00052852">
            <w:pPr>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中型企業</w:t>
            </w:r>
            <w:r w:rsidRPr="005350E8">
              <w:rPr>
                <w:rFonts w:ascii="Times New Roman" w:hAnsi="Times New Roman" w:cs="Times New Roman"/>
                <w:sz w:val="22"/>
                <w:szCs w:val="22"/>
                <w:vertAlign w:val="superscript"/>
                <w:lang w:eastAsia="zh-TW"/>
              </w:rPr>
              <w:footnoteReference w:id="3"/>
            </w:r>
          </w:p>
        </w:tc>
        <w:tc>
          <w:tcPr>
            <w:tcW w:w="1962" w:type="dxa"/>
            <w:vAlign w:val="center"/>
          </w:tcPr>
          <w:p w14:paraId="02F859E5" w14:textId="77777777" w:rsidR="002555F5" w:rsidRPr="005350E8" w:rsidRDefault="002555F5" w:rsidP="00052852">
            <w:pPr>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大型企業</w:t>
            </w:r>
            <w:r w:rsidRPr="005350E8">
              <w:rPr>
                <w:rFonts w:ascii="Times New Roman" w:hAnsi="Times New Roman" w:cs="Times New Roman"/>
                <w:sz w:val="22"/>
                <w:szCs w:val="22"/>
                <w:vertAlign w:val="superscript"/>
                <w:lang w:eastAsia="zh-TW"/>
              </w:rPr>
              <w:footnoteReference w:id="4"/>
            </w:r>
          </w:p>
        </w:tc>
      </w:tr>
      <w:tr w:rsidR="005350E8" w:rsidRPr="005350E8" w14:paraId="487B7227" w14:textId="77777777" w:rsidTr="00601C8B">
        <w:trPr>
          <w:trHeight w:val="425"/>
        </w:trPr>
        <w:tc>
          <w:tcPr>
            <w:tcW w:w="451" w:type="dxa"/>
            <w:vMerge w:val="restart"/>
            <w:vAlign w:val="center"/>
          </w:tcPr>
          <w:p w14:paraId="0B7D2730" w14:textId="77777777" w:rsidR="002555F5" w:rsidRPr="005350E8" w:rsidRDefault="002555F5" w:rsidP="00052852">
            <w:pPr>
              <w:overflowPunct/>
              <w:autoSpaceDE/>
              <w:autoSpaceDN/>
              <w:snapToGrid w:val="0"/>
              <w:ind w:firstLineChars="0" w:firstLine="0"/>
              <w:jc w:val="left"/>
              <w:rPr>
                <w:rFonts w:ascii="Times New Roman" w:hAnsi="Times New Roman" w:cs="Times New Roman"/>
                <w:sz w:val="22"/>
                <w:szCs w:val="22"/>
                <w:lang w:eastAsia="zh-TW"/>
              </w:rPr>
            </w:pPr>
            <w:r w:rsidRPr="005350E8">
              <w:rPr>
                <w:rFonts w:ascii="Times New Roman" w:hAnsi="Times New Roman" w:cs="Times New Roman"/>
                <w:sz w:val="22"/>
                <w:szCs w:val="22"/>
                <w:lang w:eastAsia="zh-TW"/>
              </w:rPr>
              <w:t>投資門檻</w:t>
            </w:r>
          </w:p>
        </w:tc>
        <w:tc>
          <w:tcPr>
            <w:tcW w:w="1420" w:type="dxa"/>
            <w:vMerge w:val="restart"/>
            <w:vAlign w:val="center"/>
          </w:tcPr>
          <w:p w14:paraId="5B550C75" w14:textId="77777777" w:rsidR="002555F5" w:rsidRPr="005350E8" w:rsidRDefault="002555F5" w:rsidP="00052852">
            <w:pPr>
              <w:autoSpaceDE/>
              <w:autoSpaceDN/>
              <w:ind w:firstLineChars="0" w:firstLine="0"/>
              <w:jc w:val="left"/>
              <w:rPr>
                <w:rFonts w:ascii="Times New Roman" w:hAnsi="Times New Roman" w:cs="Times New Roman"/>
                <w:sz w:val="22"/>
                <w:szCs w:val="22"/>
                <w:lang w:eastAsia="zh-TW"/>
              </w:rPr>
            </w:pPr>
            <w:r w:rsidRPr="005350E8">
              <w:rPr>
                <w:rFonts w:ascii="Times New Roman" w:hAnsi="Times New Roman" w:cs="Times New Roman"/>
                <w:sz w:val="22"/>
                <w:szCs w:val="22"/>
                <w:lang w:eastAsia="zh-TW"/>
              </w:rPr>
              <w:t>已開發區域</w:t>
            </w:r>
          </w:p>
        </w:tc>
        <w:tc>
          <w:tcPr>
            <w:tcW w:w="1853" w:type="dxa"/>
            <w:vAlign w:val="center"/>
          </w:tcPr>
          <w:p w14:paraId="68CBBFA5" w14:textId="77777777" w:rsidR="002555F5" w:rsidRPr="005350E8" w:rsidRDefault="002555F5" w:rsidP="00052852">
            <w:pPr>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2,</w:t>
            </w:r>
            <w:proofErr w:type="gramStart"/>
            <w:r w:rsidRPr="005350E8">
              <w:rPr>
                <w:rFonts w:ascii="Times New Roman" w:hAnsi="Times New Roman" w:cs="Times New Roman"/>
                <w:sz w:val="22"/>
                <w:szCs w:val="22"/>
                <w:lang w:eastAsia="zh-TW"/>
              </w:rPr>
              <w:t>000</w:t>
            </w:r>
            <w:r w:rsidRPr="005350E8">
              <w:rPr>
                <w:rFonts w:ascii="Times New Roman" w:hAnsi="Times New Roman" w:cs="Times New Roman"/>
                <w:sz w:val="22"/>
                <w:szCs w:val="22"/>
                <w:lang w:eastAsia="zh-TW"/>
              </w:rPr>
              <w:t>萬克朗</w:t>
            </w:r>
            <w:proofErr w:type="gramEnd"/>
          </w:p>
        </w:tc>
        <w:tc>
          <w:tcPr>
            <w:tcW w:w="1962" w:type="dxa"/>
            <w:vAlign w:val="center"/>
          </w:tcPr>
          <w:p w14:paraId="6B83F967" w14:textId="77777777" w:rsidR="002555F5" w:rsidRPr="005350E8" w:rsidRDefault="002555F5" w:rsidP="00052852">
            <w:pPr>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4,</w:t>
            </w:r>
            <w:proofErr w:type="gramStart"/>
            <w:r w:rsidRPr="005350E8">
              <w:rPr>
                <w:rFonts w:ascii="Times New Roman" w:hAnsi="Times New Roman" w:cs="Times New Roman"/>
                <w:sz w:val="22"/>
                <w:szCs w:val="22"/>
                <w:lang w:eastAsia="zh-TW"/>
              </w:rPr>
              <w:t>000</w:t>
            </w:r>
            <w:r w:rsidRPr="005350E8">
              <w:rPr>
                <w:rFonts w:ascii="Times New Roman" w:hAnsi="Times New Roman" w:cs="Times New Roman"/>
                <w:sz w:val="22"/>
                <w:szCs w:val="22"/>
                <w:lang w:eastAsia="zh-TW"/>
              </w:rPr>
              <w:t>萬克朗</w:t>
            </w:r>
            <w:proofErr w:type="gramEnd"/>
          </w:p>
        </w:tc>
        <w:tc>
          <w:tcPr>
            <w:tcW w:w="1962" w:type="dxa"/>
            <w:vAlign w:val="center"/>
          </w:tcPr>
          <w:p w14:paraId="4103C3CD" w14:textId="77777777" w:rsidR="002555F5" w:rsidRPr="005350E8" w:rsidRDefault="002555F5" w:rsidP="00052852">
            <w:pPr>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8,</w:t>
            </w:r>
            <w:proofErr w:type="gramStart"/>
            <w:r w:rsidRPr="005350E8">
              <w:rPr>
                <w:rFonts w:ascii="Times New Roman" w:hAnsi="Times New Roman" w:cs="Times New Roman"/>
                <w:sz w:val="22"/>
                <w:szCs w:val="22"/>
                <w:lang w:eastAsia="zh-TW"/>
              </w:rPr>
              <w:t>000</w:t>
            </w:r>
            <w:r w:rsidRPr="005350E8">
              <w:rPr>
                <w:rFonts w:ascii="Times New Roman" w:hAnsi="Times New Roman" w:cs="Times New Roman"/>
                <w:sz w:val="22"/>
                <w:szCs w:val="22"/>
                <w:lang w:eastAsia="zh-TW"/>
              </w:rPr>
              <w:t>萬克朗</w:t>
            </w:r>
            <w:proofErr w:type="gramEnd"/>
          </w:p>
        </w:tc>
      </w:tr>
      <w:tr w:rsidR="005350E8" w:rsidRPr="005350E8" w14:paraId="5497BE8D" w14:textId="77777777" w:rsidTr="00601C8B">
        <w:trPr>
          <w:trHeight w:val="425"/>
        </w:trPr>
        <w:tc>
          <w:tcPr>
            <w:tcW w:w="451" w:type="dxa"/>
            <w:vMerge/>
            <w:vAlign w:val="center"/>
          </w:tcPr>
          <w:p w14:paraId="42D72479" w14:textId="77777777" w:rsidR="002555F5" w:rsidRPr="005350E8" w:rsidRDefault="002555F5" w:rsidP="00052852">
            <w:pPr>
              <w:autoSpaceDE/>
              <w:autoSpaceDN/>
              <w:ind w:firstLineChars="0" w:firstLine="0"/>
              <w:jc w:val="left"/>
              <w:rPr>
                <w:rFonts w:ascii="Times New Roman" w:hAnsi="Times New Roman" w:cs="Times New Roman"/>
                <w:sz w:val="22"/>
                <w:szCs w:val="22"/>
                <w:lang w:eastAsia="zh-TW"/>
              </w:rPr>
            </w:pPr>
          </w:p>
        </w:tc>
        <w:tc>
          <w:tcPr>
            <w:tcW w:w="1420" w:type="dxa"/>
            <w:vMerge/>
            <w:vAlign w:val="center"/>
          </w:tcPr>
          <w:p w14:paraId="529F1BC9" w14:textId="77777777" w:rsidR="002555F5" w:rsidRPr="005350E8" w:rsidRDefault="002555F5" w:rsidP="00052852">
            <w:pPr>
              <w:autoSpaceDE/>
              <w:autoSpaceDN/>
              <w:ind w:firstLineChars="0" w:firstLine="0"/>
              <w:jc w:val="left"/>
              <w:rPr>
                <w:rFonts w:ascii="Times New Roman" w:hAnsi="Times New Roman" w:cs="Times New Roman"/>
                <w:sz w:val="22"/>
                <w:szCs w:val="22"/>
                <w:lang w:eastAsia="zh-TW"/>
              </w:rPr>
            </w:pPr>
          </w:p>
        </w:tc>
        <w:tc>
          <w:tcPr>
            <w:tcW w:w="5777" w:type="dxa"/>
            <w:gridSpan w:val="3"/>
            <w:vAlign w:val="center"/>
          </w:tcPr>
          <w:p w14:paraId="3CF9C217" w14:textId="77777777" w:rsidR="002555F5" w:rsidRPr="005350E8" w:rsidRDefault="002555F5" w:rsidP="00052852">
            <w:pPr>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半數投資額須購買新機器設備，且須具高附加價值</w:t>
            </w:r>
            <w:r w:rsidRPr="005350E8">
              <w:rPr>
                <w:rFonts w:ascii="Times New Roman" w:hAnsi="Times New Roman" w:cs="Times New Roman"/>
                <w:sz w:val="22"/>
                <w:szCs w:val="22"/>
                <w:vertAlign w:val="superscript"/>
                <w:lang w:eastAsia="zh-TW"/>
              </w:rPr>
              <w:footnoteReference w:id="5"/>
            </w:r>
          </w:p>
        </w:tc>
      </w:tr>
      <w:tr w:rsidR="005350E8" w:rsidRPr="005350E8" w14:paraId="05665340" w14:textId="77777777" w:rsidTr="00601C8B">
        <w:trPr>
          <w:trHeight w:val="425"/>
        </w:trPr>
        <w:tc>
          <w:tcPr>
            <w:tcW w:w="451" w:type="dxa"/>
            <w:vMerge/>
            <w:vAlign w:val="center"/>
          </w:tcPr>
          <w:p w14:paraId="5C760B07" w14:textId="77777777" w:rsidR="002555F5" w:rsidRPr="005350E8" w:rsidRDefault="002555F5" w:rsidP="00052852">
            <w:pPr>
              <w:autoSpaceDE/>
              <w:autoSpaceDN/>
              <w:ind w:firstLineChars="0" w:firstLine="0"/>
              <w:rPr>
                <w:rFonts w:ascii="Times New Roman" w:hAnsi="Times New Roman" w:cs="Times New Roman"/>
                <w:sz w:val="22"/>
                <w:szCs w:val="22"/>
                <w:lang w:eastAsia="zh-TW"/>
              </w:rPr>
            </w:pPr>
          </w:p>
        </w:tc>
        <w:tc>
          <w:tcPr>
            <w:tcW w:w="1420" w:type="dxa"/>
            <w:vMerge w:val="restart"/>
            <w:vAlign w:val="center"/>
          </w:tcPr>
          <w:p w14:paraId="3791E349" w14:textId="77777777" w:rsidR="002555F5" w:rsidRPr="005350E8" w:rsidRDefault="002555F5" w:rsidP="00052852">
            <w:pPr>
              <w:autoSpaceDE/>
              <w:autoSpaceDN/>
              <w:ind w:firstLineChars="0" w:firstLine="0"/>
              <w:jc w:val="left"/>
              <w:rPr>
                <w:rFonts w:ascii="Times New Roman" w:hAnsi="Times New Roman" w:cs="Times New Roman"/>
                <w:sz w:val="22"/>
                <w:szCs w:val="22"/>
                <w:lang w:eastAsia="zh-TW"/>
              </w:rPr>
            </w:pPr>
            <w:r w:rsidRPr="005350E8">
              <w:rPr>
                <w:rFonts w:ascii="Times New Roman" w:hAnsi="Times New Roman" w:cs="Times New Roman"/>
                <w:sz w:val="22"/>
                <w:szCs w:val="22"/>
                <w:lang w:eastAsia="zh-TW"/>
              </w:rPr>
              <w:t>國家特別支持區域</w:t>
            </w:r>
          </w:p>
        </w:tc>
        <w:tc>
          <w:tcPr>
            <w:tcW w:w="1853" w:type="dxa"/>
            <w:vAlign w:val="center"/>
          </w:tcPr>
          <w:p w14:paraId="72C935E4" w14:textId="77777777" w:rsidR="002555F5" w:rsidRPr="005350E8" w:rsidRDefault="002555F5" w:rsidP="00052852">
            <w:pPr>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1,</w:t>
            </w:r>
            <w:proofErr w:type="gramStart"/>
            <w:r w:rsidRPr="005350E8">
              <w:rPr>
                <w:rFonts w:ascii="Times New Roman" w:hAnsi="Times New Roman" w:cs="Times New Roman"/>
                <w:sz w:val="22"/>
                <w:szCs w:val="22"/>
                <w:lang w:eastAsia="zh-TW"/>
              </w:rPr>
              <w:t>000</w:t>
            </w:r>
            <w:r w:rsidRPr="005350E8">
              <w:rPr>
                <w:rFonts w:ascii="Times New Roman" w:hAnsi="Times New Roman" w:cs="Times New Roman"/>
                <w:sz w:val="22"/>
                <w:szCs w:val="22"/>
                <w:lang w:eastAsia="zh-TW"/>
              </w:rPr>
              <w:t>萬克朗</w:t>
            </w:r>
            <w:proofErr w:type="gramEnd"/>
          </w:p>
        </w:tc>
        <w:tc>
          <w:tcPr>
            <w:tcW w:w="1962" w:type="dxa"/>
            <w:vAlign w:val="center"/>
          </w:tcPr>
          <w:p w14:paraId="2C256BE2" w14:textId="77777777" w:rsidR="002555F5" w:rsidRPr="005350E8" w:rsidRDefault="002555F5" w:rsidP="00052852">
            <w:pPr>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2,</w:t>
            </w:r>
            <w:proofErr w:type="gramStart"/>
            <w:r w:rsidRPr="005350E8">
              <w:rPr>
                <w:rFonts w:ascii="Times New Roman" w:hAnsi="Times New Roman" w:cs="Times New Roman"/>
                <w:sz w:val="22"/>
                <w:szCs w:val="22"/>
                <w:lang w:eastAsia="zh-TW"/>
              </w:rPr>
              <w:t>000</w:t>
            </w:r>
            <w:r w:rsidRPr="005350E8">
              <w:rPr>
                <w:rFonts w:ascii="Times New Roman" w:hAnsi="Times New Roman" w:cs="Times New Roman"/>
                <w:sz w:val="22"/>
                <w:szCs w:val="22"/>
                <w:lang w:eastAsia="zh-TW"/>
              </w:rPr>
              <w:t>萬克朗</w:t>
            </w:r>
            <w:proofErr w:type="gramEnd"/>
          </w:p>
        </w:tc>
        <w:tc>
          <w:tcPr>
            <w:tcW w:w="1962" w:type="dxa"/>
            <w:vAlign w:val="center"/>
          </w:tcPr>
          <w:p w14:paraId="32A880EA" w14:textId="77777777" w:rsidR="002555F5" w:rsidRPr="005350E8" w:rsidRDefault="002555F5" w:rsidP="00052852">
            <w:pPr>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4,</w:t>
            </w:r>
            <w:proofErr w:type="gramStart"/>
            <w:r w:rsidRPr="005350E8">
              <w:rPr>
                <w:rFonts w:ascii="Times New Roman" w:hAnsi="Times New Roman" w:cs="Times New Roman"/>
                <w:sz w:val="22"/>
                <w:szCs w:val="22"/>
                <w:lang w:eastAsia="zh-TW"/>
              </w:rPr>
              <w:t>000</w:t>
            </w:r>
            <w:r w:rsidRPr="005350E8">
              <w:rPr>
                <w:rFonts w:ascii="Times New Roman" w:hAnsi="Times New Roman" w:cs="Times New Roman"/>
                <w:sz w:val="22"/>
                <w:szCs w:val="22"/>
                <w:lang w:eastAsia="zh-TW"/>
              </w:rPr>
              <w:t>萬克朗</w:t>
            </w:r>
            <w:proofErr w:type="gramEnd"/>
          </w:p>
        </w:tc>
      </w:tr>
      <w:tr w:rsidR="005350E8" w:rsidRPr="005350E8" w14:paraId="35A5D7B3" w14:textId="77777777" w:rsidTr="00601C8B">
        <w:trPr>
          <w:trHeight w:val="425"/>
        </w:trPr>
        <w:tc>
          <w:tcPr>
            <w:tcW w:w="451" w:type="dxa"/>
            <w:vMerge/>
            <w:vAlign w:val="center"/>
          </w:tcPr>
          <w:p w14:paraId="4194613E" w14:textId="77777777" w:rsidR="002555F5" w:rsidRPr="005350E8" w:rsidRDefault="002555F5" w:rsidP="00052852">
            <w:pPr>
              <w:autoSpaceDE/>
              <w:autoSpaceDN/>
              <w:ind w:firstLineChars="0" w:firstLine="0"/>
              <w:rPr>
                <w:rFonts w:ascii="Times New Roman" w:hAnsi="Times New Roman" w:cs="Times New Roman"/>
                <w:sz w:val="22"/>
                <w:szCs w:val="22"/>
                <w:lang w:eastAsia="zh-TW"/>
              </w:rPr>
            </w:pPr>
          </w:p>
        </w:tc>
        <w:tc>
          <w:tcPr>
            <w:tcW w:w="1420" w:type="dxa"/>
            <w:vMerge/>
            <w:vAlign w:val="center"/>
          </w:tcPr>
          <w:p w14:paraId="74635AB1" w14:textId="77777777" w:rsidR="002555F5" w:rsidRPr="005350E8" w:rsidRDefault="002555F5" w:rsidP="00052852">
            <w:pPr>
              <w:autoSpaceDE/>
              <w:autoSpaceDN/>
              <w:ind w:firstLineChars="0" w:firstLine="0"/>
              <w:rPr>
                <w:rFonts w:ascii="Times New Roman" w:hAnsi="Times New Roman" w:cs="Times New Roman"/>
                <w:sz w:val="22"/>
                <w:szCs w:val="22"/>
                <w:lang w:eastAsia="zh-TW"/>
              </w:rPr>
            </w:pPr>
          </w:p>
        </w:tc>
        <w:tc>
          <w:tcPr>
            <w:tcW w:w="5777" w:type="dxa"/>
            <w:gridSpan w:val="3"/>
            <w:vAlign w:val="center"/>
          </w:tcPr>
          <w:p w14:paraId="229B29F8" w14:textId="77777777" w:rsidR="002555F5" w:rsidRPr="005350E8" w:rsidRDefault="002555F5" w:rsidP="00052852">
            <w:pPr>
              <w:autoSpaceDE/>
              <w:autoSpaceDN/>
              <w:ind w:leftChars="200" w:left="472" w:firstLineChars="0" w:firstLine="0"/>
              <w:jc w:val="left"/>
              <w:rPr>
                <w:rFonts w:ascii="Times New Roman" w:hAnsi="Times New Roman" w:cs="Times New Roman"/>
                <w:sz w:val="22"/>
                <w:szCs w:val="22"/>
                <w:lang w:eastAsia="zh-TW"/>
              </w:rPr>
            </w:pPr>
            <w:r w:rsidRPr="005350E8">
              <w:rPr>
                <w:rFonts w:ascii="Times New Roman" w:hAnsi="Times New Roman" w:cs="Times New Roman"/>
                <w:sz w:val="22"/>
                <w:szCs w:val="22"/>
                <w:lang w:eastAsia="zh-TW"/>
              </w:rPr>
              <w:t>半數投資額須購買新機器設備，且須具高附加價值</w:t>
            </w:r>
          </w:p>
        </w:tc>
      </w:tr>
      <w:tr w:rsidR="005350E8" w:rsidRPr="005350E8" w14:paraId="549601C9" w14:textId="77777777" w:rsidTr="00601C8B">
        <w:trPr>
          <w:trHeight w:val="425"/>
        </w:trPr>
        <w:tc>
          <w:tcPr>
            <w:tcW w:w="1871" w:type="dxa"/>
            <w:gridSpan w:val="2"/>
            <w:vAlign w:val="center"/>
          </w:tcPr>
          <w:p w14:paraId="3650C83E" w14:textId="77777777" w:rsidR="002555F5" w:rsidRPr="005350E8" w:rsidRDefault="002555F5" w:rsidP="00052852">
            <w:pPr>
              <w:autoSpaceDE/>
              <w:autoSpaceDN/>
              <w:ind w:firstLineChars="0" w:firstLine="0"/>
              <w:rPr>
                <w:rFonts w:ascii="Times New Roman" w:hAnsi="Times New Roman" w:cs="Times New Roman"/>
                <w:sz w:val="22"/>
                <w:szCs w:val="22"/>
                <w:lang w:eastAsia="zh-TW"/>
              </w:rPr>
            </w:pPr>
            <w:r w:rsidRPr="005350E8">
              <w:rPr>
                <w:rFonts w:ascii="Times New Roman" w:hAnsi="Times New Roman" w:cs="Times New Roman"/>
                <w:sz w:val="22"/>
                <w:szCs w:val="22"/>
                <w:lang w:eastAsia="zh-TW"/>
              </w:rPr>
              <w:t>補助上限占合格投資成本比例</w:t>
            </w:r>
          </w:p>
        </w:tc>
        <w:tc>
          <w:tcPr>
            <w:tcW w:w="1853" w:type="dxa"/>
            <w:vAlign w:val="center"/>
          </w:tcPr>
          <w:p w14:paraId="541EC0AC" w14:textId="4789F758" w:rsidR="002555F5" w:rsidRPr="005350E8" w:rsidRDefault="00C448EA" w:rsidP="00052852">
            <w:pPr>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35</w:t>
            </w:r>
            <w:r w:rsidR="002555F5" w:rsidRPr="005350E8">
              <w:rPr>
                <w:rFonts w:ascii="Times New Roman" w:hAnsi="Times New Roman" w:cs="Times New Roman"/>
                <w:sz w:val="22"/>
                <w:szCs w:val="22"/>
                <w:lang w:eastAsia="zh-TW"/>
              </w:rPr>
              <w:t>-60%</w:t>
            </w:r>
          </w:p>
        </w:tc>
        <w:tc>
          <w:tcPr>
            <w:tcW w:w="1962" w:type="dxa"/>
            <w:vAlign w:val="center"/>
          </w:tcPr>
          <w:p w14:paraId="3AD271A2" w14:textId="0E40E374" w:rsidR="002555F5" w:rsidRPr="005350E8" w:rsidRDefault="00C448EA" w:rsidP="00052852">
            <w:pPr>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25</w:t>
            </w:r>
            <w:r w:rsidR="002555F5" w:rsidRPr="005350E8">
              <w:rPr>
                <w:rFonts w:ascii="Times New Roman" w:hAnsi="Times New Roman" w:cs="Times New Roman"/>
                <w:sz w:val="22"/>
                <w:szCs w:val="22"/>
                <w:lang w:eastAsia="zh-TW"/>
              </w:rPr>
              <w:t>-50%</w:t>
            </w:r>
          </w:p>
        </w:tc>
        <w:tc>
          <w:tcPr>
            <w:tcW w:w="1962" w:type="dxa"/>
            <w:vAlign w:val="center"/>
          </w:tcPr>
          <w:p w14:paraId="365E23F3" w14:textId="389858E6" w:rsidR="002555F5" w:rsidRPr="005350E8" w:rsidRDefault="00C448EA" w:rsidP="00052852">
            <w:pPr>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15</w:t>
            </w:r>
            <w:r w:rsidR="002555F5" w:rsidRPr="005350E8">
              <w:rPr>
                <w:rFonts w:ascii="Times New Roman" w:hAnsi="Times New Roman" w:cs="Times New Roman"/>
                <w:sz w:val="22"/>
                <w:szCs w:val="22"/>
                <w:lang w:eastAsia="zh-TW"/>
              </w:rPr>
              <w:t>-40%</w:t>
            </w:r>
          </w:p>
        </w:tc>
      </w:tr>
      <w:tr w:rsidR="005350E8" w:rsidRPr="005350E8" w14:paraId="177A4409" w14:textId="77777777" w:rsidTr="00601C8B">
        <w:trPr>
          <w:trHeight w:val="425"/>
        </w:trPr>
        <w:tc>
          <w:tcPr>
            <w:tcW w:w="451" w:type="dxa"/>
            <w:vMerge w:val="restart"/>
            <w:vAlign w:val="center"/>
          </w:tcPr>
          <w:p w14:paraId="19CF5410" w14:textId="77777777" w:rsidR="002555F5" w:rsidRPr="005350E8" w:rsidRDefault="002555F5" w:rsidP="00E638F8">
            <w:pPr>
              <w:pageBreakBefore/>
              <w:overflowPunct/>
              <w:autoSpaceDE/>
              <w:autoSpaceDN/>
              <w:snapToGrid w:val="0"/>
              <w:ind w:firstLineChars="0" w:firstLine="0"/>
              <w:jc w:val="left"/>
              <w:rPr>
                <w:rFonts w:ascii="Times New Roman" w:hAnsi="Times New Roman" w:cs="Times New Roman"/>
                <w:b/>
                <w:bCs/>
                <w:sz w:val="22"/>
                <w:szCs w:val="22"/>
                <w:lang w:eastAsia="zh-TW"/>
              </w:rPr>
            </w:pPr>
            <w:r w:rsidRPr="005350E8">
              <w:rPr>
                <w:rFonts w:ascii="Times New Roman" w:hAnsi="Times New Roman" w:cs="Times New Roman"/>
                <w:b/>
                <w:bCs/>
                <w:sz w:val="22"/>
                <w:szCs w:val="22"/>
                <w:lang w:eastAsia="zh-TW"/>
              </w:rPr>
              <w:lastRenderedPageBreak/>
              <w:t>獎勵內容</w:t>
            </w:r>
          </w:p>
        </w:tc>
        <w:tc>
          <w:tcPr>
            <w:tcW w:w="1420" w:type="dxa"/>
            <w:vAlign w:val="center"/>
          </w:tcPr>
          <w:p w14:paraId="41D8ADB3" w14:textId="77777777" w:rsidR="002555F5" w:rsidRPr="005350E8" w:rsidRDefault="002555F5" w:rsidP="00052852">
            <w:pPr>
              <w:autoSpaceDE/>
              <w:autoSpaceDN/>
              <w:ind w:firstLineChars="0" w:firstLine="0"/>
              <w:rPr>
                <w:rFonts w:ascii="Times New Roman" w:hAnsi="Times New Roman" w:cs="Times New Roman"/>
                <w:sz w:val="22"/>
                <w:szCs w:val="22"/>
                <w:lang w:eastAsia="zh-TW"/>
              </w:rPr>
            </w:pPr>
            <w:r w:rsidRPr="005350E8">
              <w:rPr>
                <w:rFonts w:ascii="Times New Roman" w:hAnsi="Times New Roman" w:cs="Times New Roman"/>
                <w:sz w:val="22"/>
                <w:szCs w:val="22"/>
                <w:lang w:eastAsia="zh-TW"/>
              </w:rPr>
              <w:t>企業所得稅抵減</w:t>
            </w:r>
          </w:p>
        </w:tc>
        <w:tc>
          <w:tcPr>
            <w:tcW w:w="5777" w:type="dxa"/>
            <w:gridSpan w:val="3"/>
            <w:vAlign w:val="center"/>
          </w:tcPr>
          <w:p w14:paraId="308C753C" w14:textId="77777777" w:rsidR="002555F5" w:rsidRPr="005350E8" w:rsidRDefault="002555F5" w:rsidP="00052852">
            <w:pPr>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上限</w:t>
            </w:r>
            <w:r w:rsidRPr="005350E8">
              <w:rPr>
                <w:rFonts w:ascii="Times New Roman" w:hAnsi="Times New Roman" w:cs="Times New Roman"/>
                <w:sz w:val="22"/>
                <w:szCs w:val="22"/>
                <w:lang w:eastAsia="zh-TW"/>
              </w:rPr>
              <w:t>10</w:t>
            </w:r>
            <w:r w:rsidRPr="005350E8">
              <w:rPr>
                <w:rFonts w:ascii="Times New Roman" w:hAnsi="Times New Roman" w:cs="Times New Roman"/>
                <w:sz w:val="22"/>
                <w:szCs w:val="22"/>
                <w:lang w:eastAsia="zh-TW"/>
              </w:rPr>
              <w:t>年</w:t>
            </w:r>
          </w:p>
        </w:tc>
      </w:tr>
      <w:tr w:rsidR="005350E8" w:rsidRPr="005350E8" w14:paraId="13F8E660" w14:textId="77777777" w:rsidTr="00601C8B">
        <w:trPr>
          <w:trHeight w:val="425"/>
        </w:trPr>
        <w:tc>
          <w:tcPr>
            <w:tcW w:w="451" w:type="dxa"/>
            <w:vMerge/>
            <w:vAlign w:val="center"/>
          </w:tcPr>
          <w:p w14:paraId="4890BA73" w14:textId="77777777" w:rsidR="002555F5" w:rsidRPr="005350E8" w:rsidRDefault="002555F5" w:rsidP="00052852">
            <w:pPr>
              <w:autoSpaceDE/>
              <w:autoSpaceDN/>
              <w:ind w:firstLineChars="0" w:firstLine="0"/>
              <w:rPr>
                <w:rFonts w:ascii="Times New Roman" w:hAnsi="Times New Roman" w:cs="Times New Roman"/>
                <w:sz w:val="22"/>
                <w:szCs w:val="22"/>
                <w:lang w:eastAsia="zh-TW"/>
              </w:rPr>
            </w:pPr>
          </w:p>
        </w:tc>
        <w:tc>
          <w:tcPr>
            <w:tcW w:w="1420" w:type="dxa"/>
            <w:vAlign w:val="center"/>
          </w:tcPr>
          <w:p w14:paraId="734DBBEB" w14:textId="77777777" w:rsidR="002555F5" w:rsidRPr="005350E8" w:rsidRDefault="002555F5" w:rsidP="00052852">
            <w:pPr>
              <w:autoSpaceDE/>
              <w:autoSpaceDN/>
              <w:ind w:firstLineChars="0" w:firstLine="0"/>
              <w:jc w:val="left"/>
              <w:rPr>
                <w:rFonts w:ascii="Times New Roman" w:hAnsi="Times New Roman" w:cs="Times New Roman"/>
                <w:sz w:val="22"/>
                <w:szCs w:val="22"/>
                <w:lang w:eastAsia="zh-TW"/>
              </w:rPr>
            </w:pPr>
            <w:r w:rsidRPr="005350E8">
              <w:rPr>
                <w:rFonts w:ascii="Times New Roman" w:hAnsi="Times New Roman" w:cs="Times New Roman"/>
                <w:b/>
                <w:sz w:val="22"/>
                <w:szCs w:val="22"/>
                <w:lang w:eastAsia="zh-TW"/>
              </w:rPr>
              <w:t>現金補助</w:t>
            </w:r>
          </w:p>
        </w:tc>
        <w:tc>
          <w:tcPr>
            <w:tcW w:w="5777" w:type="dxa"/>
            <w:gridSpan w:val="3"/>
            <w:vAlign w:val="center"/>
          </w:tcPr>
          <w:p w14:paraId="082F2707" w14:textId="77777777" w:rsidR="002555F5" w:rsidRPr="005350E8" w:rsidRDefault="002555F5" w:rsidP="00052852">
            <w:pPr>
              <w:autoSpaceDE/>
              <w:autoSpaceDN/>
              <w:ind w:firstLineChars="0" w:firstLine="0"/>
              <w:jc w:val="center"/>
              <w:rPr>
                <w:rFonts w:ascii="Times New Roman" w:hAnsi="Times New Roman" w:cs="Times New Roman"/>
                <w:sz w:val="22"/>
                <w:szCs w:val="22"/>
                <w:lang w:eastAsia="zh-TW"/>
              </w:rPr>
            </w:pPr>
            <w:proofErr w:type="gramStart"/>
            <w:r w:rsidRPr="005350E8">
              <w:rPr>
                <w:rFonts w:ascii="Times New Roman" w:hAnsi="Times New Roman" w:cs="Times New Roman"/>
                <w:b/>
                <w:bCs/>
                <w:sz w:val="22"/>
                <w:szCs w:val="22"/>
                <w:lang w:eastAsia="zh-TW"/>
              </w:rPr>
              <w:t>倘獲個案</w:t>
            </w:r>
            <w:proofErr w:type="gramEnd"/>
            <w:r w:rsidRPr="005350E8">
              <w:rPr>
                <w:rFonts w:ascii="Times New Roman" w:hAnsi="Times New Roman" w:cs="Times New Roman"/>
                <w:b/>
                <w:bCs/>
                <w:sz w:val="22"/>
                <w:szCs w:val="22"/>
                <w:lang w:eastAsia="zh-TW"/>
              </w:rPr>
              <w:t>認定具高科技含量</w:t>
            </w:r>
            <w:r w:rsidRPr="005350E8">
              <w:rPr>
                <w:rFonts w:ascii="Times New Roman" w:hAnsi="Times New Roman" w:cs="Times New Roman"/>
                <w:sz w:val="22"/>
                <w:szCs w:val="22"/>
                <w:lang w:eastAsia="zh-TW"/>
              </w:rPr>
              <w:t>，上限為合格投資成本</w:t>
            </w:r>
            <w:r w:rsidRPr="005350E8">
              <w:rPr>
                <w:rFonts w:ascii="Times New Roman" w:hAnsi="Times New Roman" w:cs="Times New Roman"/>
                <w:sz w:val="22"/>
                <w:szCs w:val="22"/>
                <w:lang w:eastAsia="zh-TW"/>
              </w:rPr>
              <w:t>20%</w:t>
            </w:r>
          </w:p>
        </w:tc>
      </w:tr>
      <w:tr w:rsidR="005350E8" w:rsidRPr="005350E8" w14:paraId="56494E20" w14:textId="77777777" w:rsidTr="00601C8B">
        <w:trPr>
          <w:trHeight w:val="425"/>
        </w:trPr>
        <w:tc>
          <w:tcPr>
            <w:tcW w:w="451" w:type="dxa"/>
            <w:vMerge/>
            <w:vAlign w:val="center"/>
          </w:tcPr>
          <w:p w14:paraId="4EAAB882" w14:textId="77777777" w:rsidR="002555F5" w:rsidRPr="005350E8" w:rsidRDefault="002555F5" w:rsidP="00052852">
            <w:pPr>
              <w:autoSpaceDE/>
              <w:autoSpaceDN/>
              <w:ind w:firstLineChars="0" w:firstLine="0"/>
              <w:rPr>
                <w:rFonts w:ascii="Times New Roman" w:hAnsi="Times New Roman" w:cs="Times New Roman"/>
                <w:sz w:val="22"/>
                <w:szCs w:val="22"/>
                <w:lang w:eastAsia="zh-TW"/>
              </w:rPr>
            </w:pPr>
          </w:p>
        </w:tc>
        <w:tc>
          <w:tcPr>
            <w:tcW w:w="7197" w:type="dxa"/>
            <w:gridSpan w:val="4"/>
            <w:vAlign w:val="center"/>
          </w:tcPr>
          <w:p w14:paraId="06751F95" w14:textId="77777777" w:rsidR="002555F5" w:rsidRPr="005350E8" w:rsidRDefault="002555F5" w:rsidP="00052852">
            <w:pPr>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倘投資地點符合高失業率條件</w:t>
            </w:r>
            <w:r w:rsidRPr="005350E8">
              <w:rPr>
                <w:rFonts w:ascii="Times New Roman" w:hAnsi="Times New Roman" w:cs="Times New Roman"/>
                <w:sz w:val="22"/>
                <w:szCs w:val="22"/>
                <w:vertAlign w:val="superscript"/>
                <w:lang w:eastAsia="zh-TW"/>
              </w:rPr>
              <w:footnoteReference w:id="6"/>
            </w:r>
            <w:r w:rsidRPr="005350E8">
              <w:rPr>
                <w:rFonts w:ascii="Times New Roman" w:hAnsi="Times New Roman" w:cs="Times New Roman"/>
                <w:sz w:val="22"/>
                <w:szCs w:val="22"/>
                <w:lang w:eastAsia="zh-TW"/>
              </w:rPr>
              <w:t>，另可獲得以下投資獎勵</w:t>
            </w:r>
          </w:p>
        </w:tc>
      </w:tr>
      <w:tr w:rsidR="005350E8" w:rsidRPr="005350E8" w14:paraId="6F961E95" w14:textId="77777777" w:rsidTr="00601C8B">
        <w:trPr>
          <w:trHeight w:val="425"/>
        </w:trPr>
        <w:tc>
          <w:tcPr>
            <w:tcW w:w="451" w:type="dxa"/>
            <w:vMerge/>
            <w:vAlign w:val="center"/>
          </w:tcPr>
          <w:p w14:paraId="554707E7" w14:textId="77777777" w:rsidR="002555F5" w:rsidRPr="005350E8" w:rsidRDefault="002555F5" w:rsidP="00052852">
            <w:pPr>
              <w:autoSpaceDE/>
              <w:autoSpaceDN/>
              <w:ind w:firstLineChars="0" w:firstLine="0"/>
              <w:rPr>
                <w:rFonts w:ascii="Times New Roman" w:hAnsi="Times New Roman" w:cs="Times New Roman"/>
                <w:sz w:val="22"/>
                <w:szCs w:val="22"/>
                <w:lang w:eastAsia="zh-TW"/>
              </w:rPr>
            </w:pPr>
          </w:p>
        </w:tc>
        <w:tc>
          <w:tcPr>
            <w:tcW w:w="1420" w:type="dxa"/>
            <w:vAlign w:val="center"/>
          </w:tcPr>
          <w:p w14:paraId="21070070" w14:textId="77777777" w:rsidR="002555F5" w:rsidRPr="005350E8" w:rsidRDefault="002555F5" w:rsidP="00052852">
            <w:pPr>
              <w:autoSpaceDE/>
              <w:autoSpaceDN/>
              <w:ind w:firstLineChars="0" w:firstLine="0"/>
              <w:jc w:val="left"/>
              <w:rPr>
                <w:rFonts w:ascii="Times New Roman" w:hAnsi="Times New Roman" w:cs="Times New Roman"/>
                <w:sz w:val="22"/>
                <w:szCs w:val="22"/>
                <w:lang w:eastAsia="zh-TW"/>
              </w:rPr>
            </w:pPr>
            <w:r w:rsidRPr="005350E8">
              <w:rPr>
                <w:rFonts w:ascii="Times New Roman" w:hAnsi="Times New Roman" w:cs="Times New Roman"/>
                <w:sz w:val="22"/>
                <w:szCs w:val="22"/>
                <w:lang w:eastAsia="zh-TW"/>
              </w:rPr>
              <w:t>創造就業機會補助金</w:t>
            </w:r>
          </w:p>
        </w:tc>
        <w:tc>
          <w:tcPr>
            <w:tcW w:w="5777" w:type="dxa"/>
            <w:gridSpan w:val="3"/>
            <w:vAlign w:val="center"/>
          </w:tcPr>
          <w:p w14:paraId="24A88229" w14:textId="77777777" w:rsidR="002555F5" w:rsidRPr="005350E8" w:rsidRDefault="002555F5" w:rsidP="00052852">
            <w:pPr>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20</w:t>
            </w:r>
            <w:r w:rsidRPr="005350E8">
              <w:rPr>
                <w:rFonts w:ascii="Times New Roman" w:hAnsi="Times New Roman" w:cs="Times New Roman"/>
                <w:sz w:val="22"/>
                <w:szCs w:val="22"/>
                <w:lang w:eastAsia="zh-TW"/>
              </w:rPr>
              <w:t>萬</w:t>
            </w:r>
            <w:r w:rsidRPr="005350E8">
              <w:rPr>
                <w:rFonts w:ascii="Times New Roman" w:hAnsi="Times New Roman" w:cs="Times New Roman"/>
                <w:sz w:val="22"/>
                <w:szCs w:val="22"/>
                <w:lang w:eastAsia="zh-TW"/>
              </w:rPr>
              <w:t>-</w:t>
            </w:r>
            <w:proofErr w:type="gramStart"/>
            <w:r w:rsidRPr="005350E8">
              <w:rPr>
                <w:rFonts w:ascii="Times New Roman" w:hAnsi="Times New Roman" w:cs="Times New Roman"/>
                <w:sz w:val="22"/>
                <w:szCs w:val="22"/>
                <w:lang w:eastAsia="zh-TW"/>
              </w:rPr>
              <w:t>30</w:t>
            </w:r>
            <w:r w:rsidRPr="005350E8">
              <w:rPr>
                <w:rFonts w:ascii="Times New Roman" w:hAnsi="Times New Roman" w:cs="Times New Roman"/>
                <w:sz w:val="22"/>
                <w:szCs w:val="22"/>
                <w:lang w:eastAsia="zh-TW"/>
              </w:rPr>
              <w:t>萬克朗</w:t>
            </w:r>
            <w:proofErr w:type="gramEnd"/>
            <w:r w:rsidRPr="005350E8">
              <w:rPr>
                <w:rFonts w:ascii="Times New Roman" w:hAnsi="Times New Roman" w:cs="Times New Roman"/>
                <w:sz w:val="22"/>
                <w:szCs w:val="22"/>
                <w:lang w:eastAsia="zh-TW"/>
              </w:rPr>
              <w:t>/</w:t>
            </w:r>
            <w:r w:rsidRPr="005350E8">
              <w:rPr>
                <w:rFonts w:ascii="Times New Roman" w:hAnsi="Times New Roman" w:cs="Times New Roman"/>
                <w:sz w:val="22"/>
                <w:szCs w:val="22"/>
                <w:lang w:eastAsia="zh-TW"/>
              </w:rPr>
              <w:t>人</w:t>
            </w:r>
          </w:p>
        </w:tc>
      </w:tr>
      <w:tr w:rsidR="005350E8" w:rsidRPr="005350E8" w14:paraId="27E68446" w14:textId="77777777" w:rsidTr="00601C8B">
        <w:trPr>
          <w:trHeight w:val="425"/>
        </w:trPr>
        <w:tc>
          <w:tcPr>
            <w:tcW w:w="451" w:type="dxa"/>
            <w:vMerge/>
            <w:vAlign w:val="center"/>
          </w:tcPr>
          <w:p w14:paraId="6D20231A" w14:textId="77777777" w:rsidR="002555F5" w:rsidRPr="005350E8" w:rsidRDefault="002555F5" w:rsidP="00052852">
            <w:pPr>
              <w:autoSpaceDE/>
              <w:autoSpaceDN/>
              <w:ind w:firstLineChars="0" w:firstLine="0"/>
              <w:rPr>
                <w:rFonts w:ascii="Times New Roman" w:hAnsi="Times New Roman" w:cs="Times New Roman"/>
                <w:sz w:val="22"/>
                <w:szCs w:val="22"/>
                <w:lang w:eastAsia="zh-TW"/>
              </w:rPr>
            </w:pPr>
          </w:p>
        </w:tc>
        <w:tc>
          <w:tcPr>
            <w:tcW w:w="1420" w:type="dxa"/>
            <w:vAlign w:val="center"/>
          </w:tcPr>
          <w:p w14:paraId="04EF88B8" w14:textId="77777777" w:rsidR="002555F5" w:rsidRPr="005350E8" w:rsidRDefault="002555F5" w:rsidP="00052852">
            <w:pPr>
              <w:autoSpaceDE/>
              <w:autoSpaceDN/>
              <w:ind w:firstLineChars="0" w:firstLine="0"/>
              <w:jc w:val="left"/>
              <w:rPr>
                <w:rFonts w:ascii="Times New Roman" w:hAnsi="Times New Roman" w:cs="Times New Roman"/>
                <w:sz w:val="22"/>
                <w:szCs w:val="22"/>
                <w:lang w:eastAsia="zh-TW"/>
              </w:rPr>
            </w:pPr>
            <w:r w:rsidRPr="005350E8">
              <w:rPr>
                <w:rFonts w:ascii="Times New Roman" w:hAnsi="Times New Roman" w:cs="Times New Roman"/>
                <w:sz w:val="22"/>
                <w:szCs w:val="22"/>
                <w:lang w:eastAsia="zh-TW"/>
              </w:rPr>
              <w:t>培訓補助金</w:t>
            </w:r>
          </w:p>
        </w:tc>
        <w:tc>
          <w:tcPr>
            <w:tcW w:w="1853" w:type="dxa"/>
            <w:vAlign w:val="center"/>
          </w:tcPr>
          <w:p w14:paraId="745CC073" w14:textId="77777777" w:rsidR="002555F5" w:rsidRPr="005350E8" w:rsidRDefault="002555F5" w:rsidP="00052852">
            <w:pPr>
              <w:autoSpaceDE/>
              <w:autoSpaceDN/>
              <w:ind w:firstLineChars="0" w:firstLine="0"/>
              <w:rPr>
                <w:rFonts w:ascii="Times New Roman" w:hAnsi="Times New Roman" w:cs="Times New Roman"/>
                <w:sz w:val="22"/>
                <w:szCs w:val="22"/>
                <w:lang w:eastAsia="zh-TW"/>
              </w:rPr>
            </w:pPr>
            <w:r w:rsidRPr="005350E8">
              <w:rPr>
                <w:rFonts w:ascii="Times New Roman" w:hAnsi="Times New Roman" w:cs="Times New Roman"/>
                <w:sz w:val="22"/>
                <w:szCs w:val="22"/>
                <w:lang w:eastAsia="zh-TW"/>
              </w:rPr>
              <w:t>最高補助</w:t>
            </w:r>
            <w:r w:rsidRPr="005350E8">
              <w:rPr>
                <w:rFonts w:ascii="Times New Roman" w:hAnsi="Times New Roman" w:cs="Times New Roman"/>
                <w:sz w:val="22"/>
                <w:szCs w:val="22"/>
                <w:lang w:eastAsia="zh-TW"/>
              </w:rPr>
              <w:t>70%</w:t>
            </w:r>
            <w:r w:rsidRPr="005350E8">
              <w:rPr>
                <w:rFonts w:ascii="Times New Roman" w:hAnsi="Times New Roman" w:cs="Times New Roman"/>
                <w:sz w:val="22"/>
                <w:szCs w:val="22"/>
                <w:lang w:eastAsia="zh-TW"/>
              </w:rPr>
              <w:t>培訓費用</w:t>
            </w:r>
          </w:p>
        </w:tc>
        <w:tc>
          <w:tcPr>
            <w:tcW w:w="1962" w:type="dxa"/>
            <w:vAlign w:val="center"/>
          </w:tcPr>
          <w:p w14:paraId="254FF22A" w14:textId="77777777" w:rsidR="002555F5" w:rsidRPr="005350E8" w:rsidRDefault="002555F5" w:rsidP="00052852">
            <w:pPr>
              <w:autoSpaceDE/>
              <w:autoSpaceDN/>
              <w:ind w:firstLineChars="0" w:firstLine="0"/>
              <w:rPr>
                <w:rFonts w:ascii="Times New Roman" w:hAnsi="Times New Roman" w:cs="Times New Roman"/>
                <w:sz w:val="22"/>
                <w:szCs w:val="22"/>
                <w:lang w:eastAsia="zh-TW"/>
              </w:rPr>
            </w:pPr>
            <w:r w:rsidRPr="005350E8">
              <w:rPr>
                <w:rFonts w:ascii="Times New Roman" w:hAnsi="Times New Roman" w:cs="Times New Roman"/>
                <w:sz w:val="22"/>
                <w:szCs w:val="22"/>
                <w:lang w:eastAsia="zh-TW"/>
              </w:rPr>
              <w:t>最高補助</w:t>
            </w:r>
            <w:r w:rsidRPr="005350E8">
              <w:rPr>
                <w:rFonts w:ascii="Times New Roman" w:hAnsi="Times New Roman" w:cs="Times New Roman"/>
                <w:sz w:val="22"/>
                <w:szCs w:val="22"/>
                <w:lang w:eastAsia="zh-TW"/>
              </w:rPr>
              <w:t>60%</w:t>
            </w:r>
            <w:r w:rsidRPr="005350E8">
              <w:rPr>
                <w:rFonts w:ascii="Times New Roman" w:hAnsi="Times New Roman" w:cs="Times New Roman"/>
                <w:sz w:val="22"/>
                <w:szCs w:val="22"/>
                <w:lang w:eastAsia="zh-TW"/>
              </w:rPr>
              <w:t>培訓費用</w:t>
            </w:r>
          </w:p>
        </w:tc>
        <w:tc>
          <w:tcPr>
            <w:tcW w:w="1962" w:type="dxa"/>
            <w:vAlign w:val="center"/>
          </w:tcPr>
          <w:p w14:paraId="070A0ECD" w14:textId="77777777" w:rsidR="002555F5" w:rsidRPr="005350E8" w:rsidRDefault="002555F5" w:rsidP="00052852">
            <w:pPr>
              <w:autoSpaceDE/>
              <w:autoSpaceDN/>
              <w:ind w:firstLineChars="0" w:firstLine="0"/>
              <w:rPr>
                <w:rFonts w:ascii="Times New Roman" w:hAnsi="Times New Roman" w:cs="Times New Roman"/>
                <w:sz w:val="22"/>
                <w:szCs w:val="22"/>
                <w:lang w:eastAsia="zh-TW"/>
              </w:rPr>
            </w:pPr>
            <w:r w:rsidRPr="005350E8">
              <w:rPr>
                <w:rFonts w:ascii="Times New Roman" w:hAnsi="Times New Roman" w:cs="Times New Roman"/>
                <w:sz w:val="22"/>
                <w:szCs w:val="22"/>
                <w:lang w:eastAsia="zh-TW"/>
              </w:rPr>
              <w:t>最高補助</w:t>
            </w:r>
            <w:r w:rsidRPr="005350E8">
              <w:rPr>
                <w:rFonts w:ascii="Times New Roman" w:hAnsi="Times New Roman" w:cs="Times New Roman"/>
                <w:sz w:val="22"/>
                <w:szCs w:val="22"/>
                <w:lang w:eastAsia="zh-TW"/>
              </w:rPr>
              <w:t>50%</w:t>
            </w:r>
            <w:r w:rsidRPr="005350E8">
              <w:rPr>
                <w:rFonts w:ascii="Times New Roman" w:hAnsi="Times New Roman" w:cs="Times New Roman"/>
                <w:sz w:val="22"/>
                <w:szCs w:val="22"/>
                <w:lang w:eastAsia="zh-TW"/>
              </w:rPr>
              <w:t>培訓費用</w:t>
            </w:r>
          </w:p>
        </w:tc>
      </w:tr>
    </w:tbl>
    <w:p w14:paraId="516D34F0" w14:textId="0DE9459D" w:rsidR="002555F5" w:rsidRPr="005350E8" w:rsidRDefault="00601C8B" w:rsidP="00601C8B">
      <w:pPr>
        <w:pStyle w:val="af1"/>
        <w:ind w:left="1417" w:hanging="472"/>
      </w:pPr>
      <w:r w:rsidRPr="005350E8">
        <w:rPr>
          <w:rFonts w:hint="eastAsia"/>
        </w:rPr>
        <w:t>２、</w:t>
      </w:r>
      <w:r w:rsidR="002555F5" w:rsidRPr="005350E8">
        <w:rPr>
          <w:rFonts w:hint="eastAsia"/>
        </w:rPr>
        <w:t>策略性</w:t>
      </w:r>
      <w:r w:rsidR="008A4254" w:rsidRPr="005350E8">
        <w:rPr>
          <w:rFonts w:hint="eastAsia"/>
        </w:rPr>
        <w:t>（</w:t>
      </w:r>
      <w:r w:rsidR="002555F5" w:rsidRPr="005350E8">
        <w:rPr>
          <w:rFonts w:hint="eastAsia"/>
        </w:rPr>
        <w:t>以投資額為標準</w:t>
      </w:r>
      <w:r w:rsidR="008A4254" w:rsidRPr="005350E8">
        <w:rPr>
          <w:rFonts w:hint="eastAsia"/>
        </w:rPr>
        <w:t>）</w:t>
      </w:r>
    </w:p>
    <w:tbl>
      <w:tblPr>
        <w:tblStyle w:val="13"/>
        <w:tblW w:w="0" w:type="auto"/>
        <w:tblInd w:w="846" w:type="dxa"/>
        <w:tblLook w:val="04A0" w:firstRow="1" w:lastRow="0" w:firstColumn="1" w:lastColumn="0" w:noHBand="0" w:noVBand="1"/>
      </w:tblPr>
      <w:tblGrid>
        <w:gridCol w:w="433"/>
        <w:gridCol w:w="1430"/>
        <w:gridCol w:w="1782"/>
        <w:gridCol w:w="2109"/>
        <w:gridCol w:w="1894"/>
      </w:tblGrid>
      <w:tr w:rsidR="005350E8" w:rsidRPr="005350E8" w14:paraId="69AD6DC3" w14:textId="77777777" w:rsidTr="00052852">
        <w:trPr>
          <w:trHeight w:val="510"/>
          <w:tblHeader/>
        </w:trPr>
        <w:tc>
          <w:tcPr>
            <w:tcW w:w="1863" w:type="dxa"/>
            <w:gridSpan w:val="2"/>
            <w:vAlign w:val="center"/>
          </w:tcPr>
          <w:p w14:paraId="6594CE46" w14:textId="77777777" w:rsidR="002555F5" w:rsidRPr="005350E8" w:rsidRDefault="002555F5" w:rsidP="00052852">
            <w:pPr>
              <w:overflowPunct/>
              <w:autoSpaceDE/>
              <w:autoSpaceDN/>
              <w:ind w:firstLineChars="0" w:firstLine="0"/>
              <w:rPr>
                <w:rFonts w:ascii="Times New Roman" w:hAnsi="Times New Roman" w:cs="Times New Roman"/>
                <w:sz w:val="22"/>
                <w:szCs w:val="22"/>
                <w:lang w:eastAsia="zh-TW"/>
              </w:rPr>
            </w:pPr>
          </w:p>
        </w:tc>
        <w:tc>
          <w:tcPr>
            <w:tcW w:w="1782" w:type="dxa"/>
            <w:vAlign w:val="center"/>
          </w:tcPr>
          <w:p w14:paraId="18BA53A2"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小型企業</w:t>
            </w:r>
          </w:p>
        </w:tc>
        <w:tc>
          <w:tcPr>
            <w:tcW w:w="2109" w:type="dxa"/>
            <w:vAlign w:val="center"/>
          </w:tcPr>
          <w:p w14:paraId="3F273F86"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中型企業</w:t>
            </w:r>
          </w:p>
        </w:tc>
        <w:tc>
          <w:tcPr>
            <w:tcW w:w="1894" w:type="dxa"/>
            <w:vAlign w:val="center"/>
          </w:tcPr>
          <w:p w14:paraId="5FBCD111"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大型企業</w:t>
            </w:r>
          </w:p>
        </w:tc>
      </w:tr>
      <w:tr w:rsidR="005350E8" w:rsidRPr="005350E8" w14:paraId="0522D312" w14:textId="77777777" w:rsidTr="00601C8B">
        <w:trPr>
          <w:trHeight w:val="510"/>
        </w:trPr>
        <w:tc>
          <w:tcPr>
            <w:tcW w:w="1863" w:type="dxa"/>
            <w:gridSpan w:val="2"/>
            <w:vAlign w:val="center"/>
          </w:tcPr>
          <w:p w14:paraId="3D58C3F5" w14:textId="77777777" w:rsidR="002555F5" w:rsidRPr="005350E8" w:rsidRDefault="002555F5" w:rsidP="00052852">
            <w:pPr>
              <w:overflowPunct/>
              <w:autoSpaceDE/>
              <w:autoSpaceDN/>
              <w:ind w:leftChars="200" w:left="472" w:firstLineChars="0" w:firstLine="0"/>
              <w:rPr>
                <w:rFonts w:ascii="Times New Roman" w:hAnsi="Times New Roman" w:cs="Times New Roman"/>
                <w:sz w:val="22"/>
                <w:szCs w:val="22"/>
                <w:lang w:eastAsia="zh-TW"/>
              </w:rPr>
            </w:pPr>
            <w:r w:rsidRPr="005350E8">
              <w:rPr>
                <w:rFonts w:ascii="Times New Roman" w:hAnsi="Times New Roman" w:cs="Times New Roman"/>
                <w:sz w:val="22"/>
                <w:szCs w:val="22"/>
                <w:lang w:eastAsia="zh-TW"/>
              </w:rPr>
              <w:t>投資門檻</w:t>
            </w:r>
          </w:p>
        </w:tc>
        <w:tc>
          <w:tcPr>
            <w:tcW w:w="5785" w:type="dxa"/>
            <w:gridSpan w:val="3"/>
            <w:vAlign w:val="center"/>
          </w:tcPr>
          <w:p w14:paraId="116259FC" w14:textId="77777777" w:rsidR="002555F5" w:rsidRPr="005350E8" w:rsidRDefault="002555F5" w:rsidP="00052852">
            <w:pPr>
              <w:overflowPunct/>
              <w:autoSpaceDE/>
              <w:autoSpaceDN/>
              <w:ind w:firstLineChars="0" w:firstLine="0"/>
              <w:jc w:val="left"/>
              <w:rPr>
                <w:rFonts w:ascii="Times New Roman" w:hAnsi="Times New Roman" w:cs="Times New Roman"/>
                <w:sz w:val="22"/>
                <w:szCs w:val="22"/>
                <w:lang w:eastAsia="zh-TW"/>
              </w:rPr>
            </w:pPr>
            <w:r w:rsidRPr="005350E8">
              <w:rPr>
                <w:rFonts w:ascii="Times New Roman" w:hAnsi="Times New Roman" w:cs="Times New Roman"/>
                <w:sz w:val="22"/>
                <w:szCs w:val="22"/>
                <w:lang w:eastAsia="zh-TW"/>
              </w:rPr>
              <w:t>投資額</w:t>
            </w:r>
            <w:proofErr w:type="gramStart"/>
            <w:r w:rsidRPr="005350E8">
              <w:rPr>
                <w:rFonts w:ascii="Times New Roman" w:hAnsi="Times New Roman" w:cs="Times New Roman"/>
                <w:sz w:val="22"/>
                <w:szCs w:val="22"/>
                <w:lang w:eastAsia="zh-TW"/>
              </w:rPr>
              <w:t>20</w:t>
            </w:r>
            <w:r w:rsidRPr="005350E8">
              <w:rPr>
                <w:rFonts w:ascii="Times New Roman" w:hAnsi="Times New Roman" w:cs="Times New Roman"/>
                <w:sz w:val="22"/>
                <w:szCs w:val="22"/>
                <w:lang w:eastAsia="zh-TW"/>
              </w:rPr>
              <w:t>億克朗</w:t>
            </w:r>
            <w:proofErr w:type="gramEnd"/>
            <w:r w:rsidRPr="005350E8">
              <w:rPr>
                <w:rFonts w:ascii="Times New Roman" w:hAnsi="Times New Roman" w:cs="Times New Roman"/>
                <w:sz w:val="22"/>
                <w:szCs w:val="22"/>
                <w:lang w:eastAsia="zh-TW"/>
              </w:rPr>
              <w:t>，且半數以上須購買新機器設備及僱用</w:t>
            </w:r>
            <w:r w:rsidRPr="005350E8">
              <w:rPr>
                <w:rFonts w:ascii="Times New Roman" w:hAnsi="Times New Roman" w:cs="Times New Roman"/>
                <w:sz w:val="22"/>
                <w:szCs w:val="22"/>
                <w:lang w:eastAsia="zh-TW"/>
              </w:rPr>
              <w:t>250</w:t>
            </w:r>
            <w:r w:rsidRPr="005350E8">
              <w:rPr>
                <w:rFonts w:ascii="Times New Roman" w:hAnsi="Times New Roman" w:cs="Times New Roman"/>
                <w:bCs/>
                <w:sz w:val="22"/>
                <w:szCs w:val="22"/>
                <w:lang w:eastAsia="zh-TW"/>
              </w:rPr>
              <w:t>名以上</w:t>
            </w:r>
            <w:r w:rsidRPr="005350E8">
              <w:rPr>
                <w:rFonts w:ascii="Times New Roman" w:hAnsi="Times New Roman" w:cs="Times New Roman"/>
                <w:sz w:val="22"/>
                <w:szCs w:val="22"/>
                <w:lang w:eastAsia="zh-TW"/>
              </w:rPr>
              <w:t>勞工</w:t>
            </w:r>
          </w:p>
        </w:tc>
      </w:tr>
      <w:tr w:rsidR="005350E8" w:rsidRPr="005350E8" w14:paraId="7407CFC3" w14:textId="77777777" w:rsidTr="00601C8B">
        <w:trPr>
          <w:trHeight w:val="510"/>
        </w:trPr>
        <w:tc>
          <w:tcPr>
            <w:tcW w:w="1863" w:type="dxa"/>
            <w:gridSpan w:val="2"/>
            <w:vAlign w:val="center"/>
          </w:tcPr>
          <w:p w14:paraId="240807B2" w14:textId="77777777" w:rsidR="00C448EA" w:rsidRPr="005350E8" w:rsidRDefault="00C448EA" w:rsidP="00052852">
            <w:pPr>
              <w:overflowPunct/>
              <w:autoSpaceDE/>
              <w:autoSpaceDN/>
              <w:ind w:firstLineChars="0" w:firstLine="0"/>
              <w:rPr>
                <w:rFonts w:ascii="Times New Roman" w:hAnsi="Times New Roman" w:cs="Times New Roman"/>
                <w:sz w:val="22"/>
                <w:szCs w:val="22"/>
                <w:lang w:eastAsia="zh-TW"/>
              </w:rPr>
            </w:pPr>
            <w:r w:rsidRPr="005350E8">
              <w:rPr>
                <w:rFonts w:ascii="Times New Roman" w:hAnsi="Times New Roman" w:cs="Times New Roman"/>
                <w:sz w:val="22"/>
                <w:szCs w:val="22"/>
                <w:lang w:eastAsia="zh-TW"/>
              </w:rPr>
              <w:t>補助上限占合格投資成本比例</w:t>
            </w:r>
          </w:p>
        </w:tc>
        <w:tc>
          <w:tcPr>
            <w:tcW w:w="1782" w:type="dxa"/>
            <w:vAlign w:val="center"/>
          </w:tcPr>
          <w:p w14:paraId="631C0D4E" w14:textId="33129FDD" w:rsidR="00C448EA" w:rsidRPr="005350E8" w:rsidRDefault="00C448EA"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35-60%</w:t>
            </w:r>
          </w:p>
        </w:tc>
        <w:tc>
          <w:tcPr>
            <w:tcW w:w="2109" w:type="dxa"/>
            <w:vAlign w:val="center"/>
          </w:tcPr>
          <w:p w14:paraId="46375AC7" w14:textId="46DBCBB5" w:rsidR="00C448EA" w:rsidRPr="005350E8" w:rsidRDefault="00C448EA"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25-50%</w:t>
            </w:r>
          </w:p>
        </w:tc>
        <w:tc>
          <w:tcPr>
            <w:tcW w:w="1894" w:type="dxa"/>
            <w:vAlign w:val="center"/>
          </w:tcPr>
          <w:p w14:paraId="54A25E48" w14:textId="4289827B" w:rsidR="00C448EA" w:rsidRPr="005350E8" w:rsidRDefault="00C448EA"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15-40%</w:t>
            </w:r>
          </w:p>
        </w:tc>
      </w:tr>
      <w:tr w:rsidR="005350E8" w:rsidRPr="005350E8" w14:paraId="10FD0230" w14:textId="77777777" w:rsidTr="00601C8B">
        <w:trPr>
          <w:trHeight w:val="510"/>
        </w:trPr>
        <w:tc>
          <w:tcPr>
            <w:tcW w:w="433" w:type="dxa"/>
            <w:vMerge w:val="restart"/>
            <w:vAlign w:val="center"/>
          </w:tcPr>
          <w:p w14:paraId="6ABA6359" w14:textId="77777777" w:rsidR="002555F5" w:rsidRPr="005350E8" w:rsidRDefault="002555F5" w:rsidP="00052852">
            <w:pPr>
              <w:overflowPunct/>
              <w:autoSpaceDE/>
              <w:autoSpaceDN/>
              <w:snapToGrid w:val="0"/>
              <w:ind w:firstLineChars="0" w:firstLine="0"/>
              <w:jc w:val="left"/>
              <w:rPr>
                <w:rFonts w:ascii="Times New Roman" w:hAnsi="Times New Roman" w:cs="Times New Roman"/>
                <w:b/>
                <w:bCs/>
                <w:sz w:val="22"/>
                <w:szCs w:val="22"/>
                <w:lang w:eastAsia="zh-TW"/>
              </w:rPr>
            </w:pPr>
            <w:r w:rsidRPr="005350E8">
              <w:rPr>
                <w:rFonts w:ascii="Times New Roman" w:hAnsi="Times New Roman" w:cs="Times New Roman"/>
                <w:b/>
                <w:bCs/>
                <w:sz w:val="22"/>
                <w:szCs w:val="22"/>
                <w:lang w:eastAsia="zh-TW"/>
              </w:rPr>
              <w:t>獎勵內容</w:t>
            </w:r>
          </w:p>
        </w:tc>
        <w:tc>
          <w:tcPr>
            <w:tcW w:w="1430" w:type="dxa"/>
            <w:vAlign w:val="center"/>
          </w:tcPr>
          <w:p w14:paraId="0B8242C0" w14:textId="77777777" w:rsidR="002555F5" w:rsidRPr="005350E8" w:rsidRDefault="002555F5" w:rsidP="00052852">
            <w:pPr>
              <w:overflowPunct/>
              <w:autoSpaceDE/>
              <w:autoSpaceDN/>
              <w:ind w:firstLineChars="0" w:firstLine="0"/>
              <w:rPr>
                <w:rFonts w:ascii="Times New Roman" w:hAnsi="Times New Roman" w:cs="Times New Roman"/>
                <w:sz w:val="22"/>
                <w:szCs w:val="22"/>
                <w:lang w:eastAsia="zh-TW"/>
              </w:rPr>
            </w:pPr>
            <w:r w:rsidRPr="005350E8">
              <w:rPr>
                <w:rFonts w:ascii="Times New Roman" w:hAnsi="Times New Roman" w:cs="Times New Roman"/>
                <w:sz w:val="22"/>
                <w:szCs w:val="22"/>
                <w:lang w:eastAsia="zh-TW"/>
              </w:rPr>
              <w:t>企業所得稅抵減</w:t>
            </w:r>
          </w:p>
        </w:tc>
        <w:tc>
          <w:tcPr>
            <w:tcW w:w="5785" w:type="dxa"/>
            <w:gridSpan w:val="3"/>
            <w:vAlign w:val="center"/>
          </w:tcPr>
          <w:p w14:paraId="1F476511"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上限</w:t>
            </w:r>
            <w:r w:rsidRPr="005350E8">
              <w:rPr>
                <w:rFonts w:ascii="Times New Roman" w:hAnsi="Times New Roman" w:cs="Times New Roman"/>
                <w:sz w:val="22"/>
                <w:szCs w:val="22"/>
                <w:lang w:eastAsia="zh-TW"/>
              </w:rPr>
              <w:t>10</w:t>
            </w:r>
            <w:r w:rsidRPr="005350E8">
              <w:rPr>
                <w:rFonts w:ascii="Times New Roman" w:hAnsi="Times New Roman" w:cs="Times New Roman"/>
                <w:sz w:val="22"/>
                <w:szCs w:val="22"/>
                <w:lang w:eastAsia="zh-TW"/>
              </w:rPr>
              <w:t>年</w:t>
            </w:r>
          </w:p>
        </w:tc>
      </w:tr>
      <w:tr w:rsidR="005350E8" w:rsidRPr="005350E8" w14:paraId="630CD461" w14:textId="77777777" w:rsidTr="00601C8B">
        <w:trPr>
          <w:trHeight w:val="510"/>
        </w:trPr>
        <w:tc>
          <w:tcPr>
            <w:tcW w:w="433" w:type="dxa"/>
            <w:vMerge/>
            <w:vAlign w:val="center"/>
          </w:tcPr>
          <w:p w14:paraId="5549AA14" w14:textId="77777777" w:rsidR="002555F5" w:rsidRPr="005350E8" w:rsidRDefault="002555F5" w:rsidP="00052852">
            <w:pPr>
              <w:overflowPunct/>
              <w:autoSpaceDE/>
              <w:autoSpaceDN/>
              <w:ind w:firstLineChars="0" w:firstLine="0"/>
              <w:jc w:val="left"/>
              <w:rPr>
                <w:rFonts w:ascii="Times New Roman" w:hAnsi="Times New Roman" w:cs="Times New Roman"/>
                <w:b/>
                <w:bCs/>
                <w:sz w:val="22"/>
                <w:szCs w:val="22"/>
                <w:lang w:eastAsia="zh-TW"/>
              </w:rPr>
            </w:pPr>
          </w:p>
        </w:tc>
        <w:tc>
          <w:tcPr>
            <w:tcW w:w="1430" w:type="dxa"/>
            <w:vAlign w:val="center"/>
          </w:tcPr>
          <w:p w14:paraId="060E956A" w14:textId="77777777" w:rsidR="002555F5" w:rsidRPr="005350E8" w:rsidRDefault="002555F5" w:rsidP="00052852">
            <w:pPr>
              <w:overflowPunct/>
              <w:autoSpaceDE/>
              <w:autoSpaceDN/>
              <w:ind w:firstLineChars="0" w:firstLine="0"/>
              <w:rPr>
                <w:rFonts w:ascii="Times New Roman" w:hAnsi="Times New Roman" w:cs="Times New Roman"/>
                <w:b/>
                <w:sz w:val="22"/>
                <w:szCs w:val="22"/>
                <w:lang w:eastAsia="zh-TW"/>
              </w:rPr>
            </w:pPr>
            <w:r w:rsidRPr="005350E8">
              <w:rPr>
                <w:rFonts w:ascii="Times New Roman" w:hAnsi="Times New Roman" w:cs="Times New Roman"/>
                <w:b/>
                <w:sz w:val="22"/>
                <w:szCs w:val="22"/>
                <w:lang w:eastAsia="zh-TW"/>
              </w:rPr>
              <w:t>現金補助</w:t>
            </w:r>
          </w:p>
        </w:tc>
        <w:tc>
          <w:tcPr>
            <w:tcW w:w="5785" w:type="dxa"/>
            <w:gridSpan w:val="3"/>
            <w:vAlign w:val="center"/>
          </w:tcPr>
          <w:p w14:paraId="7886B64E"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上限為合格投資成本</w:t>
            </w:r>
            <w:r w:rsidRPr="005350E8">
              <w:rPr>
                <w:rFonts w:ascii="Times New Roman" w:hAnsi="Times New Roman" w:cs="Times New Roman"/>
                <w:sz w:val="22"/>
                <w:szCs w:val="22"/>
                <w:lang w:eastAsia="zh-TW"/>
              </w:rPr>
              <w:t>20%</w:t>
            </w:r>
          </w:p>
        </w:tc>
      </w:tr>
      <w:tr w:rsidR="005350E8" w:rsidRPr="005350E8" w14:paraId="6A0DEE00" w14:textId="77777777" w:rsidTr="00601C8B">
        <w:trPr>
          <w:trHeight w:val="510"/>
        </w:trPr>
        <w:tc>
          <w:tcPr>
            <w:tcW w:w="433" w:type="dxa"/>
            <w:vMerge/>
            <w:vAlign w:val="center"/>
          </w:tcPr>
          <w:p w14:paraId="7E3C8BCA" w14:textId="77777777" w:rsidR="002555F5" w:rsidRPr="005350E8" w:rsidRDefault="002555F5" w:rsidP="00052852">
            <w:pPr>
              <w:overflowPunct/>
              <w:autoSpaceDE/>
              <w:autoSpaceDN/>
              <w:ind w:firstLineChars="0" w:firstLine="0"/>
              <w:jc w:val="left"/>
              <w:rPr>
                <w:rFonts w:ascii="Times New Roman" w:hAnsi="Times New Roman" w:cs="Times New Roman"/>
                <w:b/>
                <w:bCs/>
                <w:sz w:val="22"/>
                <w:szCs w:val="22"/>
                <w:lang w:eastAsia="zh-TW"/>
              </w:rPr>
            </w:pPr>
          </w:p>
        </w:tc>
        <w:tc>
          <w:tcPr>
            <w:tcW w:w="7215" w:type="dxa"/>
            <w:gridSpan w:val="4"/>
            <w:vAlign w:val="center"/>
          </w:tcPr>
          <w:p w14:paraId="73CBBC91"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倘投資地點符合高失業率條件，另可獲得以下投資獎勵</w:t>
            </w:r>
          </w:p>
        </w:tc>
      </w:tr>
      <w:tr w:rsidR="005350E8" w:rsidRPr="005350E8" w14:paraId="29E17529" w14:textId="77777777" w:rsidTr="00601C8B">
        <w:trPr>
          <w:trHeight w:val="510"/>
        </w:trPr>
        <w:tc>
          <w:tcPr>
            <w:tcW w:w="433" w:type="dxa"/>
            <w:vMerge/>
            <w:vAlign w:val="center"/>
          </w:tcPr>
          <w:p w14:paraId="3370626C" w14:textId="77777777" w:rsidR="002555F5" w:rsidRPr="005350E8" w:rsidRDefault="002555F5" w:rsidP="00052852">
            <w:pPr>
              <w:overflowPunct/>
              <w:autoSpaceDE/>
              <w:autoSpaceDN/>
              <w:ind w:firstLineChars="0" w:firstLine="0"/>
              <w:jc w:val="left"/>
              <w:rPr>
                <w:rFonts w:ascii="Times New Roman" w:hAnsi="Times New Roman" w:cs="Times New Roman"/>
                <w:b/>
                <w:bCs/>
                <w:sz w:val="22"/>
                <w:szCs w:val="22"/>
                <w:lang w:eastAsia="zh-TW"/>
              </w:rPr>
            </w:pPr>
          </w:p>
        </w:tc>
        <w:tc>
          <w:tcPr>
            <w:tcW w:w="1430" w:type="dxa"/>
            <w:vAlign w:val="center"/>
          </w:tcPr>
          <w:p w14:paraId="797C9CB4" w14:textId="77777777" w:rsidR="002555F5" w:rsidRPr="005350E8" w:rsidRDefault="002555F5" w:rsidP="00052852">
            <w:pPr>
              <w:overflowPunct/>
              <w:autoSpaceDE/>
              <w:autoSpaceDN/>
              <w:ind w:firstLineChars="0" w:firstLine="0"/>
              <w:rPr>
                <w:rFonts w:ascii="Times New Roman" w:hAnsi="Times New Roman" w:cs="Times New Roman"/>
                <w:sz w:val="22"/>
                <w:szCs w:val="22"/>
                <w:lang w:eastAsia="zh-TW"/>
              </w:rPr>
            </w:pPr>
            <w:r w:rsidRPr="005350E8">
              <w:rPr>
                <w:rFonts w:ascii="Times New Roman" w:hAnsi="Times New Roman" w:cs="Times New Roman"/>
                <w:sz w:val="22"/>
                <w:szCs w:val="22"/>
                <w:lang w:eastAsia="zh-TW"/>
              </w:rPr>
              <w:t>創造就業機會補助金</w:t>
            </w:r>
          </w:p>
        </w:tc>
        <w:tc>
          <w:tcPr>
            <w:tcW w:w="5785" w:type="dxa"/>
            <w:gridSpan w:val="3"/>
            <w:vAlign w:val="center"/>
          </w:tcPr>
          <w:p w14:paraId="3C948C91"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20</w:t>
            </w:r>
            <w:r w:rsidRPr="005350E8">
              <w:rPr>
                <w:rFonts w:ascii="Times New Roman" w:hAnsi="Times New Roman" w:cs="Times New Roman"/>
                <w:sz w:val="22"/>
                <w:szCs w:val="22"/>
                <w:lang w:eastAsia="zh-TW"/>
              </w:rPr>
              <w:t>萬</w:t>
            </w:r>
            <w:r w:rsidRPr="005350E8">
              <w:rPr>
                <w:rFonts w:ascii="Times New Roman" w:hAnsi="Times New Roman" w:cs="Times New Roman"/>
                <w:sz w:val="22"/>
                <w:szCs w:val="22"/>
                <w:lang w:eastAsia="zh-TW"/>
              </w:rPr>
              <w:t>-</w:t>
            </w:r>
            <w:proofErr w:type="gramStart"/>
            <w:r w:rsidRPr="005350E8">
              <w:rPr>
                <w:rFonts w:ascii="Times New Roman" w:hAnsi="Times New Roman" w:cs="Times New Roman"/>
                <w:sz w:val="22"/>
                <w:szCs w:val="22"/>
                <w:lang w:eastAsia="zh-TW"/>
              </w:rPr>
              <w:t>30</w:t>
            </w:r>
            <w:r w:rsidRPr="005350E8">
              <w:rPr>
                <w:rFonts w:ascii="Times New Roman" w:hAnsi="Times New Roman" w:cs="Times New Roman"/>
                <w:sz w:val="22"/>
                <w:szCs w:val="22"/>
                <w:lang w:eastAsia="zh-TW"/>
              </w:rPr>
              <w:t>萬克朗</w:t>
            </w:r>
            <w:proofErr w:type="gramEnd"/>
            <w:r w:rsidRPr="005350E8">
              <w:rPr>
                <w:rFonts w:ascii="Times New Roman" w:hAnsi="Times New Roman" w:cs="Times New Roman"/>
                <w:sz w:val="22"/>
                <w:szCs w:val="22"/>
                <w:lang w:eastAsia="zh-TW"/>
              </w:rPr>
              <w:t>/</w:t>
            </w:r>
            <w:r w:rsidRPr="005350E8">
              <w:rPr>
                <w:rFonts w:ascii="Times New Roman" w:hAnsi="Times New Roman" w:cs="Times New Roman"/>
                <w:sz w:val="22"/>
                <w:szCs w:val="22"/>
                <w:lang w:eastAsia="zh-TW"/>
              </w:rPr>
              <w:t>人</w:t>
            </w:r>
          </w:p>
        </w:tc>
      </w:tr>
      <w:tr w:rsidR="00601C8B" w:rsidRPr="005350E8" w14:paraId="531A6F57" w14:textId="77777777" w:rsidTr="00601C8B">
        <w:trPr>
          <w:trHeight w:val="510"/>
        </w:trPr>
        <w:tc>
          <w:tcPr>
            <w:tcW w:w="433" w:type="dxa"/>
            <w:vMerge/>
            <w:vAlign w:val="center"/>
          </w:tcPr>
          <w:p w14:paraId="4958819B" w14:textId="77777777" w:rsidR="002555F5" w:rsidRPr="005350E8" w:rsidRDefault="002555F5" w:rsidP="00052852">
            <w:pPr>
              <w:overflowPunct/>
              <w:autoSpaceDE/>
              <w:autoSpaceDN/>
              <w:ind w:firstLineChars="0" w:firstLine="0"/>
              <w:jc w:val="left"/>
              <w:rPr>
                <w:rFonts w:ascii="Times New Roman" w:hAnsi="Times New Roman" w:cs="Times New Roman"/>
                <w:b/>
                <w:bCs/>
                <w:sz w:val="22"/>
                <w:szCs w:val="22"/>
                <w:lang w:eastAsia="zh-TW"/>
              </w:rPr>
            </w:pPr>
          </w:p>
        </w:tc>
        <w:tc>
          <w:tcPr>
            <w:tcW w:w="1430" w:type="dxa"/>
            <w:vAlign w:val="center"/>
          </w:tcPr>
          <w:p w14:paraId="6370FDBC" w14:textId="77777777" w:rsidR="002555F5" w:rsidRPr="005350E8" w:rsidRDefault="002555F5" w:rsidP="00052852">
            <w:pPr>
              <w:overflowPunct/>
              <w:autoSpaceDE/>
              <w:autoSpaceDN/>
              <w:ind w:firstLineChars="0" w:firstLine="0"/>
              <w:rPr>
                <w:rFonts w:ascii="Times New Roman" w:hAnsi="Times New Roman" w:cs="Times New Roman"/>
                <w:sz w:val="22"/>
                <w:szCs w:val="22"/>
                <w:lang w:eastAsia="zh-TW"/>
              </w:rPr>
            </w:pPr>
            <w:r w:rsidRPr="005350E8">
              <w:rPr>
                <w:rFonts w:ascii="Times New Roman" w:hAnsi="Times New Roman" w:cs="Times New Roman"/>
                <w:sz w:val="22"/>
                <w:szCs w:val="22"/>
                <w:lang w:eastAsia="zh-TW"/>
              </w:rPr>
              <w:t>培訓補助金</w:t>
            </w:r>
          </w:p>
        </w:tc>
        <w:tc>
          <w:tcPr>
            <w:tcW w:w="5785" w:type="dxa"/>
            <w:gridSpan w:val="3"/>
            <w:vAlign w:val="center"/>
          </w:tcPr>
          <w:p w14:paraId="00C2FAC1"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最高補助</w:t>
            </w:r>
            <w:r w:rsidRPr="005350E8">
              <w:rPr>
                <w:rFonts w:ascii="Times New Roman" w:hAnsi="Times New Roman" w:cs="Times New Roman"/>
                <w:sz w:val="22"/>
                <w:szCs w:val="22"/>
                <w:lang w:eastAsia="zh-TW"/>
              </w:rPr>
              <w:t>50%</w:t>
            </w:r>
            <w:r w:rsidRPr="005350E8">
              <w:rPr>
                <w:rFonts w:ascii="Times New Roman" w:hAnsi="Times New Roman" w:cs="Times New Roman"/>
                <w:sz w:val="22"/>
                <w:szCs w:val="22"/>
                <w:lang w:eastAsia="zh-TW"/>
              </w:rPr>
              <w:t>培訓費用</w:t>
            </w:r>
          </w:p>
        </w:tc>
      </w:tr>
    </w:tbl>
    <w:p w14:paraId="5DF21532" w14:textId="77777777" w:rsidR="00052852" w:rsidRPr="005350E8" w:rsidRDefault="00052852" w:rsidP="00601C8B">
      <w:pPr>
        <w:pStyle w:val="ad"/>
        <w:ind w:left="945" w:hanging="709"/>
        <w:rPr>
          <w:color w:val="auto"/>
        </w:rPr>
      </w:pPr>
    </w:p>
    <w:p w14:paraId="64B1D682" w14:textId="2B241421" w:rsidR="00577D4B" w:rsidRPr="005350E8" w:rsidRDefault="00601C8B" w:rsidP="00601C8B">
      <w:pPr>
        <w:pStyle w:val="ad"/>
        <w:ind w:left="945" w:hanging="709"/>
        <w:rPr>
          <w:color w:val="auto"/>
        </w:rPr>
      </w:pPr>
      <w:r w:rsidRPr="005350E8">
        <w:rPr>
          <w:rFonts w:hint="eastAsia"/>
          <w:color w:val="auto"/>
        </w:rPr>
        <w:lastRenderedPageBreak/>
        <w:t>（二）</w:t>
      </w:r>
      <w:r w:rsidR="002555F5" w:rsidRPr="005350E8">
        <w:rPr>
          <w:rFonts w:hint="eastAsia"/>
          <w:color w:val="auto"/>
        </w:rPr>
        <w:t>策略性產品製造業</w:t>
      </w:r>
      <w:bookmarkStart w:id="4" w:name="_Hlk170468736"/>
      <w:r w:rsidR="008A4254" w:rsidRPr="005350E8">
        <w:rPr>
          <w:rFonts w:hint="eastAsia"/>
          <w:color w:val="auto"/>
        </w:rPr>
        <w:t>（</w:t>
      </w:r>
      <w:r w:rsidR="002555F5" w:rsidRPr="005350E8">
        <w:rPr>
          <w:rFonts w:hint="eastAsia"/>
          <w:color w:val="auto"/>
        </w:rPr>
        <w:t>以產品為標準</w:t>
      </w:r>
      <w:r w:rsidR="008A4254" w:rsidRPr="005350E8">
        <w:rPr>
          <w:rFonts w:hint="eastAsia"/>
          <w:color w:val="auto"/>
        </w:rPr>
        <w:t>）</w:t>
      </w:r>
    </w:p>
    <w:p w14:paraId="61DCDA2D" w14:textId="7636C36F" w:rsidR="002555F5" w:rsidRPr="005350E8" w:rsidRDefault="002555F5" w:rsidP="00601C8B">
      <w:pPr>
        <w:pStyle w:val="ae"/>
        <w:ind w:left="945" w:firstLine="472"/>
        <w:rPr>
          <w:lang w:eastAsia="zh-TW"/>
        </w:rPr>
      </w:pPr>
      <w:r w:rsidRPr="005350E8">
        <w:rPr>
          <w:rFonts w:hint="eastAsia"/>
          <w:lang w:eastAsia="zh-TW"/>
        </w:rPr>
        <w:t>含生產醫療</w:t>
      </w:r>
      <w:r w:rsidR="008A4254" w:rsidRPr="005350E8">
        <w:rPr>
          <w:rFonts w:hint="eastAsia"/>
          <w:lang w:eastAsia="zh-TW"/>
        </w:rPr>
        <w:t>（</w:t>
      </w:r>
      <w:r w:rsidRPr="005350E8">
        <w:rPr>
          <w:rFonts w:hint="eastAsia"/>
          <w:lang w:eastAsia="zh-TW"/>
        </w:rPr>
        <w:t>藥</w:t>
      </w:r>
      <w:r w:rsidR="008A4254" w:rsidRPr="005350E8">
        <w:rPr>
          <w:rFonts w:hint="eastAsia"/>
          <w:lang w:eastAsia="zh-TW"/>
        </w:rPr>
        <w:t>）</w:t>
      </w:r>
      <w:r w:rsidRPr="005350E8">
        <w:rPr>
          <w:rFonts w:hint="eastAsia"/>
          <w:lang w:eastAsia="zh-TW"/>
        </w:rPr>
        <w:t>產品、晶片、電動車、能源等</w:t>
      </w:r>
    </w:p>
    <w:tbl>
      <w:tblPr>
        <w:tblStyle w:val="13"/>
        <w:tblW w:w="0" w:type="auto"/>
        <w:tblInd w:w="846" w:type="dxa"/>
        <w:tblLook w:val="04A0" w:firstRow="1" w:lastRow="0" w:firstColumn="1" w:lastColumn="0" w:noHBand="0" w:noVBand="1"/>
      </w:tblPr>
      <w:tblGrid>
        <w:gridCol w:w="452"/>
        <w:gridCol w:w="1417"/>
        <w:gridCol w:w="1853"/>
        <w:gridCol w:w="1963"/>
        <w:gridCol w:w="1963"/>
      </w:tblGrid>
      <w:tr w:rsidR="005350E8" w:rsidRPr="005350E8" w14:paraId="247DA491" w14:textId="77777777" w:rsidTr="00052852">
        <w:trPr>
          <w:trHeight w:val="510"/>
          <w:tblHeader/>
        </w:trPr>
        <w:tc>
          <w:tcPr>
            <w:tcW w:w="1869" w:type="dxa"/>
            <w:gridSpan w:val="2"/>
            <w:vAlign w:val="center"/>
          </w:tcPr>
          <w:p w14:paraId="70AAD1AD" w14:textId="77777777" w:rsidR="002555F5" w:rsidRPr="005350E8" w:rsidRDefault="002555F5" w:rsidP="00052852">
            <w:pPr>
              <w:overflowPunct/>
              <w:autoSpaceDE/>
              <w:autoSpaceDN/>
              <w:ind w:firstLineChars="0" w:firstLine="0"/>
              <w:rPr>
                <w:rFonts w:ascii="Times New Roman" w:hAnsi="Times New Roman" w:cs="Times New Roman"/>
                <w:sz w:val="22"/>
                <w:szCs w:val="22"/>
                <w:lang w:eastAsia="zh-TW"/>
              </w:rPr>
            </w:pPr>
          </w:p>
        </w:tc>
        <w:tc>
          <w:tcPr>
            <w:tcW w:w="1853" w:type="dxa"/>
            <w:vAlign w:val="center"/>
          </w:tcPr>
          <w:p w14:paraId="643AD82D"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小型企業</w:t>
            </w:r>
          </w:p>
        </w:tc>
        <w:tc>
          <w:tcPr>
            <w:tcW w:w="1963" w:type="dxa"/>
            <w:vAlign w:val="center"/>
          </w:tcPr>
          <w:p w14:paraId="408419C7"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中型企業</w:t>
            </w:r>
          </w:p>
        </w:tc>
        <w:tc>
          <w:tcPr>
            <w:tcW w:w="1963" w:type="dxa"/>
            <w:vAlign w:val="center"/>
          </w:tcPr>
          <w:p w14:paraId="26DDC28F"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大型企業</w:t>
            </w:r>
          </w:p>
        </w:tc>
      </w:tr>
      <w:tr w:rsidR="005350E8" w:rsidRPr="005350E8" w14:paraId="4C55553E" w14:textId="77777777" w:rsidTr="00601C8B">
        <w:trPr>
          <w:trHeight w:val="510"/>
        </w:trPr>
        <w:tc>
          <w:tcPr>
            <w:tcW w:w="452" w:type="dxa"/>
            <w:vMerge w:val="restart"/>
            <w:vAlign w:val="center"/>
          </w:tcPr>
          <w:p w14:paraId="031F267F" w14:textId="77777777" w:rsidR="002555F5" w:rsidRPr="005350E8" w:rsidRDefault="002555F5" w:rsidP="00052852">
            <w:pPr>
              <w:overflowPunct/>
              <w:autoSpaceDE/>
              <w:autoSpaceDN/>
              <w:snapToGrid w:val="0"/>
              <w:ind w:firstLineChars="0" w:firstLine="0"/>
              <w:jc w:val="left"/>
              <w:rPr>
                <w:rFonts w:ascii="Times New Roman" w:hAnsi="Times New Roman" w:cs="Times New Roman"/>
                <w:sz w:val="22"/>
                <w:szCs w:val="22"/>
                <w:lang w:eastAsia="zh-TW"/>
              </w:rPr>
            </w:pPr>
            <w:r w:rsidRPr="005350E8">
              <w:rPr>
                <w:rFonts w:ascii="Times New Roman" w:hAnsi="Times New Roman" w:cs="Times New Roman"/>
                <w:sz w:val="22"/>
                <w:szCs w:val="22"/>
                <w:lang w:eastAsia="zh-TW"/>
              </w:rPr>
              <w:t>投資門檻</w:t>
            </w:r>
          </w:p>
        </w:tc>
        <w:tc>
          <w:tcPr>
            <w:tcW w:w="1417" w:type="dxa"/>
            <w:vMerge w:val="restart"/>
            <w:vAlign w:val="center"/>
          </w:tcPr>
          <w:p w14:paraId="5D14851E" w14:textId="77777777" w:rsidR="002555F5" w:rsidRPr="005350E8" w:rsidRDefault="002555F5" w:rsidP="00052852">
            <w:pPr>
              <w:overflowPunct/>
              <w:autoSpaceDE/>
              <w:autoSpaceDN/>
              <w:ind w:firstLineChars="0" w:firstLine="0"/>
              <w:jc w:val="left"/>
              <w:rPr>
                <w:rFonts w:ascii="Times New Roman" w:hAnsi="Times New Roman" w:cs="Times New Roman"/>
                <w:sz w:val="22"/>
                <w:szCs w:val="22"/>
                <w:lang w:eastAsia="zh-TW"/>
              </w:rPr>
            </w:pPr>
            <w:r w:rsidRPr="005350E8">
              <w:rPr>
                <w:rFonts w:ascii="Times New Roman" w:hAnsi="Times New Roman" w:cs="Times New Roman"/>
                <w:sz w:val="22"/>
                <w:szCs w:val="22"/>
                <w:lang w:eastAsia="zh-TW"/>
              </w:rPr>
              <w:t>已開發區域</w:t>
            </w:r>
          </w:p>
        </w:tc>
        <w:tc>
          <w:tcPr>
            <w:tcW w:w="1853" w:type="dxa"/>
            <w:vAlign w:val="center"/>
          </w:tcPr>
          <w:p w14:paraId="7743A577"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2,</w:t>
            </w:r>
            <w:proofErr w:type="gramStart"/>
            <w:r w:rsidRPr="005350E8">
              <w:rPr>
                <w:rFonts w:ascii="Times New Roman" w:hAnsi="Times New Roman" w:cs="Times New Roman"/>
                <w:sz w:val="22"/>
                <w:szCs w:val="22"/>
                <w:lang w:eastAsia="zh-TW"/>
              </w:rPr>
              <w:t>000</w:t>
            </w:r>
            <w:r w:rsidRPr="005350E8">
              <w:rPr>
                <w:rFonts w:ascii="Times New Roman" w:hAnsi="Times New Roman" w:cs="Times New Roman"/>
                <w:sz w:val="22"/>
                <w:szCs w:val="22"/>
                <w:lang w:eastAsia="zh-TW"/>
              </w:rPr>
              <w:t>萬克朗</w:t>
            </w:r>
            <w:proofErr w:type="gramEnd"/>
          </w:p>
        </w:tc>
        <w:tc>
          <w:tcPr>
            <w:tcW w:w="1963" w:type="dxa"/>
            <w:vAlign w:val="center"/>
          </w:tcPr>
          <w:p w14:paraId="792FC7B4"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4,</w:t>
            </w:r>
            <w:proofErr w:type="gramStart"/>
            <w:r w:rsidRPr="005350E8">
              <w:rPr>
                <w:rFonts w:ascii="Times New Roman" w:hAnsi="Times New Roman" w:cs="Times New Roman"/>
                <w:sz w:val="22"/>
                <w:szCs w:val="22"/>
                <w:lang w:eastAsia="zh-TW"/>
              </w:rPr>
              <w:t>000</w:t>
            </w:r>
            <w:r w:rsidRPr="005350E8">
              <w:rPr>
                <w:rFonts w:ascii="Times New Roman" w:hAnsi="Times New Roman" w:cs="Times New Roman"/>
                <w:sz w:val="22"/>
                <w:szCs w:val="22"/>
                <w:lang w:eastAsia="zh-TW"/>
              </w:rPr>
              <w:t>萬克朗</w:t>
            </w:r>
            <w:proofErr w:type="gramEnd"/>
          </w:p>
        </w:tc>
        <w:tc>
          <w:tcPr>
            <w:tcW w:w="1963" w:type="dxa"/>
            <w:vAlign w:val="center"/>
          </w:tcPr>
          <w:p w14:paraId="390D3FCC"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8,</w:t>
            </w:r>
            <w:proofErr w:type="gramStart"/>
            <w:r w:rsidRPr="005350E8">
              <w:rPr>
                <w:rFonts w:ascii="Times New Roman" w:hAnsi="Times New Roman" w:cs="Times New Roman"/>
                <w:sz w:val="22"/>
                <w:szCs w:val="22"/>
                <w:lang w:eastAsia="zh-TW"/>
              </w:rPr>
              <w:t>000</w:t>
            </w:r>
            <w:r w:rsidRPr="005350E8">
              <w:rPr>
                <w:rFonts w:ascii="Times New Roman" w:hAnsi="Times New Roman" w:cs="Times New Roman"/>
                <w:sz w:val="22"/>
                <w:szCs w:val="22"/>
                <w:lang w:eastAsia="zh-TW"/>
              </w:rPr>
              <w:t>萬克朗</w:t>
            </w:r>
            <w:proofErr w:type="gramEnd"/>
          </w:p>
        </w:tc>
      </w:tr>
      <w:tr w:rsidR="005350E8" w:rsidRPr="005350E8" w14:paraId="11643E96" w14:textId="77777777" w:rsidTr="00601C8B">
        <w:trPr>
          <w:trHeight w:val="510"/>
        </w:trPr>
        <w:tc>
          <w:tcPr>
            <w:tcW w:w="452" w:type="dxa"/>
            <w:vMerge/>
            <w:vAlign w:val="center"/>
          </w:tcPr>
          <w:p w14:paraId="00B40717" w14:textId="77777777" w:rsidR="002555F5" w:rsidRPr="005350E8" w:rsidRDefault="002555F5" w:rsidP="00052852">
            <w:pPr>
              <w:overflowPunct/>
              <w:autoSpaceDE/>
              <w:autoSpaceDN/>
              <w:ind w:firstLineChars="0" w:firstLine="0"/>
              <w:jc w:val="left"/>
              <w:rPr>
                <w:rFonts w:ascii="Times New Roman" w:hAnsi="Times New Roman" w:cs="Times New Roman"/>
                <w:sz w:val="22"/>
                <w:szCs w:val="22"/>
                <w:lang w:eastAsia="zh-TW"/>
              </w:rPr>
            </w:pPr>
          </w:p>
        </w:tc>
        <w:tc>
          <w:tcPr>
            <w:tcW w:w="1417" w:type="dxa"/>
            <w:vMerge/>
            <w:vAlign w:val="center"/>
          </w:tcPr>
          <w:p w14:paraId="1580AF7C" w14:textId="77777777" w:rsidR="002555F5" w:rsidRPr="005350E8" w:rsidRDefault="002555F5" w:rsidP="00052852">
            <w:pPr>
              <w:overflowPunct/>
              <w:autoSpaceDE/>
              <w:autoSpaceDN/>
              <w:ind w:firstLineChars="0" w:firstLine="0"/>
              <w:jc w:val="left"/>
              <w:rPr>
                <w:rFonts w:ascii="Times New Roman" w:hAnsi="Times New Roman" w:cs="Times New Roman"/>
                <w:sz w:val="22"/>
                <w:szCs w:val="22"/>
                <w:lang w:eastAsia="zh-TW"/>
              </w:rPr>
            </w:pPr>
          </w:p>
        </w:tc>
        <w:tc>
          <w:tcPr>
            <w:tcW w:w="5779" w:type="dxa"/>
            <w:gridSpan w:val="3"/>
            <w:vAlign w:val="center"/>
          </w:tcPr>
          <w:p w14:paraId="04D8EF62"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半數投資額須購買新機器設備</w:t>
            </w:r>
          </w:p>
        </w:tc>
      </w:tr>
      <w:tr w:rsidR="005350E8" w:rsidRPr="005350E8" w14:paraId="2649E9D5" w14:textId="77777777" w:rsidTr="00601C8B">
        <w:trPr>
          <w:trHeight w:val="510"/>
        </w:trPr>
        <w:tc>
          <w:tcPr>
            <w:tcW w:w="452" w:type="dxa"/>
            <w:vMerge/>
            <w:vAlign w:val="center"/>
          </w:tcPr>
          <w:p w14:paraId="4DC1B042" w14:textId="77777777" w:rsidR="002555F5" w:rsidRPr="005350E8" w:rsidRDefault="002555F5" w:rsidP="00052852">
            <w:pPr>
              <w:overflowPunct/>
              <w:autoSpaceDE/>
              <w:autoSpaceDN/>
              <w:ind w:firstLineChars="0" w:firstLine="0"/>
              <w:rPr>
                <w:rFonts w:ascii="Times New Roman" w:hAnsi="Times New Roman" w:cs="Times New Roman"/>
                <w:sz w:val="22"/>
                <w:szCs w:val="22"/>
                <w:lang w:eastAsia="zh-TW"/>
              </w:rPr>
            </w:pPr>
          </w:p>
        </w:tc>
        <w:tc>
          <w:tcPr>
            <w:tcW w:w="1417" w:type="dxa"/>
            <w:vMerge w:val="restart"/>
            <w:vAlign w:val="center"/>
          </w:tcPr>
          <w:p w14:paraId="1A93B92B" w14:textId="77777777" w:rsidR="002555F5" w:rsidRPr="005350E8" w:rsidRDefault="002555F5" w:rsidP="00052852">
            <w:pPr>
              <w:overflowPunct/>
              <w:autoSpaceDE/>
              <w:autoSpaceDN/>
              <w:ind w:firstLineChars="0" w:firstLine="0"/>
              <w:jc w:val="left"/>
              <w:rPr>
                <w:rFonts w:ascii="Times New Roman" w:hAnsi="Times New Roman" w:cs="Times New Roman"/>
                <w:sz w:val="22"/>
                <w:szCs w:val="22"/>
                <w:lang w:eastAsia="zh-TW"/>
              </w:rPr>
            </w:pPr>
            <w:r w:rsidRPr="005350E8">
              <w:rPr>
                <w:rFonts w:ascii="Times New Roman" w:hAnsi="Times New Roman" w:cs="Times New Roman"/>
                <w:sz w:val="22"/>
                <w:szCs w:val="22"/>
                <w:lang w:eastAsia="zh-TW"/>
              </w:rPr>
              <w:t>國家特別支持區域</w:t>
            </w:r>
          </w:p>
        </w:tc>
        <w:tc>
          <w:tcPr>
            <w:tcW w:w="1853" w:type="dxa"/>
            <w:vAlign w:val="center"/>
          </w:tcPr>
          <w:p w14:paraId="3033790B"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1,</w:t>
            </w:r>
            <w:proofErr w:type="gramStart"/>
            <w:r w:rsidRPr="005350E8">
              <w:rPr>
                <w:rFonts w:ascii="Times New Roman" w:hAnsi="Times New Roman" w:cs="Times New Roman"/>
                <w:sz w:val="22"/>
                <w:szCs w:val="22"/>
                <w:lang w:eastAsia="zh-TW"/>
              </w:rPr>
              <w:t>000</w:t>
            </w:r>
            <w:r w:rsidRPr="005350E8">
              <w:rPr>
                <w:rFonts w:ascii="Times New Roman" w:hAnsi="Times New Roman" w:cs="Times New Roman"/>
                <w:sz w:val="22"/>
                <w:szCs w:val="22"/>
                <w:lang w:eastAsia="zh-TW"/>
              </w:rPr>
              <w:t>萬克朗</w:t>
            </w:r>
            <w:proofErr w:type="gramEnd"/>
          </w:p>
        </w:tc>
        <w:tc>
          <w:tcPr>
            <w:tcW w:w="1963" w:type="dxa"/>
            <w:vAlign w:val="center"/>
          </w:tcPr>
          <w:p w14:paraId="41B76D58"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2,</w:t>
            </w:r>
            <w:proofErr w:type="gramStart"/>
            <w:r w:rsidRPr="005350E8">
              <w:rPr>
                <w:rFonts w:ascii="Times New Roman" w:hAnsi="Times New Roman" w:cs="Times New Roman"/>
                <w:sz w:val="22"/>
                <w:szCs w:val="22"/>
                <w:lang w:eastAsia="zh-TW"/>
              </w:rPr>
              <w:t>000</w:t>
            </w:r>
            <w:r w:rsidRPr="005350E8">
              <w:rPr>
                <w:rFonts w:ascii="Times New Roman" w:hAnsi="Times New Roman" w:cs="Times New Roman"/>
                <w:sz w:val="22"/>
                <w:szCs w:val="22"/>
                <w:lang w:eastAsia="zh-TW"/>
              </w:rPr>
              <w:t>萬克朗</w:t>
            </w:r>
            <w:proofErr w:type="gramEnd"/>
          </w:p>
        </w:tc>
        <w:tc>
          <w:tcPr>
            <w:tcW w:w="1963" w:type="dxa"/>
            <w:vAlign w:val="center"/>
          </w:tcPr>
          <w:p w14:paraId="34EA9459"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4,</w:t>
            </w:r>
            <w:proofErr w:type="gramStart"/>
            <w:r w:rsidRPr="005350E8">
              <w:rPr>
                <w:rFonts w:ascii="Times New Roman" w:hAnsi="Times New Roman" w:cs="Times New Roman"/>
                <w:sz w:val="22"/>
                <w:szCs w:val="22"/>
                <w:lang w:eastAsia="zh-TW"/>
              </w:rPr>
              <w:t>000</w:t>
            </w:r>
            <w:r w:rsidRPr="005350E8">
              <w:rPr>
                <w:rFonts w:ascii="Times New Roman" w:hAnsi="Times New Roman" w:cs="Times New Roman"/>
                <w:sz w:val="22"/>
                <w:szCs w:val="22"/>
                <w:lang w:eastAsia="zh-TW"/>
              </w:rPr>
              <w:t>萬克朗</w:t>
            </w:r>
            <w:proofErr w:type="gramEnd"/>
          </w:p>
        </w:tc>
      </w:tr>
      <w:tr w:rsidR="005350E8" w:rsidRPr="005350E8" w14:paraId="4CC12192" w14:textId="77777777" w:rsidTr="00601C8B">
        <w:trPr>
          <w:trHeight w:val="510"/>
        </w:trPr>
        <w:tc>
          <w:tcPr>
            <w:tcW w:w="452" w:type="dxa"/>
            <w:vMerge/>
            <w:vAlign w:val="center"/>
          </w:tcPr>
          <w:p w14:paraId="7C9C5F80" w14:textId="77777777" w:rsidR="002555F5" w:rsidRPr="005350E8" w:rsidRDefault="002555F5" w:rsidP="00052852">
            <w:pPr>
              <w:overflowPunct/>
              <w:autoSpaceDE/>
              <w:autoSpaceDN/>
              <w:ind w:firstLineChars="0" w:firstLine="0"/>
              <w:rPr>
                <w:rFonts w:ascii="Times New Roman" w:hAnsi="Times New Roman" w:cs="Times New Roman"/>
                <w:sz w:val="22"/>
                <w:szCs w:val="22"/>
                <w:lang w:eastAsia="zh-TW"/>
              </w:rPr>
            </w:pPr>
          </w:p>
        </w:tc>
        <w:tc>
          <w:tcPr>
            <w:tcW w:w="1417" w:type="dxa"/>
            <w:vMerge/>
            <w:vAlign w:val="center"/>
          </w:tcPr>
          <w:p w14:paraId="1608AA83" w14:textId="77777777" w:rsidR="002555F5" w:rsidRPr="005350E8" w:rsidRDefault="002555F5" w:rsidP="00052852">
            <w:pPr>
              <w:overflowPunct/>
              <w:autoSpaceDE/>
              <w:autoSpaceDN/>
              <w:ind w:firstLineChars="0" w:firstLine="0"/>
              <w:rPr>
                <w:rFonts w:ascii="Times New Roman" w:hAnsi="Times New Roman" w:cs="Times New Roman"/>
                <w:sz w:val="22"/>
                <w:szCs w:val="22"/>
                <w:lang w:eastAsia="zh-TW"/>
              </w:rPr>
            </w:pPr>
          </w:p>
        </w:tc>
        <w:tc>
          <w:tcPr>
            <w:tcW w:w="5779" w:type="dxa"/>
            <w:gridSpan w:val="3"/>
            <w:vAlign w:val="center"/>
          </w:tcPr>
          <w:p w14:paraId="6582248D"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半數投資額須購買新機器設備</w:t>
            </w:r>
          </w:p>
        </w:tc>
      </w:tr>
      <w:tr w:rsidR="005350E8" w:rsidRPr="005350E8" w14:paraId="5AB134B6" w14:textId="77777777" w:rsidTr="00601C8B">
        <w:trPr>
          <w:trHeight w:val="510"/>
        </w:trPr>
        <w:tc>
          <w:tcPr>
            <w:tcW w:w="1869" w:type="dxa"/>
            <w:gridSpan w:val="2"/>
            <w:vAlign w:val="center"/>
          </w:tcPr>
          <w:p w14:paraId="2831AA8B" w14:textId="77777777" w:rsidR="00C448EA" w:rsidRPr="005350E8" w:rsidRDefault="00C448EA" w:rsidP="00052852">
            <w:pPr>
              <w:overflowPunct/>
              <w:autoSpaceDE/>
              <w:autoSpaceDN/>
              <w:ind w:firstLineChars="0" w:firstLine="0"/>
              <w:rPr>
                <w:rFonts w:ascii="Times New Roman" w:hAnsi="Times New Roman" w:cs="Times New Roman"/>
                <w:sz w:val="22"/>
                <w:szCs w:val="22"/>
                <w:lang w:eastAsia="zh-TW"/>
              </w:rPr>
            </w:pPr>
            <w:r w:rsidRPr="005350E8">
              <w:rPr>
                <w:rFonts w:ascii="Times New Roman" w:hAnsi="Times New Roman" w:cs="Times New Roman"/>
                <w:sz w:val="22"/>
                <w:szCs w:val="22"/>
                <w:lang w:eastAsia="zh-TW"/>
              </w:rPr>
              <w:t>補助上限占合格投資成本比例</w:t>
            </w:r>
          </w:p>
        </w:tc>
        <w:tc>
          <w:tcPr>
            <w:tcW w:w="1853" w:type="dxa"/>
            <w:vAlign w:val="center"/>
          </w:tcPr>
          <w:p w14:paraId="14685B6F" w14:textId="53EE9F3F" w:rsidR="00C448EA" w:rsidRPr="005350E8" w:rsidRDefault="00C448EA"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35-60%</w:t>
            </w:r>
          </w:p>
        </w:tc>
        <w:tc>
          <w:tcPr>
            <w:tcW w:w="1963" w:type="dxa"/>
            <w:vAlign w:val="center"/>
          </w:tcPr>
          <w:p w14:paraId="02886900" w14:textId="73E18B67" w:rsidR="00C448EA" w:rsidRPr="005350E8" w:rsidRDefault="00C448EA"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25-50%</w:t>
            </w:r>
          </w:p>
        </w:tc>
        <w:tc>
          <w:tcPr>
            <w:tcW w:w="1963" w:type="dxa"/>
            <w:vAlign w:val="center"/>
          </w:tcPr>
          <w:p w14:paraId="4630D6E7" w14:textId="6165FE68" w:rsidR="00C448EA" w:rsidRPr="005350E8" w:rsidRDefault="00C448EA"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15-40%</w:t>
            </w:r>
          </w:p>
        </w:tc>
      </w:tr>
      <w:tr w:rsidR="005350E8" w:rsidRPr="005350E8" w14:paraId="589AA72A" w14:textId="77777777" w:rsidTr="00601C8B">
        <w:trPr>
          <w:trHeight w:val="510"/>
        </w:trPr>
        <w:tc>
          <w:tcPr>
            <w:tcW w:w="452" w:type="dxa"/>
            <w:vMerge w:val="restart"/>
            <w:vAlign w:val="center"/>
          </w:tcPr>
          <w:p w14:paraId="5B3FFDF6" w14:textId="77777777" w:rsidR="002555F5" w:rsidRPr="005350E8" w:rsidRDefault="002555F5" w:rsidP="00052852">
            <w:pPr>
              <w:overflowPunct/>
              <w:autoSpaceDE/>
              <w:autoSpaceDN/>
              <w:snapToGrid w:val="0"/>
              <w:ind w:firstLineChars="0" w:firstLine="0"/>
              <w:jc w:val="left"/>
              <w:rPr>
                <w:rFonts w:ascii="Times New Roman" w:hAnsi="Times New Roman" w:cs="Times New Roman"/>
                <w:b/>
                <w:bCs/>
                <w:sz w:val="22"/>
                <w:szCs w:val="22"/>
                <w:lang w:eastAsia="zh-TW"/>
              </w:rPr>
            </w:pPr>
            <w:r w:rsidRPr="005350E8">
              <w:rPr>
                <w:rFonts w:ascii="Times New Roman" w:hAnsi="Times New Roman" w:cs="Times New Roman"/>
                <w:b/>
                <w:bCs/>
                <w:sz w:val="22"/>
                <w:szCs w:val="22"/>
                <w:lang w:eastAsia="zh-TW"/>
              </w:rPr>
              <w:t>獎勵內容</w:t>
            </w:r>
          </w:p>
        </w:tc>
        <w:tc>
          <w:tcPr>
            <w:tcW w:w="1417" w:type="dxa"/>
            <w:vAlign w:val="center"/>
          </w:tcPr>
          <w:p w14:paraId="40FEAA06" w14:textId="77777777" w:rsidR="002555F5" w:rsidRPr="005350E8" w:rsidRDefault="002555F5" w:rsidP="00052852">
            <w:pPr>
              <w:overflowPunct/>
              <w:autoSpaceDE/>
              <w:autoSpaceDN/>
              <w:ind w:firstLineChars="0" w:firstLine="0"/>
              <w:rPr>
                <w:rFonts w:ascii="Times New Roman" w:hAnsi="Times New Roman" w:cs="Times New Roman"/>
                <w:sz w:val="22"/>
                <w:szCs w:val="22"/>
                <w:lang w:eastAsia="zh-TW"/>
              </w:rPr>
            </w:pPr>
            <w:r w:rsidRPr="005350E8">
              <w:rPr>
                <w:rFonts w:ascii="Times New Roman" w:hAnsi="Times New Roman" w:cs="Times New Roman"/>
                <w:sz w:val="22"/>
                <w:szCs w:val="22"/>
                <w:lang w:eastAsia="zh-TW"/>
              </w:rPr>
              <w:t>企業所得稅抵減</w:t>
            </w:r>
          </w:p>
        </w:tc>
        <w:tc>
          <w:tcPr>
            <w:tcW w:w="5779" w:type="dxa"/>
            <w:gridSpan w:val="3"/>
            <w:vAlign w:val="center"/>
          </w:tcPr>
          <w:p w14:paraId="04CD71FD"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上限</w:t>
            </w:r>
            <w:r w:rsidRPr="005350E8">
              <w:rPr>
                <w:rFonts w:ascii="Times New Roman" w:hAnsi="Times New Roman" w:cs="Times New Roman"/>
                <w:sz w:val="22"/>
                <w:szCs w:val="22"/>
                <w:lang w:eastAsia="zh-TW"/>
              </w:rPr>
              <w:t>10</w:t>
            </w:r>
            <w:r w:rsidRPr="005350E8">
              <w:rPr>
                <w:rFonts w:ascii="Times New Roman" w:hAnsi="Times New Roman" w:cs="Times New Roman"/>
                <w:sz w:val="22"/>
                <w:szCs w:val="22"/>
                <w:lang w:eastAsia="zh-TW"/>
              </w:rPr>
              <w:t>年</w:t>
            </w:r>
          </w:p>
        </w:tc>
      </w:tr>
      <w:tr w:rsidR="005350E8" w:rsidRPr="005350E8" w14:paraId="5A0311A7" w14:textId="77777777" w:rsidTr="00601C8B">
        <w:trPr>
          <w:trHeight w:val="510"/>
        </w:trPr>
        <w:tc>
          <w:tcPr>
            <w:tcW w:w="452" w:type="dxa"/>
            <w:vMerge/>
            <w:vAlign w:val="center"/>
          </w:tcPr>
          <w:p w14:paraId="400BCF33" w14:textId="77777777" w:rsidR="002555F5" w:rsidRPr="005350E8" w:rsidRDefault="002555F5" w:rsidP="00052852">
            <w:pPr>
              <w:overflowPunct/>
              <w:autoSpaceDE/>
              <w:autoSpaceDN/>
              <w:ind w:firstLineChars="0" w:firstLine="0"/>
              <w:rPr>
                <w:rFonts w:ascii="Times New Roman" w:hAnsi="Times New Roman" w:cs="Times New Roman"/>
                <w:sz w:val="22"/>
                <w:szCs w:val="22"/>
                <w:lang w:eastAsia="zh-TW"/>
              </w:rPr>
            </w:pPr>
          </w:p>
        </w:tc>
        <w:tc>
          <w:tcPr>
            <w:tcW w:w="1417" w:type="dxa"/>
            <w:vAlign w:val="center"/>
          </w:tcPr>
          <w:p w14:paraId="2018A24F" w14:textId="77777777" w:rsidR="002555F5" w:rsidRPr="005350E8" w:rsidRDefault="002555F5" w:rsidP="00052852">
            <w:pPr>
              <w:overflowPunct/>
              <w:autoSpaceDE/>
              <w:autoSpaceDN/>
              <w:ind w:firstLineChars="0" w:firstLine="0"/>
              <w:jc w:val="center"/>
              <w:rPr>
                <w:rFonts w:ascii="Times New Roman" w:hAnsi="Times New Roman" w:cs="Times New Roman"/>
                <w:b/>
                <w:sz w:val="22"/>
                <w:szCs w:val="22"/>
                <w:lang w:eastAsia="zh-TW"/>
              </w:rPr>
            </w:pPr>
            <w:r w:rsidRPr="005350E8">
              <w:rPr>
                <w:rFonts w:ascii="Times New Roman" w:hAnsi="Times New Roman" w:cs="Times New Roman"/>
                <w:b/>
                <w:sz w:val="22"/>
                <w:szCs w:val="22"/>
                <w:lang w:eastAsia="zh-TW"/>
              </w:rPr>
              <w:t>現金補助</w:t>
            </w:r>
          </w:p>
        </w:tc>
        <w:tc>
          <w:tcPr>
            <w:tcW w:w="5779" w:type="dxa"/>
            <w:gridSpan w:val="3"/>
            <w:vAlign w:val="center"/>
          </w:tcPr>
          <w:p w14:paraId="6C176ED0"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上限為合格投資成本</w:t>
            </w:r>
            <w:r w:rsidRPr="005350E8">
              <w:rPr>
                <w:rFonts w:ascii="Times New Roman" w:hAnsi="Times New Roman" w:cs="Times New Roman"/>
                <w:sz w:val="22"/>
                <w:szCs w:val="22"/>
                <w:lang w:eastAsia="zh-TW"/>
              </w:rPr>
              <w:t>20%</w:t>
            </w:r>
          </w:p>
        </w:tc>
      </w:tr>
      <w:tr w:rsidR="005350E8" w:rsidRPr="005350E8" w14:paraId="4A12A8D5" w14:textId="77777777" w:rsidTr="00601C8B">
        <w:trPr>
          <w:trHeight w:val="510"/>
        </w:trPr>
        <w:tc>
          <w:tcPr>
            <w:tcW w:w="452" w:type="dxa"/>
            <w:vMerge/>
            <w:vAlign w:val="center"/>
          </w:tcPr>
          <w:p w14:paraId="42C929AE" w14:textId="77777777" w:rsidR="002555F5" w:rsidRPr="005350E8" w:rsidRDefault="002555F5" w:rsidP="00052852">
            <w:pPr>
              <w:overflowPunct/>
              <w:autoSpaceDE/>
              <w:autoSpaceDN/>
              <w:ind w:firstLineChars="0" w:firstLine="0"/>
              <w:rPr>
                <w:rFonts w:ascii="Times New Roman" w:hAnsi="Times New Roman" w:cs="Times New Roman"/>
                <w:sz w:val="22"/>
                <w:szCs w:val="22"/>
                <w:lang w:eastAsia="zh-TW"/>
              </w:rPr>
            </w:pPr>
          </w:p>
        </w:tc>
        <w:tc>
          <w:tcPr>
            <w:tcW w:w="7196" w:type="dxa"/>
            <w:gridSpan w:val="4"/>
            <w:vAlign w:val="center"/>
          </w:tcPr>
          <w:p w14:paraId="3A50D546"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倘投資地點符合高失業率條件，另可獲得以下投資獎勵</w:t>
            </w:r>
          </w:p>
        </w:tc>
      </w:tr>
      <w:tr w:rsidR="005350E8" w:rsidRPr="005350E8" w14:paraId="6F733404" w14:textId="77777777" w:rsidTr="00601C8B">
        <w:trPr>
          <w:trHeight w:val="510"/>
        </w:trPr>
        <w:tc>
          <w:tcPr>
            <w:tcW w:w="452" w:type="dxa"/>
            <w:vMerge/>
            <w:vAlign w:val="center"/>
          </w:tcPr>
          <w:p w14:paraId="48E3DB61" w14:textId="77777777" w:rsidR="002555F5" w:rsidRPr="005350E8" w:rsidRDefault="002555F5" w:rsidP="00052852">
            <w:pPr>
              <w:overflowPunct/>
              <w:autoSpaceDE/>
              <w:autoSpaceDN/>
              <w:ind w:firstLineChars="0" w:firstLine="0"/>
              <w:rPr>
                <w:rFonts w:ascii="Times New Roman" w:hAnsi="Times New Roman" w:cs="Times New Roman"/>
                <w:sz w:val="22"/>
                <w:szCs w:val="22"/>
                <w:lang w:eastAsia="zh-TW"/>
              </w:rPr>
            </w:pPr>
          </w:p>
        </w:tc>
        <w:tc>
          <w:tcPr>
            <w:tcW w:w="1417" w:type="dxa"/>
            <w:vAlign w:val="center"/>
          </w:tcPr>
          <w:p w14:paraId="6863F692" w14:textId="77777777" w:rsidR="002555F5" w:rsidRPr="005350E8" w:rsidRDefault="002555F5" w:rsidP="00052852">
            <w:pPr>
              <w:overflowPunct/>
              <w:autoSpaceDE/>
              <w:autoSpaceDN/>
              <w:ind w:firstLineChars="0" w:firstLine="0"/>
              <w:jc w:val="left"/>
              <w:rPr>
                <w:rFonts w:ascii="Times New Roman" w:hAnsi="Times New Roman" w:cs="Times New Roman"/>
                <w:sz w:val="22"/>
                <w:szCs w:val="22"/>
                <w:lang w:eastAsia="zh-TW"/>
              </w:rPr>
            </w:pPr>
            <w:r w:rsidRPr="005350E8">
              <w:rPr>
                <w:rFonts w:ascii="Times New Roman" w:hAnsi="Times New Roman" w:cs="Times New Roman"/>
                <w:sz w:val="22"/>
                <w:szCs w:val="22"/>
                <w:lang w:eastAsia="zh-TW"/>
              </w:rPr>
              <w:t>創造就業機會補助金</w:t>
            </w:r>
          </w:p>
        </w:tc>
        <w:tc>
          <w:tcPr>
            <w:tcW w:w="5779" w:type="dxa"/>
            <w:gridSpan w:val="3"/>
            <w:vAlign w:val="center"/>
          </w:tcPr>
          <w:p w14:paraId="5DF7332D"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20</w:t>
            </w:r>
            <w:r w:rsidRPr="005350E8">
              <w:rPr>
                <w:rFonts w:ascii="Times New Roman" w:hAnsi="Times New Roman" w:cs="Times New Roman"/>
                <w:sz w:val="22"/>
                <w:szCs w:val="22"/>
                <w:lang w:eastAsia="zh-TW"/>
              </w:rPr>
              <w:t>萬</w:t>
            </w:r>
            <w:r w:rsidRPr="005350E8">
              <w:rPr>
                <w:rFonts w:ascii="Times New Roman" w:hAnsi="Times New Roman" w:cs="Times New Roman"/>
                <w:sz w:val="22"/>
                <w:szCs w:val="22"/>
                <w:lang w:eastAsia="zh-TW"/>
              </w:rPr>
              <w:t>-</w:t>
            </w:r>
            <w:proofErr w:type="gramStart"/>
            <w:r w:rsidRPr="005350E8">
              <w:rPr>
                <w:rFonts w:ascii="Times New Roman" w:hAnsi="Times New Roman" w:cs="Times New Roman"/>
                <w:sz w:val="22"/>
                <w:szCs w:val="22"/>
                <w:lang w:eastAsia="zh-TW"/>
              </w:rPr>
              <w:t>30</w:t>
            </w:r>
            <w:r w:rsidRPr="005350E8">
              <w:rPr>
                <w:rFonts w:ascii="Times New Roman" w:hAnsi="Times New Roman" w:cs="Times New Roman"/>
                <w:sz w:val="22"/>
                <w:szCs w:val="22"/>
                <w:lang w:eastAsia="zh-TW"/>
              </w:rPr>
              <w:t>萬克朗</w:t>
            </w:r>
            <w:proofErr w:type="gramEnd"/>
            <w:r w:rsidRPr="005350E8">
              <w:rPr>
                <w:rFonts w:ascii="Times New Roman" w:hAnsi="Times New Roman" w:cs="Times New Roman"/>
                <w:sz w:val="22"/>
                <w:szCs w:val="22"/>
                <w:lang w:eastAsia="zh-TW"/>
              </w:rPr>
              <w:t>/</w:t>
            </w:r>
            <w:r w:rsidRPr="005350E8">
              <w:rPr>
                <w:rFonts w:ascii="Times New Roman" w:hAnsi="Times New Roman" w:cs="Times New Roman"/>
                <w:sz w:val="22"/>
                <w:szCs w:val="22"/>
                <w:lang w:eastAsia="zh-TW"/>
              </w:rPr>
              <w:t>人</w:t>
            </w:r>
          </w:p>
        </w:tc>
      </w:tr>
      <w:tr w:rsidR="00601C8B" w:rsidRPr="005350E8" w14:paraId="33E39EBE" w14:textId="77777777" w:rsidTr="00601C8B">
        <w:trPr>
          <w:trHeight w:val="510"/>
        </w:trPr>
        <w:tc>
          <w:tcPr>
            <w:tcW w:w="452" w:type="dxa"/>
            <w:vMerge/>
            <w:vAlign w:val="center"/>
          </w:tcPr>
          <w:p w14:paraId="319F6228" w14:textId="77777777" w:rsidR="002555F5" w:rsidRPr="005350E8" w:rsidRDefault="002555F5" w:rsidP="00052852">
            <w:pPr>
              <w:overflowPunct/>
              <w:autoSpaceDE/>
              <w:autoSpaceDN/>
              <w:ind w:firstLineChars="0" w:firstLine="0"/>
              <w:rPr>
                <w:rFonts w:ascii="Times New Roman" w:hAnsi="Times New Roman" w:cs="Times New Roman"/>
                <w:sz w:val="22"/>
                <w:szCs w:val="22"/>
                <w:lang w:eastAsia="zh-TW"/>
              </w:rPr>
            </w:pPr>
          </w:p>
        </w:tc>
        <w:tc>
          <w:tcPr>
            <w:tcW w:w="1417" w:type="dxa"/>
            <w:vAlign w:val="center"/>
          </w:tcPr>
          <w:p w14:paraId="4A85772A" w14:textId="77777777" w:rsidR="002555F5" w:rsidRPr="005350E8" w:rsidRDefault="002555F5" w:rsidP="00052852">
            <w:pPr>
              <w:overflowPunct/>
              <w:autoSpaceDE/>
              <w:autoSpaceDN/>
              <w:ind w:firstLineChars="0" w:firstLine="0"/>
              <w:jc w:val="left"/>
              <w:rPr>
                <w:rFonts w:ascii="Times New Roman" w:hAnsi="Times New Roman" w:cs="Times New Roman"/>
                <w:sz w:val="22"/>
                <w:szCs w:val="22"/>
                <w:lang w:eastAsia="zh-TW"/>
              </w:rPr>
            </w:pPr>
            <w:r w:rsidRPr="005350E8">
              <w:rPr>
                <w:rFonts w:ascii="Times New Roman" w:hAnsi="Times New Roman" w:cs="Times New Roman"/>
                <w:sz w:val="22"/>
                <w:szCs w:val="22"/>
                <w:lang w:eastAsia="zh-TW"/>
              </w:rPr>
              <w:t>培訓補助金</w:t>
            </w:r>
          </w:p>
        </w:tc>
        <w:tc>
          <w:tcPr>
            <w:tcW w:w="1853" w:type="dxa"/>
            <w:vAlign w:val="center"/>
          </w:tcPr>
          <w:p w14:paraId="7D396FE7" w14:textId="77777777" w:rsidR="002555F5" w:rsidRPr="005350E8" w:rsidRDefault="002555F5" w:rsidP="00052852">
            <w:pPr>
              <w:overflowPunct/>
              <w:autoSpaceDE/>
              <w:autoSpaceDN/>
              <w:ind w:firstLineChars="0" w:firstLine="0"/>
              <w:rPr>
                <w:rFonts w:ascii="Times New Roman" w:hAnsi="Times New Roman" w:cs="Times New Roman"/>
                <w:sz w:val="22"/>
                <w:szCs w:val="22"/>
                <w:lang w:eastAsia="zh-TW"/>
              </w:rPr>
            </w:pPr>
            <w:r w:rsidRPr="005350E8">
              <w:rPr>
                <w:rFonts w:ascii="Times New Roman" w:hAnsi="Times New Roman" w:cs="Times New Roman"/>
                <w:sz w:val="22"/>
                <w:szCs w:val="22"/>
                <w:lang w:eastAsia="zh-TW"/>
              </w:rPr>
              <w:t>最高補助</w:t>
            </w:r>
            <w:r w:rsidRPr="005350E8">
              <w:rPr>
                <w:rFonts w:ascii="Times New Roman" w:hAnsi="Times New Roman" w:cs="Times New Roman"/>
                <w:sz w:val="22"/>
                <w:szCs w:val="22"/>
                <w:lang w:eastAsia="zh-TW"/>
              </w:rPr>
              <w:t>70%</w:t>
            </w:r>
            <w:r w:rsidRPr="005350E8">
              <w:rPr>
                <w:rFonts w:ascii="Times New Roman" w:hAnsi="Times New Roman" w:cs="Times New Roman"/>
                <w:sz w:val="22"/>
                <w:szCs w:val="22"/>
                <w:lang w:eastAsia="zh-TW"/>
              </w:rPr>
              <w:t>培訓費用</w:t>
            </w:r>
          </w:p>
        </w:tc>
        <w:tc>
          <w:tcPr>
            <w:tcW w:w="1963" w:type="dxa"/>
            <w:vAlign w:val="center"/>
          </w:tcPr>
          <w:p w14:paraId="1F86F578" w14:textId="77777777" w:rsidR="002555F5" w:rsidRPr="005350E8" w:rsidRDefault="002555F5" w:rsidP="00052852">
            <w:pPr>
              <w:overflowPunct/>
              <w:autoSpaceDE/>
              <w:autoSpaceDN/>
              <w:ind w:firstLineChars="0" w:firstLine="0"/>
              <w:rPr>
                <w:rFonts w:ascii="Times New Roman" w:hAnsi="Times New Roman" w:cs="Times New Roman"/>
                <w:sz w:val="22"/>
                <w:szCs w:val="22"/>
                <w:lang w:eastAsia="zh-TW"/>
              </w:rPr>
            </w:pPr>
            <w:r w:rsidRPr="005350E8">
              <w:rPr>
                <w:rFonts w:ascii="Times New Roman" w:hAnsi="Times New Roman" w:cs="Times New Roman"/>
                <w:sz w:val="22"/>
                <w:szCs w:val="22"/>
                <w:lang w:eastAsia="zh-TW"/>
              </w:rPr>
              <w:t>最高補助</w:t>
            </w:r>
            <w:r w:rsidRPr="005350E8">
              <w:rPr>
                <w:rFonts w:ascii="Times New Roman" w:hAnsi="Times New Roman" w:cs="Times New Roman"/>
                <w:sz w:val="22"/>
                <w:szCs w:val="22"/>
                <w:lang w:eastAsia="zh-TW"/>
              </w:rPr>
              <w:t>60%</w:t>
            </w:r>
            <w:r w:rsidRPr="005350E8">
              <w:rPr>
                <w:rFonts w:ascii="Times New Roman" w:hAnsi="Times New Roman" w:cs="Times New Roman"/>
                <w:sz w:val="22"/>
                <w:szCs w:val="22"/>
                <w:lang w:eastAsia="zh-TW"/>
              </w:rPr>
              <w:t>培訓費用</w:t>
            </w:r>
          </w:p>
        </w:tc>
        <w:tc>
          <w:tcPr>
            <w:tcW w:w="1963" w:type="dxa"/>
            <w:vAlign w:val="center"/>
          </w:tcPr>
          <w:p w14:paraId="1783BC83" w14:textId="77777777" w:rsidR="002555F5" w:rsidRPr="005350E8" w:rsidRDefault="002555F5" w:rsidP="00052852">
            <w:pPr>
              <w:overflowPunct/>
              <w:autoSpaceDE/>
              <w:autoSpaceDN/>
              <w:ind w:firstLineChars="0" w:firstLine="0"/>
              <w:rPr>
                <w:rFonts w:ascii="Times New Roman" w:hAnsi="Times New Roman" w:cs="Times New Roman"/>
                <w:sz w:val="22"/>
                <w:szCs w:val="22"/>
                <w:lang w:eastAsia="zh-TW"/>
              </w:rPr>
            </w:pPr>
            <w:r w:rsidRPr="005350E8">
              <w:rPr>
                <w:rFonts w:ascii="Times New Roman" w:hAnsi="Times New Roman" w:cs="Times New Roman"/>
                <w:sz w:val="22"/>
                <w:szCs w:val="22"/>
                <w:lang w:eastAsia="zh-TW"/>
              </w:rPr>
              <w:t>最高補助</w:t>
            </w:r>
            <w:r w:rsidRPr="005350E8">
              <w:rPr>
                <w:rFonts w:ascii="Times New Roman" w:hAnsi="Times New Roman" w:cs="Times New Roman"/>
                <w:sz w:val="22"/>
                <w:szCs w:val="22"/>
                <w:lang w:eastAsia="zh-TW"/>
              </w:rPr>
              <w:t>50%</w:t>
            </w:r>
            <w:r w:rsidRPr="005350E8">
              <w:rPr>
                <w:rFonts w:ascii="Times New Roman" w:hAnsi="Times New Roman" w:cs="Times New Roman"/>
                <w:sz w:val="22"/>
                <w:szCs w:val="22"/>
                <w:lang w:eastAsia="zh-TW"/>
              </w:rPr>
              <w:t>培訓費用</w:t>
            </w:r>
          </w:p>
        </w:tc>
      </w:tr>
      <w:bookmarkEnd w:id="4"/>
    </w:tbl>
    <w:p w14:paraId="007A5054" w14:textId="77777777" w:rsidR="00601C8B" w:rsidRPr="005350E8" w:rsidRDefault="00601C8B" w:rsidP="00601C8B">
      <w:pPr>
        <w:pStyle w:val="ad"/>
        <w:ind w:left="945" w:hanging="709"/>
        <w:rPr>
          <w:color w:val="auto"/>
        </w:rPr>
      </w:pPr>
    </w:p>
    <w:p w14:paraId="10AD5E52" w14:textId="77777777" w:rsidR="00601C8B" w:rsidRPr="005350E8" w:rsidRDefault="00601C8B">
      <w:pPr>
        <w:widowControl/>
        <w:overflowPunct/>
        <w:autoSpaceDE/>
        <w:autoSpaceDN/>
        <w:ind w:firstLineChars="0" w:firstLine="0"/>
        <w:jc w:val="left"/>
        <w:rPr>
          <w:rFonts w:hAnsi="標楷體" w:cs="華康中明體"/>
          <w:szCs w:val="26"/>
          <w:lang w:val="zh-TW" w:eastAsia="zh-TW" w:bidi="he-IL"/>
        </w:rPr>
      </w:pPr>
      <w:r w:rsidRPr="005350E8">
        <w:br w:type="page"/>
      </w:r>
    </w:p>
    <w:p w14:paraId="3E4DBEDB" w14:textId="6F6855B8" w:rsidR="002555F5" w:rsidRPr="005350E8" w:rsidRDefault="00601C8B" w:rsidP="00601C8B">
      <w:pPr>
        <w:pStyle w:val="ad"/>
        <w:ind w:left="945" w:hanging="709"/>
        <w:rPr>
          <w:color w:val="auto"/>
        </w:rPr>
      </w:pPr>
      <w:r w:rsidRPr="005350E8">
        <w:rPr>
          <w:rFonts w:hint="eastAsia"/>
          <w:color w:val="auto"/>
        </w:rPr>
        <w:lastRenderedPageBreak/>
        <w:t>（三）</w:t>
      </w:r>
      <w:r w:rsidR="002555F5" w:rsidRPr="005350E8">
        <w:rPr>
          <w:rFonts w:hint="eastAsia"/>
          <w:color w:val="auto"/>
        </w:rPr>
        <w:t>科技中心</w:t>
      </w:r>
    </w:p>
    <w:p w14:paraId="479FBD9C" w14:textId="31BF5F17" w:rsidR="002555F5" w:rsidRPr="005350E8" w:rsidRDefault="00601C8B" w:rsidP="00601C8B">
      <w:pPr>
        <w:pStyle w:val="af1"/>
        <w:ind w:left="1417" w:hanging="472"/>
      </w:pPr>
      <w:r w:rsidRPr="005350E8">
        <w:rPr>
          <w:rFonts w:hint="eastAsia"/>
        </w:rPr>
        <w:t>１、</w:t>
      </w:r>
      <w:r w:rsidR="002555F5" w:rsidRPr="005350E8">
        <w:rPr>
          <w:rFonts w:hint="eastAsia"/>
        </w:rPr>
        <w:t>一般</w:t>
      </w:r>
    </w:p>
    <w:tbl>
      <w:tblPr>
        <w:tblStyle w:val="13"/>
        <w:tblW w:w="5000" w:type="pct"/>
        <w:tblInd w:w="-5" w:type="dxa"/>
        <w:tblLook w:val="04A0" w:firstRow="1" w:lastRow="0" w:firstColumn="1" w:lastColumn="0" w:noHBand="0" w:noVBand="1"/>
      </w:tblPr>
      <w:tblGrid>
        <w:gridCol w:w="455"/>
        <w:gridCol w:w="1593"/>
        <w:gridCol w:w="2242"/>
        <w:gridCol w:w="2223"/>
        <w:gridCol w:w="2207"/>
      </w:tblGrid>
      <w:tr w:rsidR="005350E8" w:rsidRPr="005350E8" w14:paraId="04EAB230" w14:textId="77777777" w:rsidTr="00052852">
        <w:trPr>
          <w:trHeight w:val="454"/>
          <w:tblHeader/>
        </w:trPr>
        <w:tc>
          <w:tcPr>
            <w:tcW w:w="2135" w:type="dxa"/>
            <w:gridSpan w:val="2"/>
            <w:vAlign w:val="center"/>
          </w:tcPr>
          <w:p w14:paraId="5639F2A5" w14:textId="77777777" w:rsidR="002555F5" w:rsidRPr="005350E8" w:rsidRDefault="002555F5" w:rsidP="00052852">
            <w:pPr>
              <w:overflowPunct/>
              <w:autoSpaceDE/>
              <w:autoSpaceDN/>
              <w:ind w:firstLineChars="0" w:firstLine="0"/>
              <w:rPr>
                <w:rFonts w:ascii="Times New Roman" w:hAnsi="Times New Roman" w:cs="Times New Roman"/>
                <w:sz w:val="22"/>
                <w:szCs w:val="22"/>
                <w:lang w:eastAsia="zh-TW"/>
              </w:rPr>
            </w:pPr>
          </w:p>
        </w:tc>
        <w:tc>
          <w:tcPr>
            <w:tcW w:w="2362" w:type="dxa"/>
            <w:vAlign w:val="center"/>
          </w:tcPr>
          <w:p w14:paraId="081E9024"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小型企業</w:t>
            </w:r>
          </w:p>
        </w:tc>
        <w:tc>
          <w:tcPr>
            <w:tcW w:w="2341" w:type="dxa"/>
            <w:vAlign w:val="center"/>
          </w:tcPr>
          <w:p w14:paraId="178C73A5"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中型企業</w:t>
            </w:r>
          </w:p>
        </w:tc>
        <w:tc>
          <w:tcPr>
            <w:tcW w:w="2318" w:type="dxa"/>
            <w:vAlign w:val="center"/>
          </w:tcPr>
          <w:p w14:paraId="023D4E1F"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大型企業</w:t>
            </w:r>
          </w:p>
        </w:tc>
      </w:tr>
      <w:tr w:rsidR="005350E8" w:rsidRPr="005350E8" w14:paraId="7774BD17" w14:textId="77777777" w:rsidTr="00601C8B">
        <w:trPr>
          <w:trHeight w:val="454"/>
        </w:trPr>
        <w:tc>
          <w:tcPr>
            <w:tcW w:w="457" w:type="dxa"/>
            <w:vMerge w:val="restart"/>
            <w:vAlign w:val="center"/>
          </w:tcPr>
          <w:p w14:paraId="3AC29463" w14:textId="77777777" w:rsidR="002555F5" w:rsidRPr="005350E8" w:rsidRDefault="002555F5" w:rsidP="00052852">
            <w:pPr>
              <w:overflowPunct/>
              <w:autoSpaceDE/>
              <w:autoSpaceDN/>
              <w:snapToGrid w:val="0"/>
              <w:ind w:firstLineChars="0" w:firstLine="0"/>
              <w:jc w:val="left"/>
              <w:rPr>
                <w:rFonts w:ascii="Times New Roman" w:hAnsi="Times New Roman" w:cs="Times New Roman"/>
                <w:sz w:val="22"/>
                <w:szCs w:val="22"/>
                <w:lang w:eastAsia="zh-TW"/>
              </w:rPr>
            </w:pPr>
            <w:r w:rsidRPr="005350E8">
              <w:rPr>
                <w:rFonts w:ascii="Times New Roman" w:hAnsi="Times New Roman" w:cs="Times New Roman"/>
                <w:sz w:val="22"/>
                <w:szCs w:val="22"/>
                <w:lang w:eastAsia="zh-TW"/>
              </w:rPr>
              <w:t>投資門檻</w:t>
            </w:r>
          </w:p>
        </w:tc>
        <w:tc>
          <w:tcPr>
            <w:tcW w:w="1678" w:type="dxa"/>
            <w:vAlign w:val="center"/>
          </w:tcPr>
          <w:p w14:paraId="55C3663B" w14:textId="77777777" w:rsidR="002555F5" w:rsidRPr="005350E8" w:rsidRDefault="002555F5" w:rsidP="00052852">
            <w:pPr>
              <w:overflowPunct/>
              <w:autoSpaceDE/>
              <w:autoSpaceDN/>
              <w:ind w:firstLineChars="0" w:firstLine="0"/>
              <w:rPr>
                <w:rFonts w:ascii="Times New Roman" w:hAnsi="Times New Roman" w:cs="Times New Roman"/>
                <w:sz w:val="22"/>
                <w:szCs w:val="22"/>
                <w:lang w:eastAsia="zh-TW"/>
              </w:rPr>
            </w:pPr>
            <w:r w:rsidRPr="005350E8">
              <w:rPr>
                <w:rFonts w:ascii="Times New Roman" w:hAnsi="Times New Roman" w:cs="Times New Roman"/>
                <w:sz w:val="22"/>
                <w:szCs w:val="22"/>
                <w:lang w:eastAsia="zh-TW"/>
              </w:rPr>
              <w:t>創造就業機會</w:t>
            </w:r>
          </w:p>
        </w:tc>
        <w:tc>
          <w:tcPr>
            <w:tcW w:w="2362" w:type="dxa"/>
            <w:vAlign w:val="center"/>
          </w:tcPr>
          <w:p w14:paraId="4435D2E7"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10</w:t>
            </w:r>
            <w:r w:rsidRPr="005350E8">
              <w:rPr>
                <w:rFonts w:ascii="Times New Roman" w:hAnsi="Times New Roman" w:cs="Times New Roman"/>
                <w:sz w:val="22"/>
                <w:szCs w:val="22"/>
                <w:lang w:eastAsia="zh-TW"/>
              </w:rPr>
              <w:t>個新工作機會</w:t>
            </w:r>
          </w:p>
        </w:tc>
        <w:tc>
          <w:tcPr>
            <w:tcW w:w="2341" w:type="dxa"/>
            <w:vAlign w:val="center"/>
          </w:tcPr>
          <w:p w14:paraId="5FE8D037"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10</w:t>
            </w:r>
            <w:r w:rsidRPr="005350E8">
              <w:rPr>
                <w:rFonts w:ascii="Times New Roman" w:hAnsi="Times New Roman" w:cs="Times New Roman"/>
                <w:sz w:val="22"/>
                <w:szCs w:val="22"/>
                <w:lang w:eastAsia="zh-TW"/>
              </w:rPr>
              <w:t>個新工作機會</w:t>
            </w:r>
          </w:p>
        </w:tc>
        <w:tc>
          <w:tcPr>
            <w:tcW w:w="2318" w:type="dxa"/>
            <w:vAlign w:val="center"/>
          </w:tcPr>
          <w:p w14:paraId="0188C831"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20</w:t>
            </w:r>
            <w:r w:rsidRPr="005350E8">
              <w:rPr>
                <w:rFonts w:ascii="Times New Roman" w:hAnsi="Times New Roman" w:cs="Times New Roman"/>
                <w:sz w:val="22"/>
                <w:szCs w:val="22"/>
                <w:lang w:eastAsia="zh-TW"/>
              </w:rPr>
              <w:t>個新工作機會</w:t>
            </w:r>
          </w:p>
        </w:tc>
      </w:tr>
      <w:tr w:rsidR="005350E8" w:rsidRPr="005350E8" w14:paraId="5EC5F49B" w14:textId="77777777" w:rsidTr="00601C8B">
        <w:trPr>
          <w:trHeight w:val="454"/>
        </w:trPr>
        <w:tc>
          <w:tcPr>
            <w:tcW w:w="457" w:type="dxa"/>
            <w:vMerge/>
            <w:vAlign w:val="center"/>
          </w:tcPr>
          <w:p w14:paraId="54870B86" w14:textId="77777777" w:rsidR="002555F5" w:rsidRPr="005350E8" w:rsidRDefault="002555F5" w:rsidP="00052852">
            <w:pPr>
              <w:overflowPunct/>
              <w:autoSpaceDE/>
              <w:autoSpaceDN/>
              <w:ind w:firstLineChars="0" w:firstLine="0"/>
              <w:jc w:val="left"/>
              <w:rPr>
                <w:rFonts w:ascii="Times New Roman" w:hAnsi="Times New Roman" w:cs="Times New Roman"/>
                <w:sz w:val="22"/>
                <w:szCs w:val="22"/>
                <w:lang w:eastAsia="zh-TW"/>
              </w:rPr>
            </w:pPr>
          </w:p>
        </w:tc>
        <w:tc>
          <w:tcPr>
            <w:tcW w:w="1678" w:type="dxa"/>
            <w:vAlign w:val="center"/>
          </w:tcPr>
          <w:p w14:paraId="5BD1F5E9" w14:textId="77777777" w:rsidR="002555F5" w:rsidRPr="005350E8" w:rsidRDefault="002555F5" w:rsidP="00052852">
            <w:pPr>
              <w:overflowPunct/>
              <w:autoSpaceDE/>
              <w:autoSpaceDN/>
              <w:snapToGrid w:val="0"/>
              <w:spacing w:beforeLines="25" w:before="128" w:afterLines="25" w:after="128"/>
              <w:ind w:firstLineChars="0" w:firstLine="0"/>
              <w:jc w:val="left"/>
              <w:rPr>
                <w:rFonts w:ascii="Times New Roman" w:hAnsi="Times New Roman" w:cs="Times New Roman"/>
                <w:sz w:val="22"/>
                <w:szCs w:val="22"/>
                <w:lang w:eastAsia="zh-TW"/>
              </w:rPr>
            </w:pPr>
            <w:r w:rsidRPr="005350E8">
              <w:rPr>
                <w:rFonts w:ascii="Times New Roman" w:hAnsi="Times New Roman" w:cs="Times New Roman"/>
                <w:sz w:val="22"/>
                <w:szCs w:val="22"/>
                <w:lang w:eastAsia="zh-TW"/>
              </w:rPr>
              <w:t>長期資產最小投資額</w:t>
            </w:r>
          </w:p>
        </w:tc>
        <w:tc>
          <w:tcPr>
            <w:tcW w:w="2362" w:type="dxa"/>
            <w:vAlign w:val="center"/>
          </w:tcPr>
          <w:p w14:paraId="20D3CA82"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proofErr w:type="gramStart"/>
            <w:r w:rsidRPr="005350E8">
              <w:rPr>
                <w:rFonts w:ascii="Times New Roman" w:hAnsi="Times New Roman" w:cs="Times New Roman"/>
                <w:sz w:val="22"/>
                <w:szCs w:val="22"/>
                <w:lang w:eastAsia="zh-TW"/>
              </w:rPr>
              <w:t>250</w:t>
            </w:r>
            <w:r w:rsidRPr="005350E8">
              <w:rPr>
                <w:rFonts w:ascii="Times New Roman" w:hAnsi="Times New Roman" w:cs="Times New Roman"/>
                <w:sz w:val="22"/>
                <w:szCs w:val="22"/>
                <w:lang w:eastAsia="zh-TW"/>
              </w:rPr>
              <w:t>萬克朗</w:t>
            </w:r>
            <w:proofErr w:type="gramEnd"/>
          </w:p>
        </w:tc>
        <w:tc>
          <w:tcPr>
            <w:tcW w:w="2341" w:type="dxa"/>
            <w:vAlign w:val="center"/>
          </w:tcPr>
          <w:p w14:paraId="780C8F0D"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proofErr w:type="gramStart"/>
            <w:r w:rsidRPr="005350E8">
              <w:rPr>
                <w:rFonts w:ascii="Times New Roman" w:hAnsi="Times New Roman" w:cs="Times New Roman"/>
                <w:sz w:val="22"/>
                <w:szCs w:val="22"/>
                <w:lang w:eastAsia="zh-TW"/>
              </w:rPr>
              <w:t>500</w:t>
            </w:r>
            <w:r w:rsidRPr="005350E8">
              <w:rPr>
                <w:rFonts w:ascii="Times New Roman" w:hAnsi="Times New Roman" w:cs="Times New Roman"/>
                <w:sz w:val="22"/>
                <w:szCs w:val="22"/>
                <w:lang w:eastAsia="zh-TW"/>
              </w:rPr>
              <w:t>萬克朗</w:t>
            </w:r>
            <w:proofErr w:type="gramEnd"/>
          </w:p>
        </w:tc>
        <w:tc>
          <w:tcPr>
            <w:tcW w:w="2318" w:type="dxa"/>
            <w:vAlign w:val="center"/>
          </w:tcPr>
          <w:p w14:paraId="14D8DDE9"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1,</w:t>
            </w:r>
            <w:proofErr w:type="gramStart"/>
            <w:r w:rsidRPr="005350E8">
              <w:rPr>
                <w:rFonts w:ascii="Times New Roman" w:hAnsi="Times New Roman" w:cs="Times New Roman"/>
                <w:sz w:val="22"/>
                <w:szCs w:val="22"/>
                <w:lang w:eastAsia="zh-TW"/>
              </w:rPr>
              <w:t>000</w:t>
            </w:r>
            <w:r w:rsidRPr="005350E8">
              <w:rPr>
                <w:rFonts w:ascii="Times New Roman" w:hAnsi="Times New Roman" w:cs="Times New Roman"/>
                <w:sz w:val="22"/>
                <w:szCs w:val="22"/>
                <w:lang w:eastAsia="zh-TW"/>
              </w:rPr>
              <w:t>萬克朗</w:t>
            </w:r>
            <w:proofErr w:type="gramEnd"/>
          </w:p>
        </w:tc>
      </w:tr>
      <w:tr w:rsidR="005350E8" w:rsidRPr="005350E8" w14:paraId="3C9005A0" w14:textId="77777777" w:rsidTr="00601C8B">
        <w:trPr>
          <w:trHeight w:val="454"/>
        </w:trPr>
        <w:tc>
          <w:tcPr>
            <w:tcW w:w="2135" w:type="dxa"/>
            <w:gridSpan w:val="2"/>
            <w:vAlign w:val="center"/>
          </w:tcPr>
          <w:p w14:paraId="6B45CAA7" w14:textId="77777777" w:rsidR="00E11EBD" w:rsidRPr="005350E8" w:rsidRDefault="00E11EBD" w:rsidP="00052852">
            <w:pPr>
              <w:overflowPunct/>
              <w:autoSpaceDE/>
              <w:autoSpaceDN/>
              <w:snapToGrid w:val="0"/>
              <w:spacing w:beforeLines="25" w:before="128" w:afterLines="25" w:after="128"/>
              <w:ind w:firstLineChars="0" w:firstLine="0"/>
              <w:jc w:val="left"/>
              <w:rPr>
                <w:rFonts w:ascii="Times New Roman" w:hAnsi="Times New Roman" w:cs="Times New Roman"/>
                <w:sz w:val="22"/>
                <w:szCs w:val="22"/>
                <w:lang w:eastAsia="zh-TW"/>
              </w:rPr>
            </w:pPr>
            <w:r w:rsidRPr="005350E8">
              <w:rPr>
                <w:rFonts w:ascii="Times New Roman" w:hAnsi="Times New Roman" w:cs="Times New Roman"/>
                <w:sz w:val="22"/>
                <w:szCs w:val="22"/>
                <w:lang w:eastAsia="zh-TW"/>
              </w:rPr>
              <w:t>補助上限占合格投資成本比例</w:t>
            </w:r>
          </w:p>
        </w:tc>
        <w:tc>
          <w:tcPr>
            <w:tcW w:w="2362" w:type="dxa"/>
            <w:vAlign w:val="center"/>
          </w:tcPr>
          <w:p w14:paraId="6F7C5B88" w14:textId="1FB07C24" w:rsidR="00E11EBD" w:rsidRPr="005350E8" w:rsidRDefault="00E11EBD"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35-60%</w:t>
            </w:r>
          </w:p>
        </w:tc>
        <w:tc>
          <w:tcPr>
            <w:tcW w:w="2341" w:type="dxa"/>
            <w:vAlign w:val="center"/>
          </w:tcPr>
          <w:p w14:paraId="10D05BC8" w14:textId="531FB936" w:rsidR="00E11EBD" w:rsidRPr="005350E8" w:rsidRDefault="00E11EBD"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25-50%</w:t>
            </w:r>
          </w:p>
        </w:tc>
        <w:tc>
          <w:tcPr>
            <w:tcW w:w="2318" w:type="dxa"/>
            <w:vAlign w:val="center"/>
          </w:tcPr>
          <w:p w14:paraId="245DC660" w14:textId="45EE71CD" w:rsidR="00E11EBD" w:rsidRPr="005350E8" w:rsidRDefault="00E11EBD"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15-40%</w:t>
            </w:r>
          </w:p>
        </w:tc>
      </w:tr>
      <w:tr w:rsidR="005350E8" w:rsidRPr="005350E8" w14:paraId="1C9C1F31" w14:textId="77777777" w:rsidTr="00601C8B">
        <w:trPr>
          <w:trHeight w:val="454"/>
        </w:trPr>
        <w:tc>
          <w:tcPr>
            <w:tcW w:w="457" w:type="dxa"/>
            <w:vMerge w:val="restart"/>
            <w:vAlign w:val="center"/>
          </w:tcPr>
          <w:p w14:paraId="7C34A02A" w14:textId="77777777" w:rsidR="002555F5" w:rsidRPr="005350E8" w:rsidRDefault="002555F5" w:rsidP="00052852">
            <w:pPr>
              <w:overflowPunct/>
              <w:autoSpaceDE/>
              <w:autoSpaceDN/>
              <w:snapToGrid w:val="0"/>
              <w:ind w:firstLineChars="0" w:firstLine="0"/>
              <w:jc w:val="left"/>
              <w:rPr>
                <w:rFonts w:ascii="Times New Roman" w:hAnsi="Times New Roman" w:cs="Times New Roman"/>
                <w:b/>
                <w:bCs/>
                <w:sz w:val="22"/>
                <w:szCs w:val="22"/>
                <w:lang w:eastAsia="zh-TW"/>
              </w:rPr>
            </w:pPr>
            <w:r w:rsidRPr="005350E8">
              <w:rPr>
                <w:rFonts w:ascii="Times New Roman" w:hAnsi="Times New Roman" w:cs="Times New Roman"/>
                <w:b/>
                <w:bCs/>
                <w:sz w:val="22"/>
                <w:szCs w:val="22"/>
                <w:lang w:eastAsia="zh-TW"/>
              </w:rPr>
              <w:t>獎勵內容</w:t>
            </w:r>
          </w:p>
        </w:tc>
        <w:tc>
          <w:tcPr>
            <w:tcW w:w="1678" w:type="dxa"/>
            <w:vAlign w:val="center"/>
          </w:tcPr>
          <w:p w14:paraId="09F171AF" w14:textId="77777777" w:rsidR="002555F5" w:rsidRPr="005350E8" w:rsidRDefault="002555F5" w:rsidP="00052852">
            <w:pPr>
              <w:overflowPunct/>
              <w:autoSpaceDE/>
              <w:autoSpaceDN/>
              <w:snapToGrid w:val="0"/>
              <w:spacing w:beforeLines="25" w:before="128" w:afterLines="25" w:after="128"/>
              <w:ind w:firstLineChars="0" w:firstLine="0"/>
              <w:jc w:val="left"/>
              <w:rPr>
                <w:rFonts w:ascii="Times New Roman" w:hAnsi="Times New Roman" w:cs="Times New Roman"/>
                <w:sz w:val="22"/>
                <w:szCs w:val="22"/>
                <w:lang w:eastAsia="zh-TW"/>
              </w:rPr>
            </w:pPr>
            <w:r w:rsidRPr="005350E8">
              <w:rPr>
                <w:rFonts w:ascii="Times New Roman" w:hAnsi="Times New Roman" w:cs="Times New Roman"/>
                <w:sz w:val="22"/>
                <w:szCs w:val="22"/>
                <w:lang w:eastAsia="zh-TW"/>
              </w:rPr>
              <w:t>企業所得稅抵減</w:t>
            </w:r>
          </w:p>
        </w:tc>
        <w:tc>
          <w:tcPr>
            <w:tcW w:w="7021" w:type="dxa"/>
            <w:gridSpan w:val="3"/>
            <w:vAlign w:val="center"/>
          </w:tcPr>
          <w:p w14:paraId="0EA2F4F5"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上限</w:t>
            </w:r>
            <w:r w:rsidRPr="005350E8">
              <w:rPr>
                <w:rFonts w:ascii="Times New Roman" w:hAnsi="Times New Roman" w:cs="Times New Roman"/>
                <w:sz w:val="22"/>
                <w:szCs w:val="22"/>
                <w:lang w:eastAsia="zh-TW"/>
              </w:rPr>
              <w:t>10</w:t>
            </w:r>
            <w:r w:rsidRPr="005350E8">
              <w:rPr>
                <w:rFonts w:ascii="Times New Roman" w:hAnsi="Times New Roman" w:cs="Times New Roman"/>
                <w:sz w:val="22"/>
                <w:szCs w:val="22"/>
                <w:lang w:eastAsia="zh-TW"/>
              </w:rPr>
              <w:t>年</w:t>
            </w:r>
          </w:p>
        </w:tc>
      </w:tr>
      <w:tr w:rsidR="005350E8" w:rsidRPr="005350E8" w14:paraId="208B3967" w14:textId="77777777" w:rsidTr="00601C8B">
        <w:trPr>
          <w:trHeight w:val="454"/>
        </w:trPr>
        <w:tc>
          <w:tcPr>
            <w:tcW w:w="457" w:type="dxa"/>
            <w:vMerge/>
            <w:vAlign w:val="center"/>
          </w:tcPr>
          <w:p w14:paraId="2C655984" w14:textId="77777777" w:rsidR="002555F5" w:rsidRPr="005350E8" w:rsidRDefault="002555F5" w:rsidP="00052852">
            <w:pPr>
              <w:overflowPunct/>
              <w:autoSpaceDE/>
              <w:autoSpaceDN/>
              <w:ind w:firstLineChars="0" w:firstLine="0"/>
              <w:rPr>
                <w:rFonts w:ascii="Times New Roman" w:hAnsi="Times New Roman" w:cs="Times New Roman"/>
                <w:sz w:val="22"/>
                <w:szCs w:val="22"/>
                <w:lang w:eastAsia="zh-TW"/>
              </w:rPr>
            </w:pPr>
          </w:p>
        </w:tc>
        <w:tc>
          <w:tcPr>
            <w:tcW w:w="1678" w:type="dxa"/>
            <w:vAlign w:val="center"/>
          </w:tcPr>
          <w:p w14:paraId="4727F811" w14:textId="77777777" w:rsidR="002555F5" w:rsidRPr="005350E8" w:rsidRDefault="002555F5" w:rsidP="00052852">
            <w:pPr>
              <w:overflowPunct/>
              <w:autoSpaceDE/>
              <w:autoSpaceDN/>
              <w:snapToGrid w:val="0"/>
              <w:spacing w:beforeLines="25" w:before="128" w:afterLines="25" w:after="128"/>
              <w:ind w:firstLineChars="0" w:firstLine="0"/>
              <w:jc w:val="left"/>
              <w:rPr>
                <w:rFonts w:ascii="Times New Roman" w:hAnsi="Times New Roman" w:cs="Times New Roman"/>
                <w:sz w:val="22"/>
                <w:szCs w:val="22"/>
                <w:lang w:eastAsia="zh-TW"/>
              </w:rPr>
            </w:pPr>
            <w:r w:rsidRPr="005350E8">
              <w:rPr>
                <w:rFonts w:ascii="Times New Roman" w:hAnsi="Times New Roman" w:cs="Times New Roman"/>
                <w:sz w:val="22"/>
                <w:szCs w:val="22"/>
                <w:lang w:eastAsia="zh-TW"/>
              </w:rPr>
              <w:t>創造就業機會補助金</w:t>
            </w:r>
          </w:p>
        </w:tc>
        <w:tc>
          <w:tcPr>
            <w:tcW w:w="7021" w:type="dxa"/>
            <w:gridSpan w:val="3"/>
            <w:vAlign w:val="center"/>
          </w:tcPr>
          <w:p w14:paraId="63647938"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proofErr w:type="gramStart"/>
            <w:r w:rsidRPr="005350E8">
              <w:rPr>
                <w:rFonts w:ascii="Times New Roman" w:hAnsi="Times New Roman" w:cs="Times New Roman"/>
                <w:sz w:val="22"/>
                <w:szCs w:val="22"/>
                <w:lang w:eastAsia="zh-TW"/>
              </w:rPr>
              <w:t>20</w:t>
            </w:r>
            <w:r w:rsidRPr="005350E8">
              <w:rPr>
                <w:rFonts w:ascii="Times New Roman" w:hAnsi="Times New Roman" w:cs="Times New Roman"/>
                <w:sz w:val="22"/>
                <w:szCs w:val="22"/>
                <w:lang w:eastAsia="zh-TW"/>
              </w:rPr>
              <w:t>萬克朗</w:t>
            </w:r>
            <w:proofErr w:type="gramEnd"/>
            <w:r w:rsidRPr="005350E8">
              <w:rPr>
                <w:rFonts w:ascii="Times New Roman" w:hAnsi="Times New Roman" w:cs="Times New Roman"/>
                <w:sz w:val="22"/>
                <w:szCs w:val="22"/>
                <w:lang w:eastAsia="zh-TW"/>
              </w:rPr>
              <w:t>/</w:t>
            </w:r>
            <w:r w:rsidRPr="005350E8">
              <w:rPr>
                <w:rFonts w:ascii="Times New Roman" w:hAnsi="Times New Roman" w:cs="Times New Roman"/>
                <w:sz w:val="22"/>
                <w:szCs w:val="22"/>
                <w:lang w:eastAsia="zh-TW"/>
              </w:rPr>
              <w:t>人</w:t>
            </w:r>
          </w:p>
        </w:tc>
      </w:tr>
      <w:tr w:rsidR="005350E8" w:rsidRPr="005350E8" w14:paraId="662684A7" w14:textId="77777777" w:rsidTr="00601C8B">
        <w:trPr>
          <w:trHeight w:val="454"/>
        </w:trPr>
        <w:tc>
          <w:tcPr>
            <w:tcW w:w="457" w:type="dxa"/>
            <w:vMerge/>
            <w:vAlign w:val="center"/>
          </w:tcPr>
          <w:p w14:paraId="1825F904" w14:textId="77777777" w:rsidR="002555F5" w:rsidRPr="005350E8" w:rsidRDefault="002555F5" w:rsidP="00052852">
            <w:pPr>
              <w:overflowPunct/>
              <w:autoSpaceDE/>
              <w:autoSpaceDN/>
              <w:ind w:firstLineChars="0" w:firstLine="0"/>
              <w:rPr>
                <w:rFonts w:ascii="Times New Roman" w:hAnsi="Times New Roman" w:cs="Times New Roman"/>
                <w:sz w:val="22"/>
                <w:szCs w:val="22"/>
                <w:lang w:eastAsia="zh-TW"/>
              </w:rPr>
            </w:pPr>
          </w:p>
        </w:tc>
        <w:tc>
          <w:tcPr>
            <w:tcW w:w="1678" w:type="dxa"/>
            <w:vAlign w:val="center"/>
          </w:tcPr>
          <w:p w14:paraId="03CEC4B5" w14:textId="77777777" w:rsidR="002555F5" w:rsidRPr="005350E8" w:rsidRDefault="002555F5" w:rsidP="00052852">
            <w:pPr>
              <w:overflowPunct/>
              <w:autoSpaceDE/>
              <w:autoSpaceDN/>
              <w:ind w:firstLineChars="0" w:firstLine="0"/>
              <w:jc w:val="left"/>
              <w:rPr>
                <w:rFonts w:ascii="Times New Roman" w:hAnsi="Times New Roman" w:cs="Times New Roman"/>
                <w:sz w:val="22"/>
                <w:szCs w:val="22"/>
                <w:lang w:eastAsia="zh-TW"/>
              </w:rPr>
            </w:pPr>
            <w:r w:rsidRPr="005350E8">
              <w:rPr>
                <w:rFonts w:ascii="Times New Roman" w:hAnsi="Times New Roman" w:cs="Times New Roman"/>
                <w:sz w:val="22"/>
                <w:szCs w:val="22"/>
                <w:lang w:eastAsia="zh-TW"/>
              </w:rPr>
              <w:t>培訓補助金</w:t>
            </w:r>
          </w:p>
        </w:tc>
        <w:tc>
          <w:tcPr>
            <w:tcW w:w="2362" w:type="dxa"/>
            <w:vAlign w:val="center"/>
          </w:tcPr>
          <w:p w14:paraId="2E5CF459" w14:textId="77777777" w:rsidR="002555F5" w:rsidRPr="005350E8" w:rsidRDefault="002555F5" w:rsidP="00052852">
            <w:pPr>
              <w:overflowPunct/>
              <w:autoSpaceDE/>
              <w:autoSpaceDN/>
              <w:snapToGrid w:val="0"/>
              <w:spacing w:beforeLines="25" w:before="128" w:afterLines="25" w:after="128"/>
              <w:ind w:firstLineChars="0" w:firstLine="0"/>
              <w:jc w:val="left"/>
              <w:rPr>
                <w:rFonts w:ascii="Times New Roman" w:hAnsi="Times New Roman" w:cs="Times New Roman"/>
                <w:sz w:val="22"/>
                <w:szCs w:val="22"/>
                <w:lang w:eastAsia="zh-TW"/>
              </w:rPr>
            </w:pPr>
            <w:r w:rsidRPr="005350E8">
              <w:rPr>
                <w:rFonts w:ascii="Times New Roman" w:hAnsi="Times New Roman" w:cs="Times New Roman"/>
                <w:sz w:val="22"/>
                <w:szCs w:val="22"/>
                <w:lang w:eastAsia="zh-TW"/>
              </w:rPr>
              <w:t>最高補助</w:t>
            </w:r>
            <w:r w:rsidRPr="005350E8">
              <w:rPr>
                <w:rFonts w:ascii="Times New Roman" w:hAnsi="Times New Roman" w:cs="Times New Roman"/>
                <w:sz w:val="22"/>
                <w:szCs w:val="22"/>
                <w:lang w:eastAsia="zh-TW"/>
              </w:rPr>
              <w:t>70%</w:t>
            </w:r>
            <w:r w:rsidRPr="005350E8">
              <w:rPr>
                <w:rFonts w:ascii="Times New Roman" w:hAnsi="Times New Roman" w:cs="Times New Roman"/>
                <w:sz w:val="22"/>
                <w:szCs w:val="22"/>
                <w:lang w:eastAsia="zh-TW"/>
              </w:rPr>
              <w:t>培訓費用</w:t>
            </w:r>
          </w:p>
        </w:tc>
        <w:tc>
          <w:tcPr>
            <w:tcW w:w="2341" w:type="dxa"/>
            <w:vAlign w:val="center"/>
          </w:tcPr>
          <w:p w14:paraId="3F16D4B2" w14:textId="77777777" w:rsidR="002555F5" w:rsidRPr="005350E8" w:rsidRDefault="002555F5" w:rsidP="00052852">
            <w:pPr>
              <w:overflowPunct/>
              <w:autoSpaceDE/>
              <w:autoSpaceDN/>
              <w:snapToGrid w:val="0"/>
              <w:spacing w:beforeLines="25" w:before="128" w:afterLines="25" w:after="128"/>
              <w:ind w:firstLineChars="0" w:firstLine="0"/>
              <w:jc w:val="left"/>
              <w:rPr>
                <w:rFonts w:ascii="Times New Roman" w:hAnsi="Times New Roman" w:cs="Times New Roman"/>
                <w:sz w:val="22"/>
                <w:szCs w:val="22"/>
                <w:lang w:eastAsia="zh-TW"/>
              </w:rPr>
            </w:pPr>
            <w:r w:rsidRPr="005350E8">
              <w:rPr>
                <w:rFonts w:ascii="Times New Roman" w:hAnsi="Times New Roman" w:cs="Times New Roman"/>
                <w:sz w:val="22"/>
                <w:szCs w:val="22"/>
                <w:lang w:eastAsia="zh-TW"/>
              </w:rPr>
              <w:t>最高補助</w:t>
            </w:r>
            <w:r w:rsidRPr="005350E8">
              <w:rPr>
                <w:rFonts w:ascii="Times New Roman" w:hAnsi="Times New Roman" w:cs="Times New Roman"/>
                <w:sz w:val="22"/>
                <w:szCs w:val="22"/>
                <w:lang w:eastAsia="zh-TW"/>
              </w:rPr>
              <w:t>60%</w:t>
            </w:r>
            <w:r w:rsidRPr="005350E8">
              <w:rPr>
                <w:rFonts w:ascii="Times New Roman" w:hAnsi="Times New Roman" w:cs="Times New Roman"/>
                <w:sz w:val="22"/>
                <w:szCs w:val="22"/>
                <w:lang w:eastAsia="zh-TW"/>
              </w:rPr>
              <w:t>培訓費用</w:t>
            </w:r>
          </w:p>
        </w:tc>
        <w:tc>
          <w:tcPr>
            <w:tcW w:w="2318" w:type="dxa"/>
            <w:vAlign w:val="center"/>
          </w:tcPr>
          <w:p w14:paraId="69EA8CC0" w14:textId="77777777" w:rsidR="002555F5" w:rsidRPr="005350E8" w:rsidRDefault="002555F5" w:rsidP="00052852">
            <w:pPr>
              <w:overflowPunct/>
              <w:autoSpaceDE/>
              <w:autoSpaceDN/>
              <w:snapToGrid w:val="0"/>
              <w:spacing w:beforeLines="25" w:before="128" w:afterLines="25" w:after="128"/>
              <w:ind w:firstLineChars="0" w:firstLine="0"/>
              <w:jc w:val="left"/>
              <w:rPr>
                <w:rFonts w:ascii="Times New Roman" w:hAnsi="Times New Roman" w:cs="Times New Roman"/>
                <w:sz w:val="22"/>
                <w:szCs w:val="22"/>
                <w:lang w:eastAsia="zh-TW"/>
              </w:rPr>
            </w:pPr>
            <w:r w:rsidRPr="005350E8">
              <w:rPr>
                <w:rFonts w:ascii="Times New Roman" w:hAnsi="Times New Roman" w:cs="Times New Roman"/>
                <w:sz w:val="22"/>
                <w:szCs w:val="22"/>
                <w:lang w:eastAsia="zh-TW"/>
              </w:rPr>
              <w:t>最高補助</w:t>
            </w:r>
            <w:r w:rsidRPr="005350E8">
              <w:rPr>
                <w:rFonts w:ascii="Times New Roman" w:hAnsi="Times New Roman" w:cs="Times New Roman"/>
                <w:sz w:val="22"/>
                <w:szCs w:val="22"/>
                <w:lang w:eastAsia="zh-TW"/>
              </w:rPr>
              <w:t>50%</w:t>
            </w:r>
            <w:r w:rsidRPr="005350E8">
              <w:rPr>
                <w:rFonts w:ascii="Times New Roman" w:hAnsi="Times New Roman" w:cs="Times New Roman"/>
                <w:sz w:val="22"/>
                <w:szCs w:val="22"/>
                <w:lang w:eastAsia="zh-TW"/>
              </w:rPr>
              <w:t>培訓費用</w:t>
            </w:r>
          </w:p>
        </w:tc>
      </w:tr>
    </w:tbl>
    <w:p w14:paraId="6EBBF1E0" w14:textId="11F7C202" w:rsidR="002555F5" w:rsidRPr="005350E8" w:rsidRDefault="00601C8B" w:rsidP="00052852">
      <w:pPr>
        <w:pStyle w:val="af1"/>
        <w:ind w:left="1417" w:hanging="472"/>
      </w:pPr>
      <w:r w:rsidRPr="005350E8">
        <w:rPr>
          <w:rFonts w:hint="eastAsia"/>
        </w:rPr>
        <w:t>２、</w:t>
      </w:r>
      <w:r w:rsidR="002555F5" w:rsidRPr="005350E8">
        <w:rPr>
          <w:rFonts w:hint="eastAsia"/>
        </w:rPr>
        <w:t>策略性</w:t>
      </w:r>
    </w:p>
    <w:tbl>
      <w:tblPr>
        <w:tblStyle w:val="13"/>
        <w:tblW w:w="5000" w:type="pct"/>
        <w:tblInd w:w="-5" w:type="dxa"/>
        <w:tblLook w:val="04A0" w:firstRow="1" w:lastRow="0" w:firstColumn="1" w:lastColumn="0" w:noHBand="0" w:noVBand="1"/>
      </w:tblPr>
      <w:tblGrid>
        <w:gridCol w:w="455"/>
        <w:gridCol w:w="1594"/>
        <w:gridCol w:w="2244"/>
        <w:gridCol w:w="2224"/>
        <w:gridCol w:w="2203"/>
      </w:tblGrid>
      <w:tr w:rsidR="005350E8" w:rsidRPr="005350E8" w14:paraId="26DA3D17" w14:textId="77777777" w:rsidTr="00052852">
        <w:trPr>
          <w:trHeight w:val="454"/>
          <w:tblHeader/>
        </w:trPr>
        <w:tc>
          <w:tcPr>
            <w:tcW w:w="2135" w:type="dxa"/>
            <w:gridSpan w:val="2"/>
            <w:vAlign w:val="center"/>
          </w:tcPr>
          <w:p w14:paraId="3B3B1E34" w14:textId="77777777" w:rsidR="002555F5" w:rsidRPr="005350E8" w:rsidRDefault="002555F5" w:rsidP="00052852">
            <w:pPr>
              <w:overflowPunct/>
              <w:autoSpaceDE/>
              <w:autoSpaceDN/>
              <w:ind w:firstLineChars="0" w:firstLine="0"/>
              <w:rPr>
                <w:rFonts w:ascii="Times New Roman" w:hAnsi="Times New Roman" w:cs="Times New Roman"/>
                <w:sz w:val="22"/>
                <w:szCs w:val="22"/>
                <w:lang w:eastAsia="zh-TW"/>
              </w:rPr>
            </w:pPr>
          </w:p>
        </w:tc>
        <w:tc>
          <w:tcPr>
            <w:tcW w:w="2362" w:type="dxa"/>
            <w:vAlign w:val="center"/>
          </w:tcPr>
          <w:p w14:paraId="6602863B"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小型企業</w:t>
            </w:r>
          </w:p>
        </w:tc>
        <w:tc>
          <w:tcPr>
            <w:tcW w:w="2341" w:type="dxa"/>
            <w:vAlign w:val="center"/>
          </w:tcPr>
          <w:p w14:paraId="09E4815E"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中型企業</w:t>
            </w:r>
          </w:p>
        </w:tc>
        <w:tc>
          <w:tcPr>
            <w:tcW w:w="2318" w:type="dxa"/>
            <w:vAlign w:val="center"/>
          </w:tcPr>
          <w:p w14:paraId="1E43B743"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大型企業</w:t>
            </w:r>
          </w:p>
        </w:tc>
      </w:tr>
      <w:tr w:rsidR="005350E8" w:rsidRPr="005350E8" w14:paraId="39C8BC6F" w14:textId="77777777" w:rsidTr="00601C8B">
        <w:trPr>
          <w:trHeight w:val="454"/>
        </w:trPr>
        <w:tc>
          <w:tcPr>
            <w:tcW w:w="457" w:type="dxa"/>
            <w:vMerge w:val="restart"/>
            <w:vAlign w:val="center"/>
          </w:tcPr>
          <w:p w14:paraId="1D66543A" w14:textId="77777777" w:rsidR="002555F5" w:rsidRPr="005350E8" w:rsidRDefault="002555F5" w:rsidP="00052852">
            <w:pPr>
              <w:overflowPunct/>
              <w:autoSpaceDE/>
              <w:autoSpaceDN/>
              <w:snapToGrid w:val="0"/>
              <w:ind w:firstLineChars="0" w:firstLine="0"/>
              <w:jc w:val="left"/>
              <w:rPr>
                <w:rFonts w:ascii="Times New Roman" w:hAnsi="Times New Roman" w:cs="Times New Roman"/>
                <w:sz w:val="22"/>
                <w:szCs w:val="22"/>
                <w:lang w:eastAsia="zh-TW"/>
              </w:rPr>
            </w:pPr>
            <w:r w:rsidRPr="005350E8">
              <w:rPr>
                <w:rFonts w:ascii="Times New Roman" w:hAnsi="Times New Roman" w:cs="Times New Roman"/>
                <w:sz w:val="22"/>
                <w:szCs w:val="22"/>
                <w:lang w:eastAsia="zh-TW"/>
              </w:rPr>
              <w:t>投資門檻</w:t>
            </w:r>
          </w:p>
        </w:tc>
        <w:tc>
          <w:tcPr>
            <w:tcW w:w="1678" w:type="dxa"/>
            <w:vAlign w:val="center"/>
          </w:tcPr>
          <w:p w14:paraId="79BA09BC" w14:textId="77777777" w:rsidR="002555F5" w:rsidRPr="005350E8" w:rsidRDefault="002555F5" w:rsidP="00052852">
            <w:pPr>
              <w:overflowPunct/>
              <w:autoSpaceDE/>
              <w:autoSpaceDN/>
              <w:ind w:firstLineChars="0" w:firstLine="0"/>
              <w:rPr>
                <w:rFonts w:ascii="Times New Roman" w:hAnsi="Times New Roman" w:cs="Times New Roman"/>
                <w:sz w:val="22"/>
                <w:szCs w:val="22"/>
                <w:lang w:eastAsia="zh-TW"/>
              </w:rPr>
            </w:pPr>
            <w:r w:rsidRPr="005350E8">
              <w:rPr>
                <w:rFonts w:ascii="Times New Roman" w:hAnsi="Times New Roman" w:cs="Times New Roman"/>
                <w:sz w:val="22"/>
                <w:szCs w:val="22"/>
                <w:lang w:eastAsia="zh-TW"/>
              </w:rPr>
              <w:t>創造就業機會</w:t>
            </w:r>
          </w:p>
        </w:tc>
        <w:tc>
          <w:tcPr>
            <w:tcW w:w="7021" w:type="dxa"/>
            <w:gridSpan w:val="3"/>
            <w:vAlign w:val="center"/>
          </w:tcPr>
          <w:p w14:paraId="71147B3D"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70</w:t>
            </w:r>
            <w:r w:rsidRPr="005350E8">
              <w:rPr>
                <w:rFonts w:ascii="Times New Roman" w:hAnsi="Times New Roman" w:cs="Times New Roman"/>
                <w:sz w:val="22"/>
                <w:szCs w:val="22"/>
                <w:lang w:eastAsia="zh-TW"/>
              </w:rPr>
              <w:t>個新工作機會</w:t>
            </w:r>
          </w:p>
        </w:tc>
      </w:tr>
      <w:tr w:rsidR="005350E8" w:rsidRPr="005350E8" w14:paraId="037E29EB" w14:textId="77777777" w:rsidTr="00601C8B">
        <w:trPr>
          <w:trHeight w:val="454"/>
        </w:trPr>
        <w:tc>
          <w:tcPr>
            <w:tcW w:w="457" w:type="dxa"/>
            <w:vMerge/>
            <w:vAlign w:val="center"/>
          </w:tcPr>
          <w:p w14:paraId="64F1D01B" w14:textId="77777777" w:rsidR="002555F5" w:rsidRPr="005350E8" w:rsidRDefault="002555F5" w:rsidP="00052852">
            <w:pPr>
              <w:overflowPunct/>
              <w:autoSpaceDE/>
              <w:autoSpaceDN/>
              <w:ind w:firstLineChars="0" w:firstLine="0"/>
              <w:jc w:val="left"/>
              <w:rPr>
                <w:rFonts w:ascii="Times New Roman" w:hAnsi="Times New Roman" w:cs="Times New Roman"/>
                <w:sz w:val="22"/>
                <w:szCs w:val="22"/>
                <w:lang w:eastAsia="zh-TW"/>
              </w:rPr>
            </w:pPr>
          </w:p>
        </w:tc>
        <w:tc>
          <w:tcPr>
            <w:tcW w:w="1678" w:type="dxa"/>
            <w:vAlign w:val="center"/>
          </w:tcPr>
          <w:p w14:paraId="2BC97739" w14:textId="77777777" w:rsidR="002555F5" w:rsidRPr="005350E8" w:rsidRDefault="002555F5" w:rsidP="00052852">
            <w:pPr>
              <w:overflowPunct/>
              <w:autoSpaceDE/>
              <w:autoSpaceDN/>
              <w:snapToGrid w:val="0"/>
              <w:spacing w:beforeLines="25" w:before="128" w:afterLines="25" w:after="128"/>
              <w:ind w:firstLineChars="0" w:firstLine="0"/>
              <w:jc w:val="left"/>
              <w:rPr>
                <w:rFonts w:ascii="Times New Roman" w:hAnsi="Times New Roman" w:cs="Times New Roman"/>
                <w:sz w:val="22"/>
                <w:szCs w:val="22"/>
                <w:lang w:eastAsia="zh-TW"/>
              </w:rPr>
            </w:pPr>
            <w:r w:rsidRPr="005350E8">
              <w:rPr>
                <w:rFonts w:ascii="Times New Roman" w:hAnsi="Times New Roman" w:cs="Times New Roman"/>
                <w:sz w:val="22"/>
                <w:szCs w:val="22"/>
                <w:lang w:eastAsia="zh-TW"/>
              </w:rPr>
              <w:t>長期資產最小投資額</w:t>
            </w:r>
          </w:p>
        </w:tc>
        <w:tc>
          <w:tcPr>
            <w:tcW w:w="7021" w:type="dxa"/>
            <w:gridSpan w:val="3"/>
            <w:vAlign w:val="center"/>
          </w:tcPr>
          <w:p w14:paraId="6AEF9042"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proofErr w:type="gramStart"/>
            <w:r w:rsidRPr="005350E8">
              <w:rPr>
                <w:rFonts w:ascii="Times New Roman" w:hAnsi="Times New Roman" w:cs="Times New Roman"/>
                <w:sz w:val="22"/>
                <w:szCs w:val="22"/>
                <w:lang w:eastAsia="zh-TW"/>
              </w:rPr>
              <w:t>2</w:t>
            </w:r>
            <w:r w:rsidRPr="005350E8">
              <w:rPr>
                <w:rFonts w:ascii="Times New Roman" w:hAnsi="Times New Roman" w:cs="Times New Roman"/>
                <w:sz w:val="22"/>
                <w:szCs w:val="22"/>
                <w:lang w:eastAsia="zh-TW"/>
              </w:rPr>
              <w:t>億克朗</w:t>
            </w:r>
            <w:proofErr w:type="gramEnd"/>
            <w:r w:rsidRPr="005350E8">
              <w:rPr>
                <w:rFonts w:ascii="Times New Roman" w:hAnsi="Times New Roman" w:cs="Times New Roman"/>
                <w:sz w:val="22"/>
                <w:szCs w:val="22"/>
                <w:lang w:eastAsia="zh-TW"/>
              </w:rPr>
              <w:t>，且半數以上須購買新機器設備</w:t>
            </w:r>
          </w:p>
        </w:tc>
      </w:tr>
      <w:tr w:rsidR="005350E8" w:rsidRPr="005350E8" w14:paraId="3B4FEC26" w14:textId="77777777" w:rsidTr="00601C8B">
        <w:trPr>
          <w:trHeight w:val="454"/>
        </w:trPr>
        <w:tc>
          <w:tcPr>
            <w:tcW w:w="2135" w:type="dxa"/>
            <w:gridSpan w:val="2"/>
            <w:vAlign w:val="center"/>
          </w:tcPr>
          <w:p w14:paraId="1A1ACC41" w14:textId="77777777" w:rsidR="00E11EBD" w:rsidRPr="005350E8" w:rsidRDefault="00E11EBD" w:rsidP="00052852">
            <w:pPr>
              <w:overflowPunct/>
              <w:autoSpaceDE/>
              <w:autoSpaceDN/>
              <w:snapToGrid w:val="0"/>
              <w:spacing w:beforeLines="25" w:before="128" w:afterLines="25" w:after="128"/>
              <w:ind w:firstLineChars="0" w:firstLine="0"/>
              <w:jc w:val="left"/>
              <w:rPr>
                <w:rFonts w:ascii="Times New Roman" w:hAnsi="Times New Roman" w:cs="Times New Roman"/>
                <w:sz w:val="22"/>
                <w:szCs w:val="22"/>
                <w:lang w:eastAsia="zh-TW"/>
              </w:rPr>
            </w:pPr>
            <w:r w:rsidRPr="005350E8">
              <w:rPr>
                <w:rFonts w:ascii="Times New Roman" w:hAnsi="Times New Roman" w:cs="Times New Roman"/>
                <w:sz w:val="22"/>
                <w:szCs w:val="22"/>
                <w:lang w:eastAsia="zh-TW"/>
              </w:rPr>
              <w:t>補助上限占合格投資成本比例</w:t>
            </w:r>
          </w:p>
        </w:tc>
        <w:tc>
          <w:tcPr>
            <w:tcW w:w="2362" w:type="dxa"/>
            <w:vAlign w:val="center"/>
          </w:tcPr>
          <w:p w14:paraId="111A8FB7" w14:textId="433F004E" w:rsidR="00E11EBD" w:rsidRPr="005350E8" w:rsidRDefault="00E11EBD" w:rsidP="00052852">
            <w:pPr>
              <w:overflowPunct/>
              <w:autoSpaceDE/>
              <w:autoSpaceDN/>
              <w:spacing w:beforeLines="25" w:before="128" w:afterLines="25" w:after="128"/>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35-60%</w:t>
            </w:r>
          </w:p>
        </w:tc>
        <w:tc>
          <w:tcPr>
            <w:tcW w:w="2341" w:type="dxa"/>
            <w:vAlign w:val="center"/>
          </w:tcPr>
          <w:p w14:paraId="43081880" w14:textId="649DACCA" w:rsidR="00E11EBD" w:rsidRPr="005350E8" w:rsidRDefault="00E11EBD" w:rsidP="00052852">
            <w:pPr>
              <w:overflowPunct/>
              <w:autoSpaceDE/>
              <w:autoSpaceDN/>
              <w:spacing w:beforeLines="25" w:before="128" w:afterLines="25" w:after="128"/>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25-50%</w:t>
            </w:r>
          </w:p>
        </w:tc>
        <w:tc>
          <w:tcPr>
            <w:tcW w:w="2318" w:type="dxa"/>
            <w:vAlign w:val="center"/>
          </w:tcPr>
          <w:p w14:paraId="28A0C91B" w14:textId="1D6C3C82" w:rsidR="00E11EBD" w:rsidRPr="005350E8" w:rsidRDefault="00E11EBD" w:rsidP="00052852">
            <w:pPr>
              <w:overflowPunct/>
              <w:autoSpaceDE/>
              <w:autoSpaceDN/>
              <w:spacing w:beforeLines="25" w:before="128" w:afterLines="25" w:after="128"/>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15-40%</w:t>
            </w:r>
          </w:p>
        </w:tc>
      </w:tr>
      <w:tr w:rsidR="005350E8" w:rsidRPr="005350E8" w14:paraId="704C7D99" w14:textId="77777777" w:rsidTr="00601C8B">
        <w:trPr>
          <w:trHeight w:val="454"/>
        </w:trPr>
        <w:tc>
          <w:tcPr>
            <w:tcW w:w="457" w:type="dxa"/>
            <w:vMerge w:val="restart"/>
            <w:vAlign w:val="center"/>
          </w:tcPr>
          <w:p w14:paraId="04233165" w14:textId="77777777" w:rsidR="002555F5" w:rsidRPr="005350E8" w:rsidRDefault="002555F5" w:rsidP="00052852">
            <w:pPr>
              <w:overflowPunct/>
              <w:autoSpaceDE/>
              <w:autoSpaceDN/>
              <w:snapToGrid w:val="0"/>
              <w:ind w:firstLineChars="0" w:firstLine="0"/>
              <w:jc w:val="left"/>
              <w:rPr>
                <w:rFonts w:ascii="Times New Roman" w:hAnsi="Times New Roman" w:cs="Times New Roman"/>
                <w:b/>
                <w:bCs/>
                <w:sz w:val="22"/>
                <w:szCs w:val="22"/>
                <w:lang w:eastAsia="zh-TW"/>
              </w:rPr>
            </w:pPr>
            <w:r w:rsidRPr="005350E8">
              <w:rPr>
                <w:rFonts w:ascii="Times New Roman" w:hAnsi="Times New Roman" w:cs="Times New Roman"/>
                <w:b/>
                <w:bCs/>
                <w:sz w:val="22"/>
                <w:szCs w:val="22"/>
                <w:lang w:eastAsia="zh-TW"/>
              </w:rPr>
              <w:t>獎勵內容</w:t>
            </w:r>
          </w:p>
        </w:tc>
        <w:tc>
          <w:tcPr>
            <w:tcW w:w="1678" w:type="dxa"/>
            <w:vAlign w:val="center"/>
          </w:tcPr>
          <w:p w14:paraId="552A9D06" w14:textId="77777777" w:rsidR="002555F5" w:rsidRPr="005350E8" w:rsidRDefault="002555F5" w:rsidP="00052852">
            <w:pPr>
              <w:overflowPunct/>
              <w:autoSpaceDE/>
              <w:autoSpaceDN/>
              <w:snapToGrid w:val="0"/>
              <w:spacing w:beforeLines="25" w:before="128" w:afterLines="25" w:after="128"/>
              <w:ind w:firstLineChars="0" w:firstLine="0"/>
              <w:jc w:val="left"/>
              <w:rPr>
                <w:rFonts w:ascii="Times New Roman" w:hAnsi="Times New Roman" w:cs="Times New Roman"/>
                <w:sz w:val="22"/>
                <w:szCs w:val="22"/>
                <w:lang w:eastAsia="zh-TW"/>
              </w:rPr>
            </w:pPr>
            <w:r w:rsidRPr="005350E8">
              <w:rPr>
                <w:rFonts w:ascii="Times New Roman" w:hAnsi="Times New Roman" w:cs="Times New Roman"/>
                <w:sz w:val="22"/>
                <w:szCs w:val="22"/>
                <w:lang w:eastAsia="zh-TW"/>
              </w:rPr>
              <w:t>企業所得稅抵減</w:t>
            </w:r>
          </w:p>
        </w:tc>
        <w:tc>
          <w:tcPr>
            <w:tcW w:w="7021" w:type="dxa"/>
            <w:gridSpan w:val="3"/>
            <w:vAlign w:val="center"/>
          </w:tcPr>
          <w:p w14:paraId="5ED6C4E5"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上限</w:t>
            </w:r>
            <w:r w:rsidRPr="005350E8">
              <w:rPr>
                <w:rFonts w:ascii="Times New Roman" w:hAnsi="Times New Roman" w:cs="Times New Roman"/>
                <w:sz w:val="22"/>
                <w:szCs w:val="22"/>
                <w:lang w:eastAsia="zh-TW"/>
              </w:rPr>
              <w:t>10</w:t>
            </w:r>
            <w:r w:rsidRPr="005350E8">
              <w:rPr>
                <w:rFonts w:ascii="Times New Roman" w:hAnsi="Times New Roman" w:cs="Times New Roman"/>
                <w:sz w:val="22"/>
                <w:szCs w:val="22"/>
                <w:lang w:eastAsia="zh-TW"/>
              </w:rPr>
              <w:t>年</w:t>
            </w:r>
          </w:p>
        </w:tc>
      </w:tr>
      <w:tr w:rsidR="005350E8" w:rsidRPr="005350E8" w14:paraId="1ACE2E90" w14:textId="77777777" w:rsidTr="00601C8B">
        <w:trPr>
          <w:trHeight w:val="454"/>
        </w:trPr>
        <w:tc>
          <w:tcPr>
            <w:tcW w:w="457" w:type="dxa"/>
            <w:vMerge/>
            <w:vAlign w:val="center"/>
          </w:tcPr>
          <w:p w14:paraId="417B52D0" w14:textId="77777777" w:rsidR="002555F5" w:rsidRPr="005350E8" w:rsidRDefault="002555F5" w:rsidP="00052852">
            <w:pPr>
              <w:overflowPunct/>
              <w:autoSpaceDE/>
              <w:autoSpaceDN/>
              <w:ind w:firstLineChars="0" w:firstLine="0"/>
              <w:rPr>
                <w:rFonts w:ascii="Times New Roman" w:hAnsi="Times New Roman" w:cs="Times New Roman"/>
                <w:sz w:val="22"/>
                <w:szCs w:val="22"/>
                <w:lang w:eastAsia="zh-TW"/>
              </w:rPr>
            </w:pPr>
          </w:p>
        </w:tc>
        <w:tc>
          <w:tcPr>
            <w:tcW w:w="1678" w:type="dxa"/>
            <w:vAlign w:val="center"/>
          </w:tcPr>
          <w:p w14:paraId="3324D5B2" w14:textId="77777777" w:rsidR="002555F5" w:rsidRPr="005350E8" w:rsidRDefault="002555F5" w:rsidP="00052852">
            <w:pPr>
              <w:overflowPunct/>
              <w:autoSpaceDE/>
              <w:autoSpaceDN/>
              <w:ind w:firstLineChars="0" w:firstLine="0"/>
              <w:jc w:val="left"/>
              <w:rPr>
                <w:rFonts w:ascii="Times New Roman" w:hAnsi="Times New Roman" w:cs="Times New Roman"/>
                <w:sz w:val="22"/>
                <w:szCs w:val="22"/>
                <w:lang w:eastAsia="zh-TW"/>
              </w:rPr>
            </w:pPr>
            <w:r w:rsidRPr="005350E8">
              <w:rPr>
                <w:rFonts w:ascii="Times New Roman" w:hAnsi="Times New Roman" w:cs="Times New Roman"/>
                <w:b/>
                <w:sz w:val="22"/>
                <w:szCs w:val="22"/>
                <w:lang w:eastAsia="zh-TW"/>
              </w:rPr>
              <w:t>現金補助</w:t>
            </w:r>
          </w:p>
        </w:tc>
        <w:tc>
          <w:tcPr>
            <w:tcW w:w="7021" w:type="dxa"/>
            <w:gridSpan w:val="3"/>
            <w:vAlign w:val="center"/>
          </w:tcPr>
          <w:p w14:paraId="2726E93A"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合格投資成本</w:t>
            </w:r>
            <w:r w:rsidRPr="005350E8">
              <w:rPr>
                <w:rFonts w:ascii="Times New Roman" w:hAnsi="Times New Roman" w:cs="Times New Roman"/>
                <w:sz w:val="22"/>
                <w:szCs w:val="22"/>
                <w:lang w:eastAsia="zh-TW"/>
              </w:rPr>
              <w:t>20%</w:t>
            </w:r>
            <w:r w:rsidRPr="005350E8">
              <w:rPr>
                <w:rFonts w:ascii="Times New Roman" w:hAnsi="Times New Roman" w:cs="Times New Roman"/>
                <w:sz w:val="22"/>
                <w:szCs w:val="22"/>
                <w:lang w:eastAsia="zh-TW"/>
              </w:rPr>
              <w:t>，上限為</w:t>
            </w:r>
            <w:proofErr w:type="gramStart"/>
            <w:r w:rsidRPr="005350E8">
              <w:rPr>
                <w:rFonts w:ascii="Times New Roman" w:hAnsi="Times New Roman" w:cs="Times New Roman"/>
                <w:sz w:val="22"/>
                <w:szCs w:val="22"/>
                <w:lang w:eastAsia="zh-TW"/>
              </w:rPr>
              <w:t>5</w:t>
            </w:r>
            <w:r w:rsidRPr="005350E8">
              <w:rPr>
                <w:rFonts w:ascii="Times New Roman" w:hAnsi="Times New Roman" w:cs="Times New Roman"/>
                <w:sz w:val="22"/>
                <w:szCs w:val="22"/>
                <w:lang w:eastAsia="zh-TW"/>
              </w:rPr>
              <w:t>億克朗</w:t>
            </w:r>
            <w:proofErr w:type="gramEnd"/>
          </w:p>
        </w:tc>
      </w:tr>
      <w:tr w:rsidR="005350E8" w:rsidRPr="005350E8" w14:paraId="4A43E626" w14:textId="77777777" w:rsidTr="00601C8B">
        <w:trPr>
          <w:trHeight w:val="454"/>
        </w:trPr>
        <w:tc>
          <w:tcPr>
            <w:tcW w:w="457" w:type="dxa"/>
            <w:vMerge/>
            <w:vAlign w:val="center"/>
          </w:tcPr>
          <w:p w14:paraId="72DD11A4" w14:textId="77777777" w:rsidR="002555F5" w:rsidRPr="005350E8" w:rsidRDefault="002555F5" w:rsidP="00052852">
            <w:pPr>
              <w:overflowPunct/>
              <w:autoSpaceDE/>
              <w:autoSpaceDN/>
              <w:ind w:firstLineChars="0" w:firstLine="0"/>
              <w:rPr>
                <w:rFonts w:ascii="Times New Roman" w:hAnsi="Times New Roman" w:cs="Times New Roman"/>
                <w:sz w:val="22"/>
                <w:szCs w:val="22"/>
                <w:lang w:eastAsia="zh-TW"/>
              </w:rPr>
            </w:pPr>
          </w:p>
        </w:tc>
        <w:tc>
          <w:tcPr>
            <w:tcW w:w="1678" w:type="dxa"/>
            <w:vAlign w:val="center"/>
          </w:tcPr>
          <w:p w14:paraId="25FABDC9" w14:textId="77777777" w:rsidR="002555F5" w:rsidRPr="005350E8" w:rsidRDefault="002555F5" w:rsidP="00052852">
            <w:pPr>
              <w:overflowPunct/>
              <w:autoSpaceDE/>
              <w:autoSpaceDN/>
              <w:snapToGrid w:val="0"/>
              <w:spacing w:beforeLines="25" w:before="128" w:afterLines="25" w:after="128"/>
              <w:ind w:firstLineChars="0" w:firstLine="0"/>
              <w:jc w:val="left"/>
              <w:rPr>
                <w:rFonts w:ascii="Times New Roman" w:hAnsi="Times New Roman" w:cs="Times New Roman"/>
                <w:sz w:val="22"/>
                <w:szCs w:val="22"/>
                <w:lang w:eastAsia="zh-TW"/>
              </w:rPr>
            </w:pPr>
            <w:r w:rsidRPr="005350E8">
              <w:rPr>
                <w:rFonts w:ascii="Times New Roman" w:hAnsi="Times New Roman" w:cs="Times New Roman"/>
                <w:sz w:val="22"/>
                <w:szCs w:val="22"/>
                <w:lang w:eastAsia="zh-TW"/>
              </w:rPr>
              <w:t>創造就業機會補助金</w:t>
            </w:r>
          </w:p>
        </w:tc>
        <w:tc>
          <w:tcPr>
            <w:tcW w:w="7021" w:type="dxa"/>
            <w:gridSpan w:val="3"/>
            <w:vAlign w:val="center"/>
          </w:tcPr>
          <w:p w14:paraId="1F4F8F94"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proofErr w:type="gramStart"/>
            <w:r w:rsidRPr="005350E8">
              <w:rPr>
                <w:rFonts w:ascii="Times New Roman" w:hAnsi="Times New Roman" w:cs="Times New Roman"/>
                <w:sz w:val="22"/>
                <w:szCs w:val="22"/>
                <w:lang w:eastAsia="zh-TW"/>
              </w:rPr>
              <w:t>20</w:t>
            </w:r>
            <w:r w:rsidRPr="005350E8">
              <w:rPr>
                <w:rFonts w:ascii="Times New Roman" w:hAnsi="Times New Roman" w:cs="Times New Roman"/>
                <w:sz w:val="22"/>
                <w:szCs w:val="22"/>
                <w:lang w:eastAsia="zh-TW"/>
              </w:rPr>
              <w:t>萬克朗</w:t>
            </w:r>
            <w:proofErr w:type="gramEnd"/>
            <w:r w:rsidRPr="005350E8">
              <w:rPr>
                <w:rFonts w:ascii="Times New Roman" w:hAnsi="Times New Roman" w:cs="Times New Roman"/>
                <w:sz w:val="22"/>
                <w:szCs w:val="22"/>
                <w:lang w:eastAsia="zh-TW"/>
              </w:rPr>
              <w:t>/</w:t>
            </w:r>
            <w:r w:rsidRPr="005350E8">
              <w:rPr>
                <w:rFonts w:ascii="Times New Roman" w:hAnsi="Times New Roman" w:cs="Times New Roman"/>
                <w:sz w:val="22"/>
                <w:szCs w:val="22"/>
                <w:lang w:eastAsia="zh-TW"/>
              </w:rPr>
              <w:t>人</w:t>
            </w:r>
          </w:p>
        </w:tc>
      </w:tr>
      <w:tr w:rsidR="005350E8" w:rsidRPr="005350E8" w14:paraId="1D7A8738" w14:textId="77777777" w:rsidTr="00601C8B">
        <w:trPr>
          <w:trHeight w:val="454"/>
        </w:trPr>
        <w:tc>
          <w:tcPr>
            <w:tcW w:w="457" w:type="dxa"/>
            <w:vMerge/>
            <w:vAlign w:val="center"/>
          </w:tcPr>
          <w:p w14:paraId="29E1214A" w14:textId="77777777" w:rsidR="002555F5" w:rsidRPr="005350E8" w:rsidRDefault="002555F5" w:rsidP="00052852">
            <w:pPr>
              <w:overflowPunct/>
              <w:autoSpaceDE/>
              <w:autoSpaceDN/>
              <w:ind w:firstLineChars="0" w:firstLine="0"/>
              <w:rPr>
                <w:rFonts w:ascii="Times New Roman" w:hAnsi="Times New Roman" w:cs="Times New Roman"/>
                <w:sz w:val="22"/>
                <w:szCs w:val="22"/>
                <w:lang w:eastAsia="zh-TW"/>
              </w:rPr>
            </w:pPr>
          </w:p>
        </w:tc>
        <w:tc>
          <w:tcPr>
            <w:tcW w:w="1678" w:type="dxa"/>
            <w:vAlign w:val="center"/>
          </w:tcPr>
          <w:p w14:paraId="3CC6D36C" w14:textId="77777777" w:rsidR="002555F5" w:rsidRPr="005350E8" w:rsidRDefault="002555F5" w:rsidP="00052852">
            <w:pPr>
              <w:overflowPunct/>
              <w:autoSpaceDE/>
              <w:autoSpaceDN/>
              <w:ind w:firstLineChars="0" w:firstLine="0"/>
              <w:jc w:val="left"/>
              <w:rPr>
                <w:rFonts w:ascii="Times New Roman" w:hAnsi="Times New Roman" w:cs="Times New Roman"/>
                <w:sz w:val="22"/>
                <w:szCs w:val="22"/>
                <w:lang w:eastAsia="zh-TW"/>
              </w:rPr>
            </w:pPr>
            <w:r w:rsidRPr="005350E8">
              <w:rPr>
                <w:rFonts w:ascii="Times New Roman" w:hAnsi="Times New Roman" w:cs="Times New Roman"/>
                <w:sz w:val="22"/>
                <w:szCs w:val="22"/>
                <w:lang w:eastAsia="zh-TW"/>
              </w:rPr>
              <w:t>培訓補助金</w:t>
            </w:r>
          </w:p>
        </w:tc>
        <w:tc>
          <w:tcPr>
            <w:tcW w:w="2362" w:type="dxa"/>
            <w:vAlign w:val="center"/>
          </w:tcPr>
          <w:p w14:paraId="32A9B146" w14:textId="77777777" w:rsidR="002555F5" w:rsidRPr="005350E8" w:rsidRDefault="002555F5" w:rsidP="00052852">
            <w:pPr>
              <w:overflowPunct/>
              <w:autoSpaceDE/>
              <w:autoSpaceDN/>
              <w:snapToGrid w:val="0"/>
              <w:spacing w:beforeLines="25" w:before="128" w:afterLines="25" w:after="128"/>
              <w:ind w:firstLineChars="0" w:firstLine="0"/>
              <w:jc w:val="left"/>
              <w:rPr>
                <w:rFonts w:ascii="Times New Roman" w:hAnsi="Times New Roman" w:cs="Times New Roman"/>
                <w:sz w:val="22"/>
                <w:szCs w:val="22"/>
                <w:lang w:eastAsia="zh-TW"/>
              </w:rPr>
            </w:pPr>
            <w:r w:rsidRPr="005350E8">
              <w:rPr>
                <w:rFonts w:ascii="Times New Roman" w:hAnsi="Times New Roman" w:cs="Times New Roman"/>
                <w:sz w:val="22"/>
                <w:szCs w:val="22"/>
                <w:lang w:eastAsia="zh-TW"/>
              </w:rPr>
              <w:t>最高補助</w:t>
            </w:r>
            <w:r w:rsidRPr="005350E8">
              <w:rPr>
                <w:rFonts w:ascii="Times New Roman" w:hAnsi="Times New Roman" w:cs="Times New Roman"/>
                <w:sz w:val="22"/>
                <w:szCs w:val="22"/>
                <w:lang w:eastAsia="zh-TW"/>
              </w:rPr>
              <w:t>70%</w:t>
            </w:r>
            <w:r w:rsidRPr="005350E8">
              <w:rPr>
                <w:rFonts w:ascii="Times New Roman" w:hAnsi="Times New Roman" w:cs="Times New Roman"/>
                <w:sz w:val="22"/>
                <w:szCs w:val="22"/>
                <w:lang w:eastAsia="zh-TW"/>
              </w:rPr>
              <w:t>培訓費用</w:t>
            </w:r>
          </w:p>
        </w:tc>
        <w:tc>
          <w:tcPr>
            <w:tcW w:w="2341" w:type="dxa"/>
            <w:vAlign w:val="center"/>
          </w:tcPr>
          <w:p w14:paraId="33029882" w14:textId="77777777" w:rsidR="002555F5" w:rsidRPr="005350E8" w:rsidRDefault="002555F5" w:rsidP="00052852">
            <w:pPr>
              <w:overflowPunct/>
              <w:autoSpaceDE/>
              <w:autoSpaceDN/>
              <w:snapToGrid w:val="0"/>
              <w:spacing w:beforeLines="25" w:before="128" w:afterLines="25" w:after="128"/>
              <w:ind w:firstLineChars="0" w:firstLine="0"/>
              <w:jc w:val="left"/>
              <w:rPr>
                <w:rFonts w:ascii="Times New Roman" w:hAnsi="Times New Roman" w:cs="Times New Roman"/>
                <w:sz w:val="22"/>
                <w:szCs w:val="22"/>
                <w:lang w:eastAsia="zh-TW"/>
              </w:rPr>
            </w:pPr>
            <w:r w:rsidRPr="005350E8">
              <w:rPr>
                <w:rFonts w:ascii="Times New Roman" w:hAnsi="Times New Roman" w:cs="Times New Roman"/>
                <w:sz w:val="22"/>
                <w:szCs w:val="22"/>
                <w:lang w:eastAsia="zh-TW"/>
              </w:rPr>
              <w:t>最高補助</w:t>
            </w:r>
            <w:r w:rsidRPr="005350E8">
              <w:rPr>
                <w:rFonts w:ascii="Times New Roman" w:hAnsi="Times New Roman" w:cs="Times New Roman"/>
                <w:sz w:val="22"/>
                <w:szCs w:val="22"/>
                <w:lang w:eastAsia="zh-TW"/>
              </w:rPr>
              <w:t>60%</w:t>
            </w:r>
            <w:r w:rsidRPr="005350E8">
              <w:rPr>
                <w:rFonts w:ascii="Times New Roman" w:hAnsi="Times New Roman" w:cs="Times New Roman"/>
                <w:sz w:val="22"/>
                <w:szCs w:val="22"/>
                <w:lang w:eastAsia="zh-TW"/>
              </w:rPr>
              <w:t>培訓費用</w:t>
            </w:r>
          </w:p>
        </w:tc>
        <w:tc>
          <w:tcPr>
            <w:tcW w:w="2318" w:type="dxa"/>
            <w:vAlign w:val="center"/>
          </w:tcPr>
          <w:p w14:paraId="05A1710C" w14:textId="77777777" w:rsidR="002555F5" w:rsidRPr="005350E8" w:rsidRDefault="002555F5" w:rsidP="00052852">
            <w:pPr>
              <w:overflowPunct/>
              <w:autoSpaceDE/>
              <w:autoSpaceDN/>
              <w:snapToGrid w:val="0"/>
              <w:spacing w:beforeLines="25" w:before="128" w:afterLines="25" w:after="128"/>
              <w:ind w:firstLineChars="0" w:firstLine="0"/>
              <w:jc w:val="left"/>
              <w:rPr>
                <w:rFonts w:ascii="Times New Roman" w:hAnsi="Times New Roman" w:cs="Times New Roman"/>
                <w:sz w:val="22"/>
                <w:szCs w:val="22"/>
                <w:lang w:eastAsia="zh-TW"/>
              </w:rPr>
            </w:pPr>
            <w:r w:rsidRPr="005350E8">
              <w:rPr>
                <w:rFonts w:ascii="Times New Roman" w:hAnsi="Times New Roman" w:cs="Times New Roman"/>
                <w:sz w:val="22"/>
                <w:szCs w:val="22"/>
                <w:lang w:eastAsia="zh-TW"/>
              </w:rPr>
              <w:t>最高補助</w:t>
            </w:r>
            <w:r w:rsidRPr="005350E8">
              <w:rPr>
                <w:rFonts w:ascii="Times New Roman" w:hAnsi="Times New Roman" w:cs="Times New Roman"/>
                <w:sz w:val="22"/>
                <w:szCs w:val="22"/>
                <w:lang w:eastAsia="zh-TW"/>
              </w:rPr>
              <w:t>50%</w:t>
            </w:r>
            <w:r w:rsidRPr="005350E8">
              <w:rPr>
                <w:rFonts w:ascii="Times New Roman" w:hAnsi="Times New Roman" w:cs="Times New Roman"/>
                <w:sz w:val="22"/>
                <w:szCs w:val="22"/>
                <w:lang w:eastAsia="zh-TW"/>
              </w:rPr>
              <w:t>培訓費用</w:t>
            </w:r>
          </w:p>
        </w:tc>
      </w:tr>
    </w:tbl>
    <w:p w14:paraId="00A2291E" w14:textId="7CD4BA28" w:rsidR="002555F5" w:rsidRPr="005350E8" w:rsidRDefault="00601C8B" w:rsidP="00052852">
      <w:pPr>
        <w:pStyle w:val="ad"/>
        <w:ind w:left="945" w:hanging="709"/>
        <w:rPr>
          <w:color w:val="auto"/>
        </w:rPr>
      </w:pPr>
      <w:r w:rsidRPr="005350E8">
        <w:rPr>
          <w:rFonts w:hint="eastAsia"/>
          <w:color w:val="auto"/>
        </w:rPr>
        <w:lastRenderedPageBreak/>
        <w:t>（四）</w:t>
      </w:r>
      <w:r w:rsidR="002555F5" w:rsidRPr="005350E8">
        <w:rPr>
          <w:rFonts w:hint="eastAsia"/>
          <w:color w:val="auto"/>
        </w:rPr>
        <w:t>企業支持服務中心</w:t>
      </w:r>
    </w:p>
    <w:p w14:paraId="68101918" w14:textId="77777777" w:rsidR="002555F5" w:rsidRPr="005350E8" w:rsidRDefault="002555F5" w:rsidP="00052852">
      <w:pPr>
        <w:pStyle w:val="ae"/>
        <w:ind w:left="945" w:firstLine="472"/>
        <w:rPr>
          <w:lang w:eastAsia="zh-TW"/>
        </w:rPr>
      </w:pPr>
      <w:r w:rsidRPr="005350E8">
        <w:rPr>
          <w:rFonts w:hint="eastAsia"/>
          <w:lang w:eastAsia="zh-TW"/>
        </w:rPr>
        <w:t>包含軟體發展中心、大數據中心、共享服務中心、高科技維修中心等</w:t>
      </w:r>
    </w:p>
    <w:p w14:paraId="4C9FAC93" w14:textId="5FB7D839" w:rsidR="002555F5" w:rsidRPr="005350E8" w:rsidRDefault="00601C8B" w:rsidP="00052852">
      <w:pPr>
        <w:pStyle w:val="af1"/>
        <w:ind w:left="1417" w:hanging="472"/>
      </w:pPr>
      <w:r w:rsidRPr="005350E8">
        <w:rPr>
          <w:rFonts w:hint="eastAsia"/>
        </w:rPr>
        <w:t>１、</w:t>
      </w:r>
      <w:r w:rsidR="002555F5" w:rsidRPr="005350E8">
        <w:rPr>
          <w:rFonts w:hint="eastAsia"/>
        </w:rPr>
        <w:t>一般</w:t>
      </w:r>
    </w:p>
    <w:tbl>
      <w:tblPr>
        <w:tblStyle w:val="13"/>
        <w:tblW w:w="5000" w:type="pct"/>
        <w:tblInd w:w="-5" w:type="dxa"/>
        <w:tblLook w:val="04A0" w:firstRow="1" w:lastRow="0" w:firstColumn="1" w:lastColumn="0" w:noHBand="0" w:noVBand="1"/>
      </w:tblPr>
      <w:tblGrid>
        <w:gridCol w:w="694"/>
        <w:gridCol w:w="1898"/>
        <w:gridCol w:w="2042"/>
        <w:gridCol w:w="1917"/>
        <w:gridCol w:w="2169"/>
      </w:tblGrid>
      <w:tr w:rsidR="005350E8" w:rsidRPr="005350E8" w14:paraId="124162A3" w14:textId="77777777" w:rsidTr="00052852">
        <w:tc>
          <w:tcPr>
            <w:tcW w:w="2693" w:type="dxa"/>
            <w:gridSpan w:val="2"/>
            <w:vAlign w:val="center"/>
          </w:tcPr>
          <w:p w14:paraId="24AC5633" w14:textId="77777777" w:rsidR="002555F5" w:rsidRPr="005350E8" w:rsidRDefault="002555F5" w:rsidP="00052852">
            <w:pPr>
              <w:overflowPunct/>
              <w:autoSpaceDE/>
              <w:autoSpaceDN/>
              <w:ind w:firstLineChars="0" w:firstLine="0"/>
              <w:rPr>
                <w:rFonts w:ascii="Times New Roman" w:hAnsi="Times New Roman" w:cs="Times New Roman"/>
                <w:sz w:val="22"/>
                <w:szCs w:val="22"/>
                <w:lang w:eastAsia="zh-TW"/>
              </w:rPr>
            </w:pPr>
          </w:p>
        </w:tc>
        <w:tc>
          <w:tcPr>
            <w:tcW w:w="2126" w:type="dxa"/>
            <w:vAlign w:val="center"/>
          </w:tcPr>
          <w:p w14:paraId="0273B15B"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小型企業</w:t>
            </w:r>
          </w:p>
        </w:tc>
        <w:tc>
          <w:tcPr>
            <w:tcW w:w="1993" w:type="dxa"/>
            <w:vAlign w:val="center"/>
          </w:tcPr>
          <w:p w14:paraId="2B67A6D5"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中型企業</w:t>
            </w:r>
          </w:p>
        </w:tc>
        <w:tc>
          <w:tcPr>
            <w:tcW w:w="2260" w:type="dxa"/>
            <w:vAlign w:val="center"/>
          </w:tcPr>
          <w:p w14:paraId="42780AC1"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大型企業</w:t>
            </w:r>
          </w:p>
        </w:tc>
      </w:tr>
      <w:tr w:rsidR="005350E8" w:rsidRPr="005350E8" w14:paraId="3048A778" w14:textId="77777777" w:rsidTr="00052852">
        <w:tc>
          <w:tcPr>
            <w:tcW w:w="709" w:type="dxa"/>
            <w:vMerge w:val="restart"/>
            <w:vAlign w:val="center"/>
          </w:tcPr>
          <w:p w14:paraId="7171B67E" w14:textId="77777777" w:rsidR="002555F5" w:rsidRPr="005350E8" w:rsidRDefault="002555F5" w:rsidP="00052852">
            <w:pPr>
              <w:overflowPunct/>
              <w:autoSpaceDE/>
              <w:autoSpaceDN/>
              <w:ind w:firstLineChars="0" w:firstLine="0"/>
              <w:jc w:val="left"/>
              <w:rPr>
                <w:rFonts w:ascii="Times New Roman" w:hAnsi="Times New Roman" w:cs="Times New Roman"/>
                <w:sz w:val="22"/>
                <w:szCs w:val="22"/>
                <w:lang w:eastAsia="zh-TW"/>
              </w:rPr>
            </w:pPr>
            <w:r w:rsidRPr="005350E8">
              <w:rPr>
                <w:rFonts w:ascii="Times New Roman" w:hAnsi="Times New Roman" w:cs="Times New Roman"/>
                <w:sz w:val="22"/>
                <w:szCs w:val="22"/>
                <w:lang w:eastAsia="zh-TW"/>
              </w:rPr>
              <w:t>投資門檻</w:t>
            </w:r>
          </w:p>
        </w:tc>
        <w:tc>
          <w:tcPr>
            <w:tcW w:w="1984" w:type="dxa"/>
            <w:vAlign w:val="center"/>
          </w:tcPr>
          <w:p w14:paraId="3272F137" w14:textId="77777777" w:rsidR="002555F5" w:rsidRPr="005350E8" w:rsidRDefault="002555F5" w:rsidP="00052852">
            <w:pPr>
              <w:overflowPunct/>
              <w:autoSpaceDE/>
              <w:autoSpaceDN/>
              <w:ind w:firstLineChars="0" w:firstLine="0"/>
              <w:rPr>
                <w:rFonts w:ascii="Times New Roman" w:hAnsi="Times New Roman" w:cs="Times New Roman"/>
                <w:sz w:val="22"/>
                <w:szCs w:val="22"/>
                <w:lang w:eastAsia="zh-TW"/>
              </w:rPr>
            </w:pPr>
            <w:r w:rsidRPr="005350E8">
              <w:rPr>
                <w:rFonts w:ascii="Times New Roman" w:hAnsi="Times New Roman" w:cs="Times New Roman"/>
                <w:sz w:val="22"/>
                <w:szCs w:val="22"/>
                <w:lang w:eastAsia="zh-TW"/>
              </w:rPr>
              <w:t>軟體發展中心</w:t>
            </w:r>
          </w:p>
        </w:tc>
        <w:tc>
          <w:tcPr>
            <w:tcW w:w="4119" w:type="dxa"/>
            <w:gridSpan w:val="2"/>
            <w:vAlign w:val="center"/>
          </w:tcPr>
          <w:p w14:paraId="7E9CA51E"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10</w:t>
            </w:r>
            <w:r w:rsidRPr="005350E8">
              <w:rPr>
                <w:rFonts w:ascii="Times New Roman" w:hAnsi="Times New Roman" w:cs="Times New Roman"/>
                <w:sz w:val="22"/>
                <w:szCs w:val="22"/>
                <w:lang w:eastAsia="zh-TW"/>
              </w:rPr>
              <w:t>個新工作機會</w:t>
            </w:r>
          </w:p>
        </w:tc>
        <w:tc>
          <w:tcPr>
            <w:tcW w:w="2260" w:type="dxa"/>
            <w:vAlign w:val="center"/>
          </w:tcPr>
          <w:p w14:paraId="5A775D71"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20</w:t>
            </w:r>
            <w:r w:rsidRPr="005350E8">
              <w:rPr>
                <w:rFonts w:ascii="Times New Roman" w:hAnsi="Times New Roman" w:cs="Times New Roman"/>
                <w:sz w:val="22"/>
                <w:szCs w:val="22"/>
                <w:lang w:eastAsia="zh-TW"/>
              </w:rPr>
              <w:t>個新工作機會</w:t>
            </w:r>
          </w:p>
        </w:tc>
      </w:tr>
      <w:tr w:rsidR="005350E8" w:rsidRPr="005350E8" w14:paraId="49F82407" w14:textId="77777777" w:rsidTr="00052852">
        <w:trPr>
          <w:trHeight w:val="377"/>
        </w:trPr>
        <w:tc>
          <w:tcPr>
            <w:tcW w:w="709" w:type="dxa"/>
            <w:vMerge/>
            <w:vAlign w:val="center"/>
          </w:tcPr>
          <w:p w14:paraId="6E4D8440" w14:textId="77777777" w:rsidR="002555F5" w:rsidRPr="005350E8" w:rsidRDefault="002555F5" w:rsidP="00052852">
            <w:pPr>
              <w:overflowPunct/>
              <w:autoSpaceDE/>
              <w:autoSpaceDN/>
              <w:ind w:firstLineChars="0" w:firstLine="0"/>
              <w:rPr>
                <w:rFonts w:ascii="Times New Roman" w:hAnsi="Times New Roman" w:cs="Times New Roman"/>
                <w:sz w:val="22"/>
                <w:szCs w:val="22"/>
                <w:lang w:eastAsia="zh-TW"/>
              </w:rPr>
            </w:pPr>
          </w:p>
        </w:tc>
        <w:tc>
          <w:tcPr>
            <w:tcW w:w="1984" w:type="dxa"/>
            <w:vAlign w:val="center"/>
          </w:tcPr>
          <w:p w14:paraId="2ED78D67" w14:textId="77777777" w:rsidR="002555F5" w:rsidRPr="005350E8" w:rsidRDefault="002555F5" w:rsidP="00052852">
            <w:pPr>
              <w:overflowPunct/>
              <w:autoSpaceDE/>
              <w:autoSpaceDN/>
              <w:ind w:firstLineChars="0" w:firstLine="0"/>
              <w:rPr>
                <w:rFonts w:ascii="Times New Roman" w:hAnsi="Times New Roman" w:cs="Times New Roman"/>
                <w:sz w:val="22"/>
                <w:szCs w:val="22"/>
                <w:lang w:eastAsia="zh-TW"/>
              </w:rPr>
            </w:pPr>
            <w:r w:rsidRPr="005350E8">
              <w:rPr>
                <w:rFonts w:ascii="Times New Roman" w:hAnsi="Times New Roman" w:cs="Times New Roman"/>
                <w:sz w:val="22"/>
                <w:szCs w:val="22"/>
                <w:lang w:eastAsia="zh-TW"/>
              </w:rPr>
              <w:t>資料中心</w:t>
            </w:r>
          </w:p>
        </w:tc>
        <w:tc>
          <w:tcPr>
            <w:tcW w:w="4119" w:type="dxa"/>
            <w:gridSpan w:val="2"/>
            <w:vAlign w:val="center"/>
          </w:tcPr>
          <w:p w14:paraId="1E586F87"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10</w:t>
            </w:r>
            <w:r w:rsidRPr="005350E8">
              <w:rPr>
                <w:rFonts w:ascii="Times New Roman" w:hAnsi="Times New Roman" w:cs="Times New Roman"/>
                <w:sz w:val="22"/>
                <w:szCs w:val="22"/>
                <w:lang w:eastAsia="zh-TW"/>
              </w:rPr>
              <w:t>個新工作機會</w:t>
            </w:r>
          </w:p>
        </w:tc>
        <w:tc>
          <w:tcPr>
            <w:tcW w:w="2260" w:type="dxa"/>
            <w:vAlign w:val="center"/>
          </w:tcPr>
          <w:p w14:paraId="41BB4FFB"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20</w:t>
            </w:r>
            <w:r w:rsidRPr="005350E8">
              <w:rPr>
                <w:rFonts w:ascii="Times New Roman" w:hAnsi="Times New Roman" w:cs="Times New Roman"/>
                <w:sz w:val="22"/>
                <w:szCs w:val="22"/>
                <w:lang w:eastAsia="zh-TW"/>
              </w:rPr>
              <w:t>個新工作機會</w:t>
            </w:r>
          </w:p>
        </w:tc>
      </w:tr>
      <w:tr w:rsidR="005350E8" w:rsidRPr="005350E8" w14:paraId="0D165C0C" w14:textId="77777777" w:rsidTr="00052852">
        <w:trPr>
          <w:trHeight w:val="127"/>
        </w:trPr>
        <w:tc>
          <w:tcPr>
            <w:tcW w:w="709" w:type="dxa"/>
            <w:vMerge/>
            <w:vAlign w:val="center"/>
          </w:tcPr>
          <w:p w14:paraId="4F8B0432" w14:textId="77777777" w:rsidR="002555F5" w:rsidRPr="005350E8" w:rsidRDefault="002555F5" w:rsidP="00052852">
            <w:pPr>
              <w:overflowPunct/>
              <w:autoSpaceDE/>
              <w:autoSpaceDN/>
              <w:ind w:firstLineChars="0" w:firstLine="0"/>
              <w:rPr>
                <w:rFonts w:ascii="Times New Roman" w:hAnsi="Times New Roman" w:cs="Times New Roman"/>
                <w:sz w:val="22"/>
                <w:szCs w:val="22"/>
                <w:lang w:eastAsia="zh-TW"/>
              </w:rPr>
            </w:pPr>
          </w:p>
        </w:tc>
        <w:tc>
          <w:tcPr>
            <w:tcW w:w="1984" w:type="dxa"/>
            <w:vAlign w:val="center"/>
          </w:tcPr>
          <w:p w14:paraId="232CE255" w14:textId="77777777" w:rsidR="002555F5" w:rsidRPr="005350E8" w:rsidRDefault="002555F5" w:rsidP="00052852">
            <w:pPr>
              <w:overflowPunct/>
              <w:autoSpaceDE/>
              <w:autoSpaceDN/>
              <w:ind w:firstLineChars="0" w:firstLine="0"/>
              <w:rPr>
                <w:rFonts w:ascii="Times New Roman" w:hAnsi="Times New Roman" w:cs="Times New Roman"/>
                <w:sz w:val="22"/>
                <w:szCs w:val="22"/>
                <w:lang w:eastAsia="zh-TW"/>
              </w:rPr>
            </w:pPr>
            <w:r w:rsidRPr="005350E8">
              <w:rPr>
                <w:rFonts w:ascii="Times New Roman" w:hAnsi="Times New Roman" w:cs="Times New Roman"/>
                <w:sz w:val="22"/>
                <w:szCs w:val="22"/>
                <w:lang w:eastAsia="zh-TW"/>
              </w:rPr>
              <w:t>共享服務中心</w:t>
            </w:r>
          </w:p>
        </w:tc>
        <w:tc>
          <w:tcPr>
            <w:tcW w:w="4119" w:type="dxa"/>
            <w:gridSpan w:val="2"/>
            <w:vAlign w:val="center"/>
          </w:tcPr>
          <w:p w14:paraId="0BF3AD80"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35</w:t>
            </w:r>
            <w:r w:rsidRPr="005350E8">
              <w:rPr>
                <w:rFonts w:ascii="Times New Roman" w:hAnsi="Times New Roman" w:cs="Times New Roman"/>
                <w:sz w:val="22"/>
                <w:szCs w:val="22"/>
                <w:lang w:eastAsia="zh-TW"/>
              </w:rPr>
              <w:t>個新工作機會</w:t>
            </w:r>
          </w:p>
        </w:tc>
        <w:tc>
          <w:tcPr>
            <w:tcW w:w="2260" w:type="dxa"/>
            <w:vAlign w:val="center"/>
          </w:tcPr>
          <w:p w14:paraId="1E53BA14"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70</w:t>
            </w:r>
            <w:r w:rsidRPr="005350E8">
              <w:rPr>
                <w:rFonts w:ascii="Times New Roman" w:hAnsi="Times New Roman" w:cs="Times New Roman"/>
                <w:sz w:val="22"/>
                <w:szCs w:val="22"/>
                <w:lang w:eastAsia="zh-TW"/>
              </w:rPr>
              <w:t>個新工作機會</w:t>
            </w:r>
          </w:p>
        </w:tc>
      </w:tr>
      <w:tr w:rsidR="005350E8" w:rsidRPr="005350E8" w14:paraId="40D468CE" w14:textId="77777777" w:rsidTr="00052852">
        <w:trPr>
          <w:trHeight w:val="373"/>
        </w:trPr>
        <w:tc>
          <w:tcPr>
            <w:tcW w:w="709" w:type="dxa"/>
            <w:vMerge/>
            <w:vAlign w:val="center"/>
          </w:tcPr>
          <w:p w14:paraId="2DD5F67A" w14:textId="77777777" w:rsidR="002555F5" w:rsidRPr="005350E8" w:rsidRDefault="002555F5" w:rsidP="00052852">
            <w:pPr>
              <w:overflowPunct/>
              <w:autoSpaceDE/>
              <w:autoSpaceDN/>
              <w:ind w:firstLineChars="0" w:firstLine="0"/>
              <w:rPr>
                <w:rFonts w:ascii="Times New Roman" w:hAnsi="Times New Roman" w:cs="Times New Roman"/>
                <w:sz w:val="22"/>
                <w:szCs w:val="22"/>
                <w:lang w:eastAsia="zh-TW"/>
              </w:rPr>
            </w:pPr>
          </w:p>
        </w:tc>
        <w:tc>
          <w:tcPr>
            <w:tcW w:w="1984" w:type="dxa"/>
            <w:vAlign w:val="center"/>
          </w:tcPr>
          <w:p w14:paraId="045D700E" w14:textId="77777777" w:rsidR="002555F5" w:rsidRPr="005350E8" w:rsidRDefault="002555F5" w:rsidP="00052852">
            <w:pPr>
              <w:overflowPunct/>
              <w:autoSpaceDE/>
              <w:autoSpaceDN/>
              <w:ind w:firstLineChars="0" w:firstLine="0"/>
              <w:rPr>
                <w:rFonts w:ascii="Times New Roman" w:hAnsi="Times New Roman" w:cs="Times New Roman"/>
                <w:sz w:val="22"/>
                <w:szCs w:val="22"/>
                <w:lang w:eastAsia="zh-TW"/>
              </w:rPr>
            </w:pPr>
            <w:r w:rsidRPr="005350E8">
              <w:rPr>
                <w:rFonts w:ascii="Times New Roman" w:hAnsi="Times New Roman" w:cs="Times New Roman"/>
                <w:sz w:val="22"/>
                <w:szCs w:val="22"/>
                <w:lang w:eastAsia="zh-TW"/>
              </w:rPr>
              <w:t>高科技維修中心</w:t>
            </w:r>
          </w:p>
        </w:tc>
        <w:tc>
          <w:tcPr>
            <w:tcW w:w="4119" w:type="dxa"/>
            <w:gridSpan w:val="2"/>
            <w:vAlign w:val="center"/>
          </w:tcPr>
          <w:p w14:paraId="0FA07260"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25</w:t>
            </w:r>
            <w:r w:rsidRPr="005350E8">
              <w:rPr>
                <w:rFonts w:ascii="Times New Roman" w:hAnsi="Times New Roman" w:cs="Times New Roman"/>
                <w:sz w:val="22"/>
                <w:szCs w:val="22"/>
                <w:lang w:eastAsia="zh-TW"/>
              </w:rPr>
              <w:t>個新工作機會</w:t>
            </w:r>
          </w:p>
        </w:tc>
        <w:tc>
          <w:tcPr>
            <w:tcW w:w="2260" w:type="dxa"/>
            <w:vAlign w:val="center"/>
          </w:tcPr>
          <w:p w14:paraId="19508393"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50</w:t>
            </w:r>
            <w:r w:rsidRPr="005350E8">
              <w:rPr>
                <w:rFonts w:ascii="Times New Roman" w:hAnsi="Times New Roman" w:cs="Times New Roman"/>
                <w:sz w:val="22"/>
                <w:szCs w:val="22"/>
                <w:lang w:eastAsia="zh-TW"/>
              </w:rPr>
              <w:t>個新工作機會</w:t>
            </w:r>
          </w:p>
        </w:tc>
      </w:tr>
      <w:tr w:rsidR="005350E8" w:rsidRPr="005350E8" w14:paraId="73F57B0A" w14:textId="77777777" w:rsidTr="00052852">
        <w:trPr>
          <w:trHeight w:val="335"/>
        </w:trPr>
        <w:tc>
          <w:tcPr>
            <w:tcW w:w="709" w:type="dxa"/>
            <w:vMerge/>
            <w:vAlign w:val="center"/>
          </w:tcPr>
          <w:p w14:paraId="2FC58ED6" w14:textId="77777777" w:rsidR="002555F5" w:rsidRPr="005350E8" w:rsidRDefault="002555F5" w:rsidP="00052852">
            <w:pPr>
              <w:overflowPunct/>
              <w:autoSpaceDE/>
              <w:autoSpaceDN/>
              <w:ind w:firstLineChars="0" w:firstLine="0"/>
              <w:rPr>
                <w:rFonts w:ascii="Times New Roman" w:hAnsi="Times New Roman" w:cs="Times New Roman"/>
                <w:sz w:val="22"/>
                <w:szCs w:val="22"/>
                <w:lang w:eastAsia="zh-TW"/>
              </w:rPr>
            </w:pPr>
          </w:p>
        </w:tc>
        <w:tc>
          <w:tcPr>
            <w:tcW w:w="8363" w:type="dxa"/>
            <w:gridSpan w:val="4"/>
            <w:vAlign w:val="center"/>
          </w:tcPr>
          <w:p w14:paraId="49058614"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須至少向</w:t>
            </w:r>
            <w:r w:rsidRPr="005350E8">
              <w:rPr>
                <w:rFonts w:ascii="Times New Roman" w:hAnsi="Times New Roman" w:cs="Times New Roman"/>
                <w:sz w:val="22"/>
                <w:szCs w:val="22"/>
                <w:lang w:eastAsia="zh-TW"/>
              </w:rPr>
              <w:t>3</w:t>
            </w:r>
            <w:r w:rsidRPr="005350E8">
              <w:rPr>
                <w:rFonts w:ascii="Times New Roman" w:hAnsi="Times New Roman" w:cs="Times New Roman"/>
                <w:sz w:val="22"/>
                <w:szCs w:val="22"/>
                <w:lang w:eastAsia="zh-TW"/>
              </w:rPr>
              <w:t>個國家提供服務</w:t>
            </w:r>
          </w:p>
        </w:tc>
      </w:tr>
      <w:tr w:rsidR="005350E8" w:rsidRPr="005350E8" w14:paraId="31381958" w14:textId="77777777" w:rsidTr="00052852">
        <w:tc>
          <w:tcPr>
            <w:tcW w:w="2693" w:type="dxa"/>
            <w:gridSpan w:val="2"/>
            <w:vAlign w:val="center"/>
          </w:tcPr>
          <w:p w14:paraId="2B7E1D4E" w14:textId="77777777" w:rsidR="00E11EBD" w:rsidRPr="005350E8" w:rsidRDefault="00E11EBD" w:rsidP="00322EF1">
            <w:pPr>
              <w:overflowPunct/>
              <w:autoSpaceDE/>
              <w:autoSpaceDN/>
              <w:snapToGrid w:val="0"/>
              <w:spacing w:beforeLines="25" w:before="128" w:afterLines="25" w:after="128"/>
              <w:ind w:firstLineChars="0" w:firstLine="0"/>
              <w:jc w:val="left"/>
              <w:rPr>
                <w:rFonts w:ascii="Times New Roman" w:hAnsi="Times New Roman" w:cs="Times New Roman"/>
                <w:sz w:val="22"/>
                <w:szCs w:val="22"/>
                <w:lang w:eastAsia="zh-TW"/>
              </w:rPr>
            </w:pPr>
            <w:r w:rsidRPr="005350E8">
              <w:rPr>
                <w:rFonts w:ascii="Times New Roman" w:hAnsi="Times New Roman" w:cs="Times New Roman"/>
                <w:sz w:val="22"/>
                <w:szCs w:val="22"/>
                <w:lang w:eastAsia="zh-TW"/>
              </w:rPr>
              <w:t>補助上限占合格投資成本比例</w:t>
            </w:r>
          </w:p>
        </w:tc>
        <w:tc>
          <w:tcPr>
            <w:tcW w:w="2126" w:type="dxa"/>
            <w:vAlign w:val="center"/>
          </w:tcPr>
          <w:p w14:paraId="2036F7C1" w14:textId="34AD7D40" w:rsidR="00E11EBD" w:rsidRPr="005350E8" w:rsidRDefault="00E11EBD"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35-60%</w:t>
            </w:r>
          </w:p>
        </w:tc>
        <w:tc>
          <w:tcPr>
            <w:tcW w:w="1993" w:type="dxa"/>
            <w:vAlign w:val="center"/>
          </w:tcPr>
          <w:p w14:paraId="77CB665A" w14:textId="77E9EF37" w:rsidR="00E11EBD" w:rsidRPr="005350E8" w:rsidRDefault="00E11EBD"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25-50%</w:t>
            </w:r>
          </w:p>
        </w:tc>
        <w:tc>
          <w:tcPr>
            <w:tcW w:w="2260" w:type="dxa"/>
            <w:vAlign w:val="center"/>
          </w:tcPr>
          <w:p w14:paraId="51227039" w14:textId="446A1D7B" w:rsidR="00E11EBD" w:rsidRPr="005350E8" w:rsidRDefault="00E11EBD"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15-40%</w:t>
            </w:r>
          </w:p>
        </w:tc>
      </w:tr>
      <w:tr w:rsidR="005350E8" w:rsidRPr="005350E8" w14:paraId="7F17409B" w14:textId="77777777" w:rsidTr="00052852">
        <w:trPr>
          <w:trHeight w:val="590"/>
        </w:trPr>
        <w:tc>
          <w:tcPr>
            <w:tcW w:w="709" w:type="dxa"/>
            <w:vAlign w:val="center"/>
          </w:tcPr>
          <w:p w14:paraId="50310841" w14:textId="77777777" w:rsidR="002555F5" w:rsidRPr="005350E8" w:rsidRDefault="002555F5" w:rsidP="00052852">
            <w:pPr>
              <w:overflowPunct/>
              <w:autoSpaceDE/>
              <w:autoSpaceDN/>
              <w:ind w:firstLineChars="0" w:firstLine="0"/>
              <w:rPr>
                <w:rFonts w:ascii="Times New Roman" w:hAnsi="Times New Roman" w:cs="Times New Roman"/>
                <w:b/>
                <w:bCs/>
                <w:sz w:val="22"/>
                <w:szCs w:val="22"/>
                <w:lang w:eastAsia="zh-TW"/>
              </w:rPr>
            </w:pPr>
            <w:r w:rsidRPr="005350E8">
              <w:rPr>
                <w:rFonts w:ascii="Times New Roman" w:hAnsi="Times New Roman" w:cs="Times New Roman"/>
                <w:b/>
                <w:bCs/>
                <w:sz w:val="22"/>
                <w:szCs w:val="22"/>
                <w:lang w:eastAsia="zh-TW"/>
              </w:rPr>
              <w:t>獎勵內容</w:t>
            </w:r>
          </w:p>
        </w:tc>
        <w:tc>
          <w:tcPr>
            <w:tcW w:w="1984" w:type="dxa"/>
            <w:vAlign w:val="center"/>
          </w:tcPr>
          <w:p w14:paraId="041683CD" w14:textId="77777777" w:rsidR="002555F5" w:rsidRPr="005350E8" w:rsidRDefault="002555F5" w:rsidP="00052852">
            <w:pPr>
              <w:overflowPunct/>
              <w:autoSpaceDE/>
              <w:autoSpaceDN/>
              <w:ind w:firstLineChars="0" w:firstLine="0"/>
              <w:rPr>
                <w:rFonts w:ascii="Times New Roman" w:hAnsi="Times New Roman" w:cs="Times New Roman"/>
                <w:sz w:val="22"/>
                <w:szCs w:val="22"/>
                <w:lang w:eastAsia="zh-TW"/>
              </w:rPr>
            </w:pPr>
            <w:r w:rsidRPr="005350E8">
              <w:rPr>
                <w:rFonts w:ascii="Times New Roman" w:hAnsi="Times New Roman" w:cs="Times New Roman"/>
                <w:sz w:val="22"/>
                <w:szCs w:val="22"/>
                <w:lang w:eastAsia="zh-TW"/>
              </w:rPr>
              <w:t>企業所得稅抵減</w:t>
            </w:r>
          </w:p>
        </w:tc>
        <w:tc>
          <w:tcPr>
            <w:tcW w:w="6379" w:type="dxa"/>
            <w:gridSpan w:val="3"/>
            <w:vAlign w:val="center"/>
          </w:tcPr>
          <w:p w14:paraId="6ECB0F4F"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上限</w:t>
            </w:r>
            <w:r w:rsidRPr="005350E8">
              <w:rPr>
                <w:rFonts w:ascii="Times New Roman" w:hAnsi="Times New Roman" w:cs="Times New Roman"/>
                <w:sz w:val="22"/>
                <w:szCs w:val="22"/>
                <w:lang w:eastAsia="zh-TW"/>
              </w:rPr>
              <w:t>10</w:t>
            </w:r>
            <w:r w:rsidRPr="005350E8">
              <w:rPr>
                <w:rFonts w:ascii="Times New Roman" w:hAnsi="Times New Roman" w:cs="Times New Roman"/>
                <w:sz w:val="22"/>
                <w:szCs w:val="22"/>
                <w:lang w:eastAsia="zh-TW"/>
              </w:rPr>
              <w:t>年</w:t>
            </w:r>
          </w:p>
        </w:tc>
      </w:tr>
    </w:tbl>
    <w:p w14:paraId="3A1684B4" w14:textId="4BDED253" w:rsidR="002555F5" w:rsidRPr="005350E8" w:rsidRDefault="00601C8B" w:rsidP="00052852">
      <w:pPr>
        <w:pStyle w:val="af1"/>
        <w:ind w:left="1417" w:hanging="472"/>
      </w:pPr>
      <w:r w:rsidRPr="005350E8">
        <w:rPr>
          <w:rFonts w:hint="eastAsia"/>
        </w:rPr>
        <w:t>２、</w:t>
      </w:r>
      <w:r w:rsidR="002555F5" w:rsidRPr="005350E8">
        <w:rPr>
          <w:rFonts w:hint="eastAsia"/>
        </w:rPr>
        <w:t>策略性</w:t>
      </w:r>
    </w:p>
    <w:tbl>
      <w:tblPr>
        <w:tblStyle w:val="13"/>
        <w:tblW w:w="5000" w:type="pct"/>
        <w:tblInd w:w="-5" w:type="dxa"/>
        <w:tblLook w:val="04A0" w:firstRow="1" w:lastRow="0" w:firstColumn="1" w:lastColumn="0" w:noHBand="0" w:noVBand="1"/>
      </w:tblPr>
      <w:tblGrid>
        <w:gridCol w:w="456"/>
        <w:gridCol w:w="2103"/>
        <w:gridCol w:w="2049"/>
        <w:gridCol w:w="1910"/>
        <w:gridCol w:w="2202"/>
      </w:tblGrid>
      <w:tr w:rsidR="005350E8" w:rsidRPr="005350E8" w14:paraId="2B21F6EE" w14:textId="77777777" w:rsidTr="00052852">
        <w:trPr>
          <w:trHeight w:val="510"/>
        </w:trPr>
        <w:tc>
          <w:tcPr>
            <w:tcW w:w="2559" w:type="dxa"/>
            <w:gridSpan w:val="2"/>
          </w:tcPr>
          <w:p w14:paraId="0CEDB3C0" w14:textId="77777777" w:rsidR="002555F5" w:rsidRPr="005350E8" w:rsidRDefault="002555F5" w:rsidP="00052852">
            <w:pPr>
              <w:overflowPunct/>
              <w:autoSpaceDE/>
              <w:autoSpaceDN/>
              <w:ind w:firstLineChars="0" w:firstLine="0"/>
              <w:rPr>
                <w:rFonts w:ascii="Times New Roman" w:hAnsi="Times New Roman" w:cs="Times New Roman"/>
                <w:sz w:val="22"/>
                <w:szCs w:val="22"/>
                <w:lang w:eastAsia="zh-TW"/>
              </w:rPr>
            </w:pPr>
          </w:p>
        </w:tc>
        <w:tc>
          <w:tcPr>
            <w:tcW w:w="2049" w:type="dxa"/>
            <w:vAlign w:val="center"/>
          </w:tcPr>
          <w:p w14:paraId="161595BC"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小型企業</w:t>
            </w:r>
          </w:p>
        </w:tc>
        <w:tc>
          <w:tcPr>
            <w:tcW w:w="1910" w:type="dxa"/>
            <w:vAlign w:val="center"/>
          </w:tcPr>
          <w:p w14:paraId="551DFDA0"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中型企業</w:t>
            </w:r>
          </w:p>
        </w:tc>
        <w:tc>
          <w:tcPr>
            <w:tcW w:w="2202" w:type="dxa"/>
            <w:vAlign w:val="center"/>
          </w:tcPr>
          <w:p w14:paraId="7A97C308"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大型企業</w:t>
            </w:r>
          </w:p>
        </w:tc>
      </w:tr>
      <w:tr w:rsidR="005350E8" w:rsidRPr="005350E8" w14:paraId="5D24C54C" w14:textId="77777777" w:rsidTr="00052852">
        <w:trPr>
          <w:trHeight w:val="510"/>
        </w:trPr>
        <w:tc>
          <w:tcPr>
            <w:tcW w:w="456" w:type="dxa"/>
            <w:vMerge w:val="restart"/>
            <w:vAlign w:val="center"/>
          </w:tcPr>
          <w:p w14:paraId="510AC706" w14:textId="77777777" w:rsidR="002555F5" w:rsidRPr="005350E8" w:rsidRDefault="002555F5" w:rsidP="00052852">
            <w:pPr>
              <w:overflowPunct/>
              <w:autoSpaceDE/>
              <w:autoSpaceDN/>
              <w:snapToGrid w:val="0"/>
              <w:ind w:firstLineChars="0" w:firstLine="0"/>
              <w:jc w:val="left"/>
              <w:rPr>
                <w:rFonts w:ascii="Times New Roman" w:hAnsi="Times New Roman" w:cs="Times New Roman"/>
                <w:sz w:val="22"/>
                <w:szCs w:val="22"/>
                <w:lang w:eastAsia="zh-TW"/>
              </w:rPr>
            </w:pPr>
            <w:r w:rsidRPr="005350E8">
              <w:rPr>
                <w:rFonts w:ascii="Times New Roman" w:hAnsi="Times New Roman" w:cs="Times New Roman"/>
                <w:sz w:val="22"/>
                <w:szCs w:val="22"/>
                <w:lang w:eastAsia="zh-TW"/>
              </w:rPr>
              <w:t>投資門檻</w:t>
            </w:r>
          </w:p>
        </w:tc>
        <w:tc>
          <w:tcPr>
            <w:tcW w:w="2103" w:type="dxa"/>
          </w:tcPr>
          <w:p w14:paraId="258224B9" w14:textId="77777777" w:rsidR="002555F5" w:rsidRPr="005350E8" w:rsidRDefault="002555F5" w:rsidP="00052852">
            <w:pPr>
              <w:overflowPunct/>
              <w:autoSpaceDE/>
              <w:autoSpaceDN/>
              <w:ind w:firstLineChars="0" w:firstLine="0"/>
              <w:rPr>
                <w:rFonts w:ascii="Times New Roman" w:hAnsi="Times New Roman" w:cs="Times New Roman"/>
                <w:sz w:val="22"/>
                <w:szCs w:val="22"/>
                <w:lang w:eastAsia="zh-TW"/>
              </w:rPr>
            </w:pPr>
            <w:r w:rsidRPr="005350E8">
              <w:rPr>
                <w:rFonts w:ascii="Times New Roman" w:hAnsi="Times New Roman" w:cs="Times New Roman"/>
                <w:sz w:val="22"/>
                <w:szCs w:val="22"/>
                <w:lang w:eastAsia="zh-TW"/>
              </w:rPr>
              <w:t>創造就業機會</w:t>
            </w:r>
          </w:p>
        </w:tc>
        <w:tc>
          <w:tcPr>
            <w:tcW w:w="6161" w:type="dxa"/>
            <w:gridSpan w:val="3"/>
            <w:vAlign w:val="center"/>
          </w:tcPr>
          <w:p w14:paraId="0CC78422"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100</w:t>
            </w:r>
            <w:r w:rsidRPr="005350E8">
              <w:rPr>
                <w:rFonts w:ascii="Times New Roman" w:hAnsi="Times New Roman" w:cs="Times New Roman"/>
                <w:sz w:val="22"/>
                <w:szCs w:val="22"/>
                <w:lang w:eastAsia="zh-TW"/>
              </w:rPr>
              <w:t>個新工作機會</w:t>
            </w:r>
          </w:p>
        </w:tc>
      </w:tr>
      <w:tr w:rsidR="005350E8" w:rsidRPr="005350E8" w14:paraId="1CE0A0B7" w14:textId="77777777" w:rsidTr="00052852">
        <w:trPr>
          <w:trHeight w:val="510"/>
        </w:trPr>
        <w:tc>
          <w:tcPr>
            <w:tcW w:w="456" w:type="dxa"/>
            <w:vMerge/>
            <w:vAlign w:val="center"/>
          </w:tcPr>
          <w:p w14:paraId="66B1D03F" w14:textId="77777777" w:rsidR="002555F5" w:rsidRPr="005350E8" w:rsidRDefault="002555F5" w:rsidP="00052852">
            <w:pPr>
              <w:overflowPunct/>
              <w:autoSpaceDE/>
              <w:autoSpaceDN/>
              <w:ind w:firstLineChars="0" w:firstLine="0"/>
              <w:jc w:val="left"/>
              <w:rPr>
                <w:rFonts w:ascii="Times New Roman" w:hAnsi="Times New Roman" w:cs="Times New Roman"/>
                <w:sz w:val="22"/>
                <w:szCs w:val="22"/>
                <w:lang w:eastAsia="zh-TW"/>
              </w:rPr>
            </w:pPr>
          </w:p>
        </w:tc>
        <w:tc>
          <w:tcPr>
            <w:tcW w:w="2103" w:type="dxa"/>
            <w:vAlign w:val="center"/>
          </w:tcPr>
          <w:p w14:paraId="4E8EE058" w14:textId="77777777" w:rsidR="002555F5" w:rsidRPr="005350E8" w:rsidRDefault="002555F5" w:rsidP="00322EF1">
            <w:pPr>
              <w:overflowPunct/>
              <w:autoSpaceDE/>
              <w:autoSpaceDN/>
              <w:snapToGrid w:val="0"/>
              <w:spacing w:beforeLines="25" w:before="128" w:afterLines="25" w:after="128"/>
              <w:ind w:firstLineChars="0" w:firstLine="0"/>
              <w:jc w:val="left"/>
              <w:rPr>
                <w:rFonts w:ascii="Times New Roman" w:hAnsi="Times New Roman" w:cs="Times New Roman"/>
                <w:sz w:val="22"/>
                <w:szCs w:val="22"/>
                <w:lang w:eastAsia="zh-TW"/>
              </w:rPr>
            </w:pPr>
            <w:r w:rsidRPr="005350E8">
              <w:rPr>
                <w:rFonts w:ascii="Times New Roman" w:hAnsi="Times New Roman" w:cs="Times New Roman"/>
                <w:sz w:val="22"/>
                <w:szCs w:val="22"/>
                <w:lang w:eastAsia="zh-TW"/>
              </w:rPr>
              <w:t>長期資產最小投資額</w:t>
            </w:r>
          </w:p>
        </w:tc>
        <w:tc>
          <w:tcPr>
            <w:tcW w:w="6161" w:type="dxa"/>
            <w:gridSpan w:val="3"/>
            <w:vAlign w:val="center"/>
          </w:tcPr>
          <w:p w14:paraId="5A41798B"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proofErr w:type="gramStart"/>
            <w:r w:rsidRPr="005350E8">
              <w:rPr>
                <w:rFonts w:ascii="Times New Roman" w:hAnsi="Times New Roman" w:cs="Times New Roman"/>
                <w:sz w:val="22"/>
                <w:szCs w:val="22"/>
                <w:lang w:eastAsia="zh-TW"/>
              </w:rPr>
              <w:t>2</w:t>
            </w:r>
            <w:r w:rsidRPr="005350E8">
              <w:rPr>
                <w:rFonts w:ascii="Times New Roman" w:hAnsi="Times New Roman" w:cs="Times New Roman"/>
                <w:sz w:val="22"/>
                <w:szCs w:val="22"/>
                <w:lang w:eastAsia="zh-TW"/>
              </w:rPr>
              <w:t>億克朗</w:t>
            </w:r>
            <w:proofErr w:type="gramEnd"/>
            <w:r w:rsidRPr="005350E8">
              <w:rPr>
                <w:rFonts w:ascii="Times New Roman" w:hAnsi="Times New Roman" w:cs="Times New Roman"/>
                <w:sz w:val="22"/>
                <w:szCs w:val="22"/>
                <w:lang w:eastAsia="zh-TW"/>
              </w:rPr>
              <w:t>，且半數以上須購買新機器設備</w:t>
            </w:r>
          </w:p>
        </w:tc>
      </w:tr>
      <w:tr w:rsidR="005350E8" w:rsidRPr="005350E8" w14:paraId="624C01AD" w14:textId="77777777" w:rsidTr="00052852">
        <w:trPr>
          <w:trHeight w:val="510"/>
        </w:trPr>
        <w:tc>
          <w:tcPr>
            <w:tcW w:w="2559" w:type="dxa"/>
            <w:gridSpan w:val="2"/>
            <w:vAlign w:val="center"/>
          </w:tcPr>
          <w:p w14:paraId="70825070" w14:textId="77777777" w:rsidR="00E11EBD" w:rsidRPr="005350E8" w:rsidRDefault="00E11EBD" w:rsidP="00322EF1">
            <w:pPr>
              <w:overflowPunct/>
              <w:autoSpaceDE/>
              <w:autoSpaceDN/>
              <w:snapToGrid w:val="0"/>
              <w:spacing w:beforeLines="25" w:before="128" w:afterLines="25" w:after="128"/>
              <w:ind w:firstLineChars="0" w:firstLine="0"/>
              <w:jc w:val="left"/>
              <w:rPr>
                <w:rFonts w:ascii="Times New Roman" w:hAnsi="Times New Roman" w:cs="Times New Roman"/>
                <w:sz w:val="22"/>
                <w:szCs w:val="22"/>
                <w:lang w:eastAsia="zh-TW"/>
              </w:rPr>
            </w:pPr>
            <w:r w:rsidRPr="005350E8">
              <w:rPr>
                <w:rFonts w:ascii="Times New Roman" w:hAnsi="Times New Roman" w:cs="Times New Roman"/>
                <w:sz w:val="22"/>
                <w:szCs w:val="22"/>
                <w:lang w:eastAsia="zh-TW"/>
              </w:rPr>
              <w:t>補助上限占合格投資成本比例</w:t>
            </w:r>
          </w:p>
        </w:tc>
        <w:tc>
          <w:tcPr>
            <w:tcW w:w="2049" w:type="dxa"/>
            <w:vAlign w:val="center"/>
          </w:tcPr>
          <w:p w14:paraId="5254CF39" w14:textId="0C0708F5" w:rsidR="00E11EBD" w:rsidRPr="005350E8" w:rsidRDefault="00E11EBD"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35-60%</w:t>
            </w:r>
          </w:p>
        </w:tc>
        <w:tc>
          <w:tcPr>
            <w:tcW w:w="1910" w:type="dxa"/>
            <w:vAlign w:val="center"/>
          </w:tcPr>
          <w:p w14:paraId="1A9EA556" w14:textId="6DBD3906" w:rsidR="00E11EBD" w:rsidRPr="005350E8" w:rsidRDefault="00E11EBD"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25-50%</w:t>
            </w:r>
          </w:p>
        </w:tc>
        <w:tc>
          <w:tcPr>
            <w:tcW w:w="2202" w:type="dxa"/>
            <w:vAlign w:val="center"/>
          </w:tcPr>
          <w:p w14:paraId="53398FBC" w14:textId="609CEB3F" w:rsidR="00E11EBD" w:rsidRPr="005350E8" w:rsidRDefault="00E11EBD"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15-40%</w:t>
            </w:r>
          </w:p>
        </w:tc>
      </w:tr>
      <w:tr w:rsidR="005350E8" w:rsidRPr="005350E8" w14:paraId="6317B156" w14:textId="77777777" w:rsidTr="00052852">
        <w:trPr>
          <w:trHeight w:val="510"/>
        </w:trPr>
        <w:tc>
          <w:tcPr>
            <w:tcW w:w="456" w:type="dxa"/>
            <w:vMerge w:val="restart"/>
            <w:vAlign w:val="center"/>
          </w:tcPr>
          <w:p w14:paraId="18E936A5" w14:textId="77777777" w:rsidR="002555F5" w:rsidRPr="005350E8" w:rsidRDefault="002555F5" w:rsidP="00052852">
            <w:pPr>
              <w:overflowPunct/>
              <w:autoSpaceDE/>
              <w:autoSpaceDN/>
              <w:snapToGrid w:val="0"/>
              <w:ind w:firstLineChars="0" w:firstLine="0"/>
              <w:jc w:val="left"/>
              <w:rPr>
                <w:rFonts w:ascii="Times New Roman" w:hAnsi="Times New Roman" w:cs="Times New Roman"/>
                <w:b/>
                <w:bCs/>
                <w:sz w:val="22"/>
                <w:szCs w:val="22"/>
                <w:lang w:eastAsia="zh-TW"/>
              </w:rPr>
            </w:pPr>
            <w:r w:rsidRPr="005350E8">
              <w:rPr>
                <w:rFonts w:ascii="Times New Roman" w:hAnsi="Times New Roman" w:cs="Times New Roman"/>
                <w:b/>
                <w:bCs/>
                <w:sz w:val="22"/>
                <w:szCs w:val="22"/>
                <w:lang w:eastAsia="zh-TW"/>
              </w:rPr>
              <w:t>獎勵內容</w:t>
            </w:r>
          </w:p>
        </w:tc>
        <w:tc>
          <w:tcPr>
            <w:tcW w:w="2103" w:type="dxa"/>
            <w:vAlign w:val="center"/>
          </w:tcPr>
          <w:p w14:paraId="45E227E4" w14:textId="77777777" w:rsidR="002555F5" w:rsidRPr="005350E8" w:rsidRDefault="002555F5" w:rsidP="00052852">
            <w:pPr>
              <w:overflowPunct/>
              <w:autoSpaceDE/>
              <w:autoSpaceDN/>
              <w:ind w:firstLineChars="0" w:firstLine="0"/>
              <w:jc w:val="left"/>
              <w:rPr>
                <w:rFonts w:ascii="Times New Roman" w:hAnsi="Times New Roman" w:cs="Times New Roman"/>
                <w:sz w:val="22"/>
                <w:szCs w:val="22"/>
                <w:lang w:eastAsia="zh-TW"/>
              </w:rPr>
            </w:pPr>
            <w:r w:rsidRPr="005350E8">
              <w:rPr>
                <w:rFonts w:ascii="Times New Roman" w:hAnsi="Times New Roman" w:cs="Times New Roman"/>
                <w:sz w:val="22"/>
                <w:szCs w:val="22"/>
                <w:lang w:eastAsia="zh-TW"/>
              </w:rPr>
              <w:t>企業所得稅抵減</w:t>
            </w:r>
          </w:p>
        </w:tc>
        <w:tc>
          <w:tcPr>
            <w:tcW w:w="6161" w:type="dxa"/>
            <w:gridSpan w:val="3"/>
            <w:vAlign w:val="center"/>
          </w:tcPr>
          <w:p w14:paraId="10212867"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上限</w:t>
            </w:r>
            <w:r w:rsidRPr="005350E8">
              <w:rPr>
                <w:rFonts w:ascii="Times New Roman" w:hAnsi="Times New Roman" w:cs="Times New Roman"/>
                <w:sz w:val="22"/>
                <w:szCs w:val="22"/>
                <w:lang w:eastAsia="zh-TW"/>
              </w:rPr>
              <w:t>10</w:t>
            </w:r>
            <w:r w:rsidRPr="005350E8">
              <w:rPr>
                <w:rFonts w:ascii="Times New Roman" w:hAnsi="Times New Roman" w:cs="Times New Roman"/>
                <w:sz w:val="22"/>
                <w:szCs w:val="22"/>
                <w:lang w:eastAsia="zh-TW"/>
              </w:rPr>
              <w:t>年</w:t>
            </w:r>
          </w:p>
        </w:tc>
      </w:tr>
      <w:tr w:rsidR="005350E8" w:rsidRPr="005350E8" w14:paraId="0D915064" w14:textId="77777777" w:rsidTr="00052852">
        <w:trPr>
          <w:trHeight w:val="510"/>
        </w:trPr>
        <w:tc>
          <w:tcPr>
            <w:tcW w:w="456" w:type="dxa"/>
            <w:vMerge/>
          </w:tcPr>
          <w:p w14:paraId="1EFB19BE" w14:textId="77777777" w:rsidR="002555F5" w:rsidRPr="005350E8" w:rsidRDefault="002555F5" w:rsidP="00052852">
            <w:pPr>
              <w:overflowPunct/>
              <w:autoSpaceDE/>
              <w:autoSpaceDN/>
              <w:ind w:firstLineChars="0" w:firstLine="0"/>
              <w:rPr>
                <w:rFonts w:ascii="Times New Roman" w:hAnsi="Times New Roman" w:cs="Times New Roman"/>
                <w:sz w:val="22"/>
                <w:szCs w:val="22"/>
                <w:lang w:eastAsia="zh-TW"/>
              </w:rPr>
            </w:pPr>
          </w:p>
        </w:tc>
        <w:tc>
          <w:tcPr>
            <w:tcW w:w="2103" w:type="dxa"/>
            <w:vAlign w:val="center"/>
          </w:tcPr>
          <w:p w14:paraId="22175E46" w14:textId="77777777" w:rsidR="002555F5" w:rsidRPr="005350E8" w:rsidRDefault="002555F5" w:rsidP="00052852">
            <w:pPr>
              <w:overflowPunct/>
              <w:autoSpaceDE/>
              <w:autoSpaceDN/>
              <w:ind w:firstLineChars="0" w:firstLine="0"/>
              <w:jc w:val="left"/>
              <w:rPr>
                <w:rFonts w:ascii="Times New Roman" w:hAnsi="Times New Roman" w:cs="Times New Roman"/>
                <w:sz w:val="22"/>
                <w:szCs w:val="22"/>
                <w:lang w:eastAsia="zh-TW"/>
              </w:rPr>
            </w:pPr>
            <w:r w:rsidRPr="005350E8">
              <w:rPr>
                <w:rFonts w:ascii="Times New Roman" w:hAnsi="Times New Roman" w:cs="Times New Roman"/>
                <w:b/>
                <w:sz w:val="22"/>
                <w:szCs w:val="22"/>
                <w:lang w:eastAsia="zh-TW"/>
              </w:rPr>
              <w:t>現金補助</w:t>
            </w:r>
          </w:p>
        </w:tc>
        <w:tc>
          <w:tcPr>
            <w:tcW w:w="6161" w:type="dxa"/>
            <w:gridSpan w:val="3"/>
            <w:vAlign w:val="center"/>
          </w:tcPr>
          <w:p w14:paraId="75886B82" w14:textId="77777777" w:rsidR="002555F5" w:rsidRPr="005350E8" w:rsidRDefault="002555F5" w:rsidP="00052852">
            <w:pPr>
              <w:overflowPunct/>
              <w:autoSpaceDE/>
              <w:autoSpaceDN/>
              <w:ind w:firstLineChars="0" w:firstLine="0"/>
              <w:jc w:val="center"/>
              <w:rPr>
                <w:rFonts w:ascii="Times New Roman" w:hAnsi="Times New Roman" w:cs="Times New Roman"/>
                <w:sz w:val="22"/>
                <w:szCs w:val="22"/>
                <w:lang w:eastAsia="zh-TW"/>
              </w:rPr>
            </w:pPr>
            <w:r w:rsidRPr="005350E8">
              <w:rPr>
                <w:rFonts w:ascii="Times New Roman" w:hAnsi="Times New Roman" w:cs="Times New Roman"/>
                <w:sz w:val="22"/>
                <w:szCs w:val="22"/>
                <w:lang w:eastAsia="zh-TW"/>
              </w:rPr>
              <w:t>合格投資成本</w:t>
            </w:r>
            <w:r w:rsidRPr="005350E8">
              <w:rPr>
                <w:rFonts w:ascii="Times New Roman" w:hAnsi="Times New Roman" w:cs="Times New Roman"/>
                <w:sz w:val="22"/>
                <w:szCs w:val="22"/>
                <w:lang w:eastAsia="zh-TW"/>
              </w:rPr>
              <w:t>20%</w:t>
            </w:r>
            <w:r w:rsidRPr="005350E8">
              <w:rPr>
                <w:rFonts w:ascii="Times New Roman" w:hAnsi="Times New Roman" w:cs="Times New Roman"/>
                <w:sz w:val="22"/>
                <w:szCs w:val="22"/>
                <w:lang w:eastAsia="zh-TW"/>
              </w:rPr>
              <w:t>，上限為</w:t>
            </w:r>
            <w:proofErr w:type="gramStart"/>
            <w:r w:rsidRPr="005350E8">
              <w:rPr>
                <w:rFonts w:ascii="Times New Roman" w:hAnsi="Times New Roman" w:cs="Times New Roman"/>
                <w:sz w:val="22"/>
                <w:szCs w:val="22"/>
                <w:lang w:eastAsia="zh-TW"/>
              </w:rPr>
              <w:t>5</w:t>
            </w:r>
            <w:r w:rsidRPr="005350E8">
              <w:rPr>
                <w:rFonts w:ascii="Times New Roman" w:hAnsi="Times New Roman" w:cs="Times New Roman"/>
                <w:sz w:val="22"/>
                <w:szCs w:val="22"/>
                <w:lang w:eastAsia="zh-TW"/>
              </w:rPr>
              <w:t>億克朗</w:t>
            </w:r>
            <w:proofErr w:type="gramEnd"/>
          </w:p>
        </w:tc>
      </w:tr>
    </w:tbl>
    <w:p w14:paraId="1C1183AD" w14:textId="77777777" w:rsidR="00E638F8" w:rsidRPr="005350E8" w:rsidRDefault="00E638F8" w:rsidP="00052852">
      <w:pPr>
        <w:pStyle w:val="af7"/>
      </w:pPr>
    </w:p>
    <w:p w14:paraId="2A125E6C" w14:textId="05B8C2B0" w:rsidR="00052852" w:rsidRPr="005350E8" w:rsidRDefault="00052852" w:rsidP="00052852">
      <w:pPr>
        <w:pStyle w:val="af7"/>
      </w:pPr>
      <w:r w:rsidRPr="005350E8">
        <w:rPr>
          <w:rFonts w:eastAsia="標楷體"/>
          <w:noProof/>
          <w:sz w:val="32"/>
          <w:szCs w:val="32"/>
        </w:rPr>
        <w:lastRenderedPageBreak/>
        <mc:AlternateContent>
          <mc:Choice Requires="wpg">
            <w:drawing>
              <wp:inline distT="0" distB="0" distL="0" distR="0" wp14:anchorId="3E71C8A4" wp14:editId="4E9E8383">
                <wp:extent cx="5411817" cy="5651500"/>
                <wp:effectExtent l="0" t="0" r="0" b="25400"/>
                <wp:docPr id="4" name="群組 4"/>
                <wp:cNvGraphicFramePr/>
                <a:graphic xmlns:a="http://schemas.openxmlformats.org/drawingml/2006/main">
                  <a:graphicData uri="http://schemas.microsoft.com/office/word/2010/wordprocessingGroup">
                    <wpg:wgp>
                      <wpg:cNvGrpSpPr/>
                      <wpg:grpSpPr>
                        <a:xfrm>
                          <a:off x="0" y="0"/>
                          <a:ext cx="5411817" cy="5651500"/>
                          <a:chOff x="-1" y="0"/>
                          <a:chExt cx="7002586" cy="5435126"/>
                        </a:xfrm>
                      </wpg:grpSpPr>
                      <wps:wsp>
                        <wps:cNvPr id="217" name="文字方塊 2"/>
                        <wps:cNvSpPr txBox="1">
                          <a:spLocks noChangeArrowheads="1"/>
                        </wps:cNvSpPr>
                        <wps:spPr bwMode="auto">
                          <a:xfrm>
                            <a:off x="-1" y="4753261"/>
                            <a:ext cx="6946095" cy="681865"/>
                          </a:xfrm>
                          <a:prstGeom prst="rect">
                            <a:avLst/>
                          </a:prstGeom>
                          <a:solidFill>
                            <a:srgbClr val="FFFFFF"/>
                          </a:solidFill>
                          <a:ln w="9525">
                            <a:solidFill>
                              <a:srgbClr val="000000"/>
                            </a:solidFill>
                            <a:miter lim="800000"/>
                            <a:headEnd/>
                            <a:tailEnd/>
                          </a:ln>
                        </wps:spPr>
                        <wps:txbx>
                          <w:txbxContent>
                            <w:p w14:paraId="05C01472" w14:textId="32281BDF" w:rsidR="000C4F67" w:rsidRPr="00E638F8" w:rsidRDefault="000C4F67" w:rsidP="00052852">
                              <w:pPr>
                                <w:spacing w:line="320" w:lineRule="exact"/>
                                <w:ind w:firstLineChars="0" w:firstLine="0"/>
                                <w:rPr>
                                  <w:sz w:val="22"/>
                                  <w:szCs w:val="22"/>
                                </w:rPr>
                              </w:pPr>
                              <w:r w:rsidRPr="00E638F8">
                                <w:rPr>
                                  <w:sz w:val="22"/>
                                  <w:szCs w:val="22"/>
                                </w:rPr>
                                <w:t>捷克政府依據歐盟單一市場公平競爭規範，視區域發展程度及企業規模，提供合格投資成本（</w:t>
                              </w:r>
                              <w:r w:rsidRPr="00E638F8">
                                <w:rPr>
                                  <w:sz w:val="22"/>
                                  <w:szCs w:val="22"/>
                                </w:rPr>
                                <w:t>eligible cost</w:t>
                              </w:r>
                              <w:r w:rsidRPr="00E638F8">
                                <w:rPr>
                                  <w:sz w:val="22"/>
                                  <w:szCs w:val="22"/>
                                </w:rPr>
                                <w:t>）</w:t>
                              </w:r>
                              <w:r w:rsidRPr="00E638F8">
                                <w:rPr>
                                  <w:sz w:val="22"/>
                                  <w:szCs w:val="22"/>
                                </w:rPr>
                                <w:t>0%</w:t>
                              </w:r>
                              <w:r w:rsidRPr="00E638F8">
                                <w:rPr>
                                  <w:sz w:val="22"/>
                                  <w:szCs w:val="22"/>
                                </w:rPr>
                                <w:t>至</w:t>
                              </w:r>
                              <w:r w:rsidRPr="00E638F8">
                                <w:rPr>
                                  <w:sz w:val="22"/>
                                  <w:szCs w:val="22"/>
                                </w:rPr>
                                <w:t>40%</w:t>
                              </w:r>
                              <w:r w:rsidRPr="00E638F8">
                                <w:rPr>
                                  <w:sz w:val="22"/>
                                  <w:szCs w:val="22"/>
                                </w:rPr>
                                <w:t>之補助</w:t>
                              </w:r>
                              <w:r w:rsidRPr="00E638F8">
                                <w:rPr>
                                  <w:rFonts w:hint="eastAsia"/>
                                  <w:sz w:val="22"/>
                                  <w:szCs w:val="22"/>
                                </w:rPr>
                                <w:t>（大型企業</w:t>
                              </w:r>
                              <w:r w:rsidRPr="00E638F8">
                                <w:rPr>
                                  <w:sz w:val="22"/>
                                  <w:szCs w:val="22"/>
                                </w:rPr>
                                <w:t>），倘為</w:t>
                              </w:r>
                              <w:r w:rsidRPr="00E638F8">
                                <w:rPr>
                                  <w:sz w:val="22"/>
                                  <w:szCs w:val="22"/>
                                </w:rPr>
                                <w:t>SME</w:t>
                              </w:r>
                              <w:r w:rsidRPr="00E638F8">
                                <w:rPr>
                                  <w:sz w:val="22"/>
                                  <w:szCs w:val="22"/>
                                </w:rPr>
                                <w:t>最高可達</w:t>
                              </w:r>
                              <w:r w:rsidRPr="00E638F8">
                                <w:rPr>
                                  <w:sz w:val="22"/>
                                  <w:szCs w:val="22"/>
                                </w:rPr>
                                <w:t>60%</w:t>
                              </w:r>
                              <w:r w:rsidRPr="00E638F8">
                                <w:rPr>
                                  <w:sz w:val="22"/>
                                  <w:szCs w:val="22"/>
                                </w:rPr>
                                <w:t>（中型企業為</w:t>
                              </w:r>
                              <w:r w:rsidRPr="00E638F8">
                                <w:rPr>
                                  <w:sz w:val="22"/>
                                  <w:szCs w:val="22"/>
                                </w:rPr>
                                <w:t>50%</w:t>
                              </w:r>
                              <w:r w:rsidRPr="00E638F8">
                                <w:rPr>
                                  <w:sz w:val="22"/>
                                  <w:szCs w:val="22"/>
                                </w:rPr>
                                <w:t>，小型企業為</w:t>
                              </w:r>
                              <w:r w:rsidRPr="00E638F8">
                                <w:rPr>
                                  <w:sz w:val="22"/>
                                  <w:szCs w:val="22"/>
                                </w:rPr>
                                <w:t>60%</w:t>
                              </w:r>
                              <w:r w:rsidRPr="00E638F8">
                                <w:rPr>
                                  <w:sz w:val="22"/>
                                  <w:szCs w:val="22"/>
                                </w:rPr>
                                <w:t>）</w:t>
                              </w:r>
                            </w:p>
                          </w:txbxContent>
                        </wps:txbx>
                        <wps:bodyPr rot="0" vert="horz" wrap="square" lIns="91440" tIns="45720" rIns="91440" bIns="45720" anchor="t" anchorCtr="0">
                          <a:noAutofit/>
                        </wps:bodyPr>
                      </wps:wsp>
                      <pic:pic xmlns:pic="http://schemas.openxmlformats.org/drawingml/2006/picture">
                        <pic:nvPicPr>
                          <pic:cNvPr id="6" name="圖片 2"/>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7002585" cy="4836873"/>
                          </a:xfrm>
                          <a:prstGeom prst="rect">
                            <a:avLst/>
                          </a:prstGeom>
                        </pic:spPr>
                      </pic:pic>
                    </wpg:wgp>
                  </a:graphicData>
                </a:graphic>
              </wp:inline>
            </w:drawing>
          </mc:Choice>
          <mc:Fallback>
            <w:pict>
              <v:group w14:anchorId="3E71C8A4" id="群組 4" o:spid="_x0000_s1027" style="width:426.15pt;height:445pt;mso-position-horizontal-relative:char;mso-position-vertical-relative:line" coordorigin="" coordsize="70025,54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">
                <v:shape id="_x0000_s1028" type="#_x0000_t202" style="position:absolute;top:47532;width:69460;height:6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">
                  <v:textbox>
                    <w:txbxContent>
                      <w:p w14:paraId="05C01472" w14:textId="32281BDF" w:rsidR="000C4F67" w:rsidRPr="00E638F8" w:rsidRDefault="000C4F67" w:rsidP="00052852">
                        <w:pPr>
                          <w:spacing w:line="320" w:lineRule="exact"/>
                          <w:ind w:firstLineChars="0" w:firstLine="0"/>
                          <w:rPr>
                            <w:sz w:val="22"/>
                            <w:szCs w:val="22"/>
                          </w:rPr>
                        </w:pPr>
                        <w:r w:rsidRPr="00E638F8">
                          <w:rPr>
                            <w:sz w:val="22"/>
                            <w:szCs w:val="22"/>
                          </w:rPr>
                          <w:t>捷克政府依據歐盟單一市場公平競爭規範，視區域發展程度及企業規模，提供合格投資成本（</w:t>
                        </w:r>
                        <w:r w:rsidRPr="00E638F8">
                          <w:rPr>
                            <w:sz w:val="22"/>
                            <w:szCs w:val="22"/>
                          </w:rPr>
                          <w:t>eligible cost</w:t>
                        </w:r>
                        <w:r w:rsidRPr="00E638F8">
                          <w:rPr>
                            <w:sz w:val="22"/>
                            <w:szCs w:val="22"/>
                          </w:rPr>
                          <w:t>）</w:t>
                        </w:r>
                        <w:r w:rsidRPr="00E638F8">
                          <w:rPr>
                            <w:sz w:val="22"/>
                            <w:szCs w:val="22"/>
                          </w:rPr>
                          <w:t>0%</w:t>
                        </w:r>
                        <w:r w:rsidRPr="00E638F8">
                          <w:rPr>
                            <w:sz w:val="22"/>
                            <w:szCs w:val="22"/>
                          </w:rPr>
                          <w:t>至</w:t>
                        </w:r>
                        <w:r w:rsidRPr="00E638F8">
                          <w:rPr>
                            <w:sz w:val="22"/>
                            <w:szCs w:val="22"/>
                          </w:rPr>
                          <w:t>40%</w:t>
                        </w:r>
                        <w:r w:rsidRPr="00E638F8">
                          <w:rPr>
                            <w:sz w:val="22"/>
                            <w:szCs w:val="22"/>
                          </w:rPr>
                          <w:t>之補助</w:t>
                        </w:r>
                        <w:r w:rsidRPr="00E638F8">
                          <w:rPr>
                            <w:rFonts w:hint="eastAsia"/>
                            <w:sz w:val="22"/>
                            <w:szCs w:val="22"/>
                          </w:rPr>
                          <w:t>（大型企業</w:t>
                        </w:r>
                        <w:r w:rsidRPr="00E638F8">
                          <w:rPr>
                            <w:sz w:val="22"/>
                            <w:szCs w:val="22"/>
                          </w:rPr>
                          <w:t>），倘為</w:t>
                        </w:r>
                        <w:r w:rsidRPr="00E638F8">
                          <w:rPr>
                            <w:sz w:val="22"/>
                            <w:szCs w:val="22"/>
                          </w:rPr>
                          <w:t>SME</w:t>
                        </w:r>
                        <w:r w:rsidRPr="00E638F8">
                          <w:rPr>
                            <w:sz w:val="22"/>
                            <w:szCs w:val="22"/>
                          </w:rPr>
                          <w:t>最高可達</w:t>
                        </w:r>
                        <w:r w:rsidRPr="00E638F8">
                          <w:rPr>
                            <w:sz w:val="22"/>
                            <w:szCs w:val="22"/>
                          </w:rPr>
                          <w:t>60%</w:t>
                        </w:r>
                        <w:r w:rsidRPr="00E638F8">
                          <w:rPr>
                            <w:sz w:val="22"/>
                            <w:szCs w:val="22"/>
                          </w:rPr>
                          <w:t>（中型企業為</w:t>
                        </w:r>
                        <w:r w:rsidRPr="00E638F8">
                          <w:rPr>
                            <w:sz w:val="22"/>
                            <w:szCs w:val="22"/>
                          </w:rPr>
                          <w:t>50%</w:t>
                        </w:r>
                        <w:r w:rsidRPr="00E638F8">
                          <w:rPr>
                            <w:sz w:val="22"/>
                            <w:szCs w:val="22"/>
                          </w:rPr>
                          <w:t>，小型企業為</w:t>
                        </w:r>
                        <w:r w:rsidRPr="00E638F8">
                          <w:rPr>
                            <w:sz w:val="22"/>
                            <w:szCs w:val="22"/>
                          </w:rPr>
                          <w:t>60%</w:t>
                        </w:r>
                        <w:r w:rsidRPr="00E638F8">
                          <w:rPr>
                            <w:sz w:val="22"/>
                            <w:szCs w:val="22"/>
                          </w:rPr>
                          <w: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2" o:spid="_x0000_s1029" type="#_x0000_t75" style="position:absolute;width:70025;height:48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">
                  <v:imagedata r:id="rId22" o:title=""/>
                </v:shape>
                <w10:anchorlock/>
              </v:group>
            </w:pict>
          </mc:Fallback>
        </mc:AlternateContent>
      </w:r>
    </w:p>
    <w:p w14:paraId="181B4D49" w14:textId="23A7D93B" w:rsidR="00A7074F" w:rsidRPr="005350E8" w:rsidRDefault="00A7074F" w:rsidP="00052852">
      <w:pPr>
        <w:pStyle w:val="a5"/>
        <w:pageBreakBefore/>
        <w:rPr>
          <w:color w:val="auto"/>
        </w:rPr>
      </w:pPr>
      <w:r w:rsidRPr="005350E8">
        <w:rPr>
          <w:color w:val="auto"/>
        </w:rPr>
        <w:lastRenderedPageBreak/>
        <w:t>五、其他投資相關法令</w:t>
      </w:r>
    </w:p>
    <w:p w14:paraId="6A70ADC7" w14:textId="3C445AF1" w:rsidR="00A7074F" w:rsidRPr="005350E8" w:rsidRDefault="00A7074F" w:rsidP="00601C8B">
      <w:pPr>
        <w:ind w:firstLine="472"/>
        <w:rPr>
          <w:lang w:eastAsia="zh-TW"/>
        </w:rPr>
      </w:pPr>
      <w:r w:rsidRPr="005350E8">
        <w:rPr>
          <w:rFonts w:hint="eastAsia"/>
          <w:lang w:eastAsia="zh-TW"/>
        </w:rPr>
        <w:t>捷克總統帕維爾</w:t>
      </w:r>
      <w:r w:rsidR="008E7FE9" w:rsidRPr="005350E8">
        <w:rPr>
          <w:lang w:eastAsia="zh-TW"/>
        </w:rPr>
        <w:t>（</w:t>
      </w:r>
      <w:r w:rsidRPr="005350E8">
        <w:rPr>
          <w:lang w:eastAsia="zh-TW"/>
        </w:rPr>
        <w:t>Petr Pavel</w:t>
      </w:r>
      <w:r w:rsidR="008E7FE9" w:rsidRPr="005350E8">
        <w:rPr>
          <w:lang w:eastAsia="zh-TW"/>
        </w:rPr>
        <w:t>）</w:t>
      </w:r>
      <w:r w:rsidRPr="005350E8">
        <w:rPr>
          <w:rFonts w:hint="eastAsia"/>
          <w:lang w:eastAsia="zh-TW"/>
        </w:rPr>
        <w:t>於</w:t>
      </w:r>
      <w:r w:rsidRPr="005350E8">
        <w:rPr>
          <w:rFonts w:hint="eastAsia"/>
          <w:lang w:eastAsia="zh-TW"/>
        </w:rPr>
        <w:t>2</w:t>
      </w:r>
      <w:r w:rsidRPr="005350E8">
        <w:rPr>
          <w:lang w:eastAsia="zh-TW"/>
        </w:rPr>
        <w:t>023</w:t>
      </w:r>
      <w:r w:rsidRPr="005350E8">
        <w:rPr>
          <w:rFonts w:hint="eastAsia"/>
          <w:lang w:eastAsia="zh-TW"/>
        </w:rPr>
        <w:t>年</w:t>
      </w:r>
      <w:r w:rsidRPr="005350E8">
        <w:rPr>
          <w:rFonts w:hint="eastAsia"/>
          <w:lang w:eastAsia="zh-TW"/>
        </w:rPr>
        <w:t>5</w:t>
      </w:r>
      <w:r w:rsidRPr="005350E8">
        <w:rPr>
          <w:rFonts w:hint="eastAsia"/>
          <w:lang w:eastAsia="zh-TW"/>
        </w:rPr>
        <w:t>月</w:t>
      </w:r>
      <w:r w:rsidRPr="005350E8">
        <w:rPr>
          <w:lang w:eastAsia="zh-TW"/>
        </w:rPr>
        <w:t>22</w:t>
      </w:r>
      <w:r w:rsidRPr="005350E8">
        <w:rPr>
          <w:rFonts w:hint="eastAsia"/>
          <w:lang w:eastAsia="zh-TW"/>
        </w:rPr>
        <w:t>日批准《建築法》修正案，簡化建築許可申請程序。在多數狀況下，建造許可僅需一道程序並於</w:t>
      </w:r>
      <w:r w:rsidRPr="005350E8">
        <w:rPr>
          <w:lang w:eastAsia="zh-TW"/>
        </w:rPr>
        <w:t>30</w:t>
      </w:r>
      <w:r w:rsidRPr="005350E8">
        <w:rPr>
          <w:rFonts w:hint="eastAsia"/>
          <w:lang w:eastAsia="zh-TW"/>
        </w:rPr>
        <w:t>天內取得。倘建築許可遭拒，其上訴程序亦有所簡化，將給予固定期限與更多透明度。捷克環境</w:t>
      </w:r>
      <w:proofErr w:type="gramStart"/>
      <w:r w:rsidRPr="005350E8">
        <w:rPr>
          <w:rFonts w:hint="eastAsia"/>
          <w:lang w:eastAsia="zh-TW"/>
        </w:rPr>
        <w:t>部</w:t>
      </w:r>
      <w:proofErr w:type="gramEnd"/>
      <w:r w:rsidRPr="005350E8">
        <w:rPr>
          <w:rFonts w:hint="eastAsia"/>
          <w:lang w:eastAsia="zh-TW"/>
        </w:rPr>
        <w:t>部長</w:t>
      </w:r>
      <w:r w:rsidRPr="005350E8">
        <w:rPr>
          <w:lang w:eastAsia="zh-TW"/>
        </w:rPr>
        <w:t>Petr Hladík</w:t>
      </w:r>
      <w:r w:rsidRPr="005350E8">
        <w:rPr>
          <w:rFonts w:hint="eastAsia"/>
          <w:lang w:eastAsia="zh-TW"/>
        </w:rPr>
        <w:t>表示，新法將持續完整捍衛環境保護方面之公眾利益，同時使環境影響評估程序更具效率。</w:t>
      </w:r>
    </w:p>
    <w:p w14:paraId="7FC79756" w14:textId="0671CBD0" w:rsidR="00A7074F" w:rsidRPr="005350E8" w:rsidRDefault="00A7074F" w:rsidP="00CC34B2">
      <w:pPr>
        <w:ind w:firstLine="472"/>
        <w:rPr>
          <w:lang w:eastAsia="zh-TW"/>
        </w:rPr>
      </w:pPr>
      <w:r w:rsidRPr="005350E8">
        <w:rPr>
          <w:rFonts w:hint="eastAsia"/>
          <w:lang w:eastAsia="zh-TW"/>
        </w:rPr>
        <w:t>在修法前，捷克建築許可申請程序耗時多年，有礙新住房建設發展。多數《建築法》修正內容將自</w:t>
      </w:r>
      <w:r w:rsidRPr="005350E8">
        <w:rPr>
          <w:lang w:eastAsia="zh-TW"/>
        </w:rPr>
        <w:t>2024</w:t>
      </w:r>
      <w:r w:rsidRPr="005350E8">
        <w:rPr>
          <w:rFonts w:hint="eastAsia"/>
          <w:lang w:eastAsia="zh-TW"/>
        </w:rPr>
        <w:t>年</w:t>
      </w:r>
      <w:r w:rsidRPr="005350E8">
        <w:rPr>
          <w:lang w:eastAsia="zh-TW"/>
        </w:rPr>
        <w:t>7</w:t>
      </w:r>
      <w:r w:rsidRPr="005350E8">
        <w:rPr>
          <w:rFonts w:hint="eastAsia"/>
          <w:lang w:eastAsia="zh-TW"/>
        </w:rPr>
        <w:t>月</w:t>
      </w:r>
      <w:r w:rsidRPr="005350E8">
        <w:rPr>
          <w:lang w:eastAsia="zh-TW"/>
        </w:rPr>
        <w:t>1</w:t>
      </w:r>
      <w:r w:rsidRPr="005350E8">
        <w:rPr>
          <w:rFonts w:hint="eastAsia"/>
          <w:lang w:eastAsia="zh-TW"/>
        </w:rPr>
        <w:t>日生效；對於高速公路或發電廠等建案，相關修正條文將於</w:t>
      </w:r>
      <w:r w:rsidRPr="005350E8">
        <w:rPr>
          <w:lang w:eastAsia="zh-TW"/>
        </w:rPr>
        <w:t>2024</w:t>
      </w:r>
      <w:r w:rsidRPr="005350E8">
        <w:rPr>
          <w:rFonts w:hint="eastAsia"/>
          <w:lang w:eastAsia="zh-TW"/>
        </w:rPr>
        <w:t>年</w:t>
      </w:r>
      <w:r w:rsidRPr="005350E8">
        <w:rPr>
          <w:lang w:eastAsia="zh-TW"/>
        </w:rPr>
        <w:t>1</w:t>
      </w:r>
      <w:r w:rsidRPr="005350E8">
        <w:rPr>
          <w:rFonts w:hint="eastAsia"/>
          <w:lang w:eastAsia="zh-TW"/>
        </w:rPr>
        <w:t>月</w:t>
      </w:r>
      <w:r w:rsidRPr="005350E8">
        <w:rPr>
          <w:lang w:eastAsia="zh-TW"/>
        </w:rPr>
        <w:t>1</w:t>
      </w:r>
      <w:r w:rsidRPr="005350E8">
        <w:rPr>
          <w:rFonts w:hint="eastAsia"/>
          <w:lang w:eastAsia="zh-TW"/>
        </w:rPr>
        <w:t>日起適用；對環境評估之修改，亦於</w:t>
      </w:r>
      <w:r w:rsidRPr="005350E8">
        <w:rPr>
          <w:lang w:eastAsia="zh-TW"/>
        </w:rPr>
        <w:t>2024</w:t>
      </w:r>
      <w:r w:rsidRPr="005350E8">
        <w:rPr>
          <w:rFonts w:hint="eastAsia"/>
          <w:lang w:eastAsia="zh-TW"/>
        </w:rPr>
        <w:t>年</w:t>
      </w:r>
      <w:r w:rsidRPr="005350E8">
        <w:rPr>
          <w:lang w:eastAsia="zh-TW"/>
        </w:rPr>
        <w:t>1</w:t>
      </w:r>
      <w:r w:rsidRPr="005350E8">
        <w:rPr>
          <w:rFonts w:hint="eastAsia"/>
          <w:lang w:eastAsia="zh-TW"/>
        </w:rPr>
        <w:t>月</w:t>
      </w:r>
      <w:r w:rsidRPr="005350E8">
        <w:rPr>
          <w:lang w:eastAsia="zh-TW"/>
        </w:rPr>
        <w:t>1</w:t>
      </w:r>
      <w:r w:rsidRPr="005350E8">
        <w:rPr>
          <w:rFonts w:hint="eastAsia"/>
          <w:lang w:eastAsia="zh-TW"/>
        </w:rPr>
        <w:t>日生效。</w:t>
      </w:r>
    </w:p>
    <w:p w14:paraId="56A4A741" w14:textId="28D988E2" w:rsidR="00B21E90" w:rsidRPr="005350E8" w:rsidRDefault="00B21E90">
      <w:pPr>
        <w:widowControl/>
        <w:overflowPunct/>
        <w:autoSpaceDE/>
        <w:autoSpaceDN/>
        <w:ind w:firstLineChars="0" w:firstLine="0"/>
        <w:jc w:val="left"/>
        <w:rPr>
          <w:lang w:eastAsia="zh-TW"/>
        </w:rPr>
      </w:pPr>
      <w:r w:rsidRPr="005350E8">
        <w:rPr>
          <w:lang w:eastAsia="zh-TW"/>
        </w:rPr>
        <w:br w:type="page"/>
      </w:r>
    </w:p>
    <w:p w14:paraId="06D05AC8" w14:textId="77777777" w:rsidR="00322EF1" w:rsidRPr="005350E8" w:rsidRDefault="00322EF1">
      <w:pPr>
        <w:widowControl/>
        <w:overflowPunct/>
        <w:autoSpaceDE/>
        <w:autoSpaceDN/>
        <w:ind w:firstLineChars="0" w:firstLine="0"/>
        <w:jc w:val="left"/>
        <w:rPr>
          <w:lang w:eastAsia="zh-TW"/>
        </w:rPr>
      </w:pPr>
    </w:p>
    <w:p w14:paraId="124F49D6" w14:textId="77777777" w:rsidR="00322EF1" w:rsidRPr="005350E8" w:rsidRDefault="00322EF1" w:rsidP="00322EF1">
      <w:pPr>
        <w:ind w:left="472" w:firstLineChars="0" w:firstLine="0"/>
        <w:sectPr w:rsidR="00322EF1" w:rsidRPr="005350E8" w:rsidSect="00302B8C">
          <w:headerReference w:type="default" r:id="rId23"/>
          <w:pgSz w:w="11906" w:h="16838" w:code="9"/>
          <w:pgMar w:top="2268" w:right="1701" w:bottom="1701" w:left="1701" w:header="1134" w:footer="851" w:gutter="0"/>
          <w:cols w:space="425"/>
          <w:docGrid w:type="linesAndChars" w:linePitch="514" w:charSpace="-774"/>
        </w:sectPr>
      </w:pPr>
    </w:p>
    <w:p w14:paraId="24D600EC" w14:textId="19920826" w:rsidR="002F29C2" w:rsidRPr="005350E8" w:rsidRDefault="002F29C2" w:rsidP="00184D56">
      <w:pPr>
        <w:pStyle w:val="a3"/>
        <w:spacing w:before="514" w:after="771"/>
      </w:pPr>
      <w:bookmarkStart w:id="5" w:name="_Toc233573398"/>
      <w:r w:rsidRPr="005350E8">
        <w:lastRenderedPageBreak/>
        <w:t>第伍章　租稅及金融制度</w:t>
      </w:r>
      <w:bookmarkEnd w:id="5"/>
    </w:p>
    <w:p w14:paraId="40EE1435" w14:textId="77777777" w:rsidR="002F29C2" w:rsidRPr="005350E8" w:rsidRDefault="002F29C2" w:rsidP="00302B8C">
      <w:pPr>
        <w:pStyle w:val="a5"/>
        <w:rPr>
          <w:color w:val="auto"/>
        </w:rPr>
      </w:pPr>
      <w:r w:rsidRPr="005350E8">
        <w:rPr>
          <w:color w:val="auto"/>
        </w:rPr>
        <w:t>一、租稅</w:t>
      </w:r>
    </w:p>
    <w:p w14:paraId="7F1B4EB0" w14:textId="77777777" w:rsidR="00A7074F" w:rsidRPr="005350E8" w:rsidRDefault="00A7074F" w:rsidP="00A7074F">
      <w:pPr>
        <w:ind w:firstLine="472"/>
        <w:rPr>
          <w:lang w:eastAsia="zh-TW"/>
        </w:rPr>
      </w:pPr>
      <w:proofErr w:type="gramStart"/>
      <w:r w:rsidRPr="005350E8">
        <w:rPr>
          <w:rFonts w:hint="eastAsia"/>
          <w:lang w:eastAsia="zh-TW"/>
        </w:rPr>
        <w:t>臺</w:t>
      </w:r>
      <w:proofErr w:type="gramEnd"/>
      <w:r w:rsidRPr="005350E8">
        <w:rPr>
          <w:rFonts w:hint="eastAsia"/>
          <w:lang w:eastAsia="zh-TW"/>
        </w:rPr>
        <w:t>捷兩國經貿投資往來日益增加，</w:t>
      </w:r>
      <w:proofErr w:type="gramStart"/>
      <w:r w:rsidRPr="005350E8">
        <w:rPr>
          <w:rFonts w:hint="eastAsia"/>
          <w:lang w:eastAsia="zh-TW"/>
        </w:rPr>
        <w:t>臺</w:t>
      </w:r>
      <w:proofErr w:type="gramEnd"/>
      <w:r w:rsidRPr="005350E8">
        <w:rPr>
          <w:rFonts w:hint="eastAsia"/>
          <w:lang w:eastAsia="zh-TW"/>
        </w:rPr>
        <w:t>捷避免雙重課稅協定於</w:t>
      </w:r>
      <w:r w:rsidRPr="005350E8">
        <w:rPr>
          <w:rFonts w:hint="eastAsia"/>
          <w:lang w:eastAsia="zh-TW"/>
        </w:rPr>
        <w:t>2017</w:t>
      </w:r>
      <w:r w:rsidRPr="005350E8">
        <w:rPr>
          <w:rFonts w:hint="eastAsia"/>
          <w:lang w:eastAsia="zh-TW"/>
        </w:rPr>
        <w:t>年</w:t>
      </w:r>
      <w:r w:rsidRPr="005350E8">
        <w:rPr>
          <w:rFonts w:hint="eastAsia"/>
          <w:lang w:eastAsia="zh-TW"/>
        </w:rPr>
        <w:t>12</w:t>
      </w:r>
      <w:r w:rsidRPr="005350E8">
        <w:rPr>
          <w:rFonts w:hint="eastAsia"/>
          <w:lang w:eastAsia="zh-TW"/>
        </w:rPr>
        <w:t>月簽屬避免雙重課稅協定，業經捷克國會審議通過，並於</w:t>
      </w:r>
      <w:r w:rsidRPr="005350E8">
        <w:rPr>
          <w:lang w:eastAsia="zh-TW"/>
        </w:rPr>
        <w:t>2020</w:t>
      </w:r>
      <w:r w:rsidRPr="005350E8">
        <w:rPr>
          <w:rFonts w:hint="eastAsia"/>
          <w:lang w:eastAsia="zh-TW"/>
        </w:rPr>
        <w:t>年</w:t>
      </w:r>
      <w:r w:rsidRPr="005350E8">
        <w:rPr>
          <w:lang w:eastAsia="zh-TW"/>
        </w:rPr>
        <w:t>2</w:t>
      </w:r>
      <w:r w:rsidRPr="005350E8">
        <w:rPr>
          <w:rFonts w:hint="eastAsia"/>
          <w:lang w:eastAsia="zh-TW"/>
        </w:rPr>
        <w:t>月</w:t>
      </w:r>
      <w:r w:rsidRPr="005350E8">
        <w:rPr>
          <w:lang w:eastAsia="zh-TW"/>
        </w:rPr>
        <w:t>12</w:t>
      </w:r>
      <w:r w:rsidRPr="005350E8">
        <w:rPr>
          <w:rFonts w:hint="eastAsia"/>
          <w:lang w:eastAsia="zh-TW"/>
        </w:rPr>
        <w:t>日由捷克總統澤曼簽署。雙方議定自</w:t>
      </w:r>
      <w:r w:rsidRPr="005350E8">
        <w:rPr>
          <w:lang w:eastAsia="zh-TW"/>
        </w:rPr>
        <w:t>2021</w:t>
      </w:r>
      <w:r w:rsidRPr="005350E8">
        <w:rPr>
          <w:rFonts w:hint="eastAsia"/>
          <w:lang w:eastAsia="zh-TW"/>
        </w:rPr>
        <w:t>年</w:t>
      </w:r>
      <w:r w:rsidRPr="005350E8">
        <w:rPr>
          <w:lang w:eastAsia="zh-TW"/>
        </w:rPr>
        <w:t>1</w:t>
      </w:r>
      <w:r w:rsidRPr="005350E8">
        <w:rPr>
          <w:rFonts w:hint="eastAsia"/>
          <w:lang w:eastAsia="zh-TW"/>
        </w:rPr>
        <w:t>月</w:t>
      </w:r>
      <w:r w:rsidRPr="005350E8">
        <w:rPr>
          <w:lang w:eastAsia="zh-TW"/>
        </w:rPr>
        <w:t>1</w:t>
      </w:r>
      <w:r w:rsidRPr="005350E8">
        <w:rPr>
          <w:rFonts w:hint="eastAsia"/>
          <w:lang w:eastAsia="zh-TW"/>
        </w:rPr>
        <w:t>日起生效實施，將有助雙方創造租稅公平及鼓勵投資友好環境，增進雙方投資、貿易及租稅合作，使雙方人民、企業及政府皆互惠受益，並可擴大我商在歐洲投資布局網絡。</w:t>
      </w:r>
    </w:p>
    <w:p w14:paraId="55A6A8BA" w14:textId="77777777" w:rsidR="00A7074F" w:rsidRPr="005350E8" w:rsidRDefault="00A7074F" w:rsidP="00CC34B2">
      <w:pPr>
        <w:pStyle w:val="ad"/>
        <w:ind w:left="945" w:hanging="709"/>
        <w:rPr>
          <w:color w:val="auto"/>
          <w:lang w:val="en-US"/>
        </w:rPr>
      </w:pPr>
      <w:r w:rsidRPr="005350E8">
        <w:rPr>
          <w:color w:val="auto"/>
          <w:lang w:val="en-US"/>
        </w:rPr>
        <w:t>（</w:t>
      </w:r>
      <w:r w:rsidRPr="005350E8">
        <w:rPr>
          <w:color w:val="auto"/>
        </w:rPr>
        <w:t>一</w:t>
      </w:r>
      <w:r w:rsidRPr="005350E8">
        <w:rPr>
          <w:color w:val="auto"/>
          <w:lang w:val="en-US"/>
        </w:rPr>
        <w:t>）</w:t>
      </w:r>
      <w:r w:rsidRPr="005350E8">
        <w:rPr>
          <w:color w:val="auto"/>
        </w:rPr>
        <w:t>個人所得稅</w:t>
      </w:r>
    </w:p>
    <w:p w14:paraId="75A3D76F" w14:textId="5A5F5EBB" w:rsidR="00A7074F" w:rsidRPr="005350E8" w:rsidRDefault="006F3174" w:rsidP="00E638F8">
      <w:pPr>
        <w:pStyle w:val="ae"/>
        <w:ind w:left="945" w:firstLine="472"/>
      </w:pPr>
      <w:r w:rsidRPr="005350E8">
        <w:rPr>
          <w:rFonts w:hint="eastAsia"/>
        </w:rPr>
        <w:t>自</w:t>
      </w:r>
      <w:r w:rsidRPr="005350E8">
        <w:rPr>
          <w:rFonts w:hint="eastAsia"/>
        </w:rPr>
        <w:t>2021</w:t>
      </w:r>
      <w:r w:rsidRPr="005350E8">
        <w:rPr>
          <w:rFonts w:hint="eastAsia"/>
        </w:rPr>
        <w:t>年起，捷克恢復累進稅制，適用於所有類型的收入（包括資本利得或租金收入等被動收入）。</w:t>
      </w:r>
      <w:r w:rsidR="003A6E76" w:rsidRPr="005350E8">
        <w:rPr>
          <w:rFonts w:hint="eastAsia"/>
        </w:rPr>
        <w:t>一般稅率為</w:t>
      </w:r>
      <w:r w:rsidR="003A6E76" w:rsidRPr="005350E8">
        <w:rPr>
          <w:rFonts w:hint="eastAsia"/>
        </w:rPr>
        <w:t>15%</w:t>
      </w:r>
      <w:r w:rsidR="003A6E76" w:rsidRPr="005350E8">
        <w:rPr>
          <w:rFonts w:hint="eastAsia"/>
        </w:rPr>
        <w:t>，若</w:t>
      </w:r>
      <w:r w:rsidR="00510C50" w:rsidRPr="005350E8">
        <w:rPr>
          <w:rFonts w:hint="eastAsia"/>
        </w:rPr>
        <w:t>每年總收入</w:t>
      </w:r>
      <w:r w:rsidR="003A6E76" w:rsidRPr="005350E8">
        <w:rPr>
          <w:rFonts w:hint="eastAsia"/>
        </w:rPr>
        <w:t>達平均月薪之</w:t>
      </w:r>
      <w:r w:rsidR="003A6E76" w:rsidRPr="005350E8">
        <w:rPr>
          <w:rFonts w:hint="eastAsia"/>
        </w:rPr>
        <w:t>36</w:t>
      </w:r>
      <w:r w:rsidR="003A6E76" w:rsidRPr="005350E8">
        <w:rPr>
          <w:rFonts w:hint="eastAsia"/>
        </w:rPr>
        <w:t>倍</w:t>
      </w:r>
      <w:r w:rsidR="008A4254" w:rsidRPr="005350E8">
        <w:rPr>
          <w:rFonts w:hint="eastAsia"/>
        </w:rPr>
        <w:t>（</w:t>
      </w:r>
      <w:r w:rsidR="003A6E76" w:rsidRPr="005350E8">
        <w:rPr>
          <w:rFonts w:hint="eastAsia"/>
        </w:rPr>
        <w:t>202</w:t>
      </w:r>
      <w:r w:rsidR="001D5D12" w:rsidRPr="005350E8">
        <w:rPr>
          <w:rFonts w:hint="eastAsia"/>
        </w:rPr>
        <w:t>6</w:t>
      </w:r>
      <w:r w:rsidR="003A6E76" w:rsidRPr="005350E8">
        <w:rPr>
          <w:rFonts w:hint="eastAsia"/>
        </w:rPr>
        <w:t>年約為</w:t>
      </w:r>
      <w:r w:rsidR="003A6E76" w:rsidRPr="005350E8">
        <w:rPr>
          <w:rFonts w:hint="eastAsia"/>
        </w:rPr>
        <w:t>17</w:t>
      </w:r>
      <w:r w:rsidR="001D5D12" w:rsidRPr="005350E8">
        <w:rPr>
          <w:rFonts w:hint="eastAsia"/>
        </w:rPr>
        <w:t>6</w:t>
      </w:r>
      <w:r w:rsidR="00510C50" w:rsidRPr="005350E8">
        <w:rPr>
          <w:rFonts w:hint="eastAsia"/>
        </w:rPr>
        <w:t>萬克朗</w:t>
      </w:r>
      <w:r w:rsidR="008A4254" w:rsidRPr="005350E8">
        <w:rPr>
          <w:rFonts w:hint="eastAsia"/>
        </w:rPr>
        <w:t>）</w:t>
      </w:r>
      <w:r w:rsidR="003A6E76" w:rsidRPr="005350E8">
        <w:rPr>
          <w:rFonts w:hint="eastAsia"/>
        </w:rPr>
        <w:t>，稅率則為</w:t>
      </w:r>
      <w:r w:rsidR="003A6E76" w:rsidRPr="005350E8">
        <w:rPr>
          <w:rFonts w:hint="eastAsia"/>
        </w:rPr>
        <w:t>23%</w:t>
      </w:r>
      <w:r w:rsidR="003A6E76" w:rsidRPr="005350E8">
        <w:rPr>
          <w:rFonts w:hint="eastAsia"/>
        </w:rPr>
        <w:t>。</w:t>
      </w:r>
    </w:p>
    <w:p w14:paraId="647AD247" w14:textId="097B9E6D" w:rsidR="00A7074F" w:rsidRPr="005350E8" w:rsidRDefault="00A7074F" w:rsidP="00E638F8">
      <w:pPr>
        <w:pStyle w:val="ae"/>
        <w:ind w:left="945" w:firstLine="472"/>
      </w:pPr>
      <w:r w:rsidRPr="005350E8">
        <w:t>所有捷克納稅居民（</w:t>
      </w:r>
      <w:r w:rsidRPr="005350E8">
        <w:t>Czech Tax Residents</w:t>
      </w:r>
      <w:r w:rsidRPr="005350E8">
        <w:t>）之全球所得對捷克政府都有納稅義務，非捷克納稅居民（</w:t>
      </w:r>
      <w:r w:rsidRPr="005350E8">
        <w:t>Czech Tax Non-Residents</w:t>
      </w:r>
      <w:r w:rsidRPr="005350E8">
        <w:t>）只對捷克來源之收入對捷克政府有納稅義務。</w:t>
      </w:r>
    </w:p>
    <w:p w14:paraId="56E1ED05" w14:textId="43C14959" w:rsidR="00A7074F" w:rsidRPr="005350E8" w:rsidRDefault="00A7074F" w:rsidP="00E638F8">
      <w:pPr>
        <w:pStyle w:val="ae"/>
        <w:ind w:left="945" w:firstLine="472"/>
      </w:pPr>
      <w:r w:rsidRPr="005350E8">
        <w:t>倘個人（</w:t>
      </w:r>
      <w:r w:rsidRPr="005350E8">
        <w:t>Individual</w:t>
      </w:r>
      <w:r w:rsidRPr="005350E8">
        <w:t>）在捷克有永久住所（</w:t>
      </w:r>
      <w:r w:rsidRPr="005350E8">
        <w:t>Permanent Address</w:t>
      </w:r>
      <w:r w:rsidRPr="005350E8">
        <w:t>）即為捷克納稅居民。倘個人任何日曆年（</w:t>
      </w:r>
      <w:r w:rsidRPr="005350E8">
        <w:t>Calendar Year</w:t>
      </w:r>
      <w:r w:rsidRPr="005350E8">
        <w:t>）在捷克居住等於或超過</w:t>
      </w:r>
      <w:r w:rsidRPr="005350E8">
        <w:t>183</w:t>
      </w:r>
      <w:r w:rsidRPr="005350E8">
        <w:t>天，亦為捷克納稅居民。</w:t>
      </w:r>
    </w:p>
    <w:p w14:paraId="78939F3C" w14:textId="2D0B5B86" w:rsidR="000A572A" w:rsidRPr="005350E8" w:rsidRDefault="000A572A" w:rsidP="00E638F8">
      <w:pPr>
        <w:pStyle w:val="ae"/>
        <w:ind w:left="945" w:firstLine="472"/>
      </w:pPr>
      <w:r w:rsidRPr="005350E8">
        <w:t>法人（</w:t>
      </w:r>
      <w:r w:rsidRPr="005350E8">
        <w:rPr>
          <w:rFonts w:hint="eastAsia"/>
        </w:rPr>
        <w:t>Legal Entity</w:t>
      </w:r>
      <w:r w:rsidRPr="005350E8">
        <w:t>）</w:t>
      </w:r>
      <w:r w:rsidRPr="005350E8">
        <w:rPr>
          <w:rFonts w:hint="eastAsia"/>
        </w:rPr>
        <w:t>具</w:t>
      </w:r>
      <w:r w:rsidRPr="005350E8">
        <w:t>登記辦公室或有效管理處在捷克，即為捷克納稅居民。</w:t>
      </w:r>
    </w:p>
    <w:p w14:paraId="52AFB424" w14:textId="77777777" w:rsidR="00A7074F" w:rsidRPr="005350E8" w:rsidRDefault="00A7074F" w:rsidP="00A7074F">
      <w:pPr>
        <w:pStyle w:val="ad"/>
        <w:ind w:left="945" w:hanging="709"/>
        <w:rPr>
          <w:color w:val="auto"/>
          <w:lang w:eastAsia="zh-CN"/>
        </w:rPr>
      </w:pPr>
      <w:r w:rsidRPr="005350E8">
        <w:rPr>
          <w:rFonts w:hAnsi="新細明體"/>
          <w:color w:val="auto"/>
          <w:lang w:eastAsia="zh-CN"/>
        </w:rPr>
        <w:t>（二）公司營業所得稅（</w:t>
      </w:r>
      <w:r w:rsidRPr="005350E8">
        <w:rPr>
          <w:color w:val="auto"/>
          <w:lang w:eastAsia="zh-CN"/>
        </w:rPr>
        <w:t>Corporate Income Tax</w:t>
      </w:r>
      <w:r w:rsidRPr="005350E8">
        <w:rPr>
          <w:rFonts w:hAnsi="新細明體"/>
          <w:color w:val="auto"/>
          <w:lang w:eastAsia="zh-CN"/>
        </w:rPr>
        <w:t>）</w:t>
      </w:r>
    </w:p>
    <w:p w14:paraId="0DDCC76C" w14:textId="6DD8DF52" w:rsidR="004B33E9" w:rsidRPr="005350E8" w:rsidRDefault="00441B9E" w:rsidP="00CC34B2">
      <w:pPr>
        <w:pStyle w:val="ae"/>
        <w:ind w:left="945" w:firstLine="472"/>
        <w:rPr>
          <w:lang w:eastAsia="zh-TW"/>
        </w:rPr>
      </w:pPr>
      <w:r w:rsidRPr="005350E8">
        <w:rPr>
          <w:rFonts w:hAnsi="新細明體"/>
        </w:rPr>
        <w:t>公司營業所得稅</w:t>
      </w:r>
      <w:r w:rsidR="004B33E9" w:rsidRPr="005350E8">
        <w:rPr>
          <w:rFonts w:hint="eastAsia"/>
          <w:lang w:eastAsia="zh-TW"/>
        </w:rPr>
        <w:t>針對捷克</w:t>
      </w:r>
      <w:r w:rsidRPr="005350E8">
        <w:rPr>
          <w:rFonts w:hint="eastAsia"/>
          <w:lang w:eastAsia="zh-TW"/>
        </w:rPr>
        <w:t>稅務居民</w:t>
      </w:r>
      <w:r w:rsidR="004B33E9" w:rsidRPr="005350E8">
        <w:rPr>
          <w:rFonts w:hint="eastAsia"/>
          <w:lang w:eastAsia="zh-TW"/>
        </w:rPr>
        <w:t>的全球業務收入和捷克</w:t>
      </w:r>
      <w:r w:rsidRPr="005350E8">
        <w:rPr>
          <w:rFonts w:hint="eastAsia"/>
          <w:lang w:eastAsia="zh-TW"/>
        </w:rPr>
        <w:t>稅務</w:t>
      </w:r>
      <w:r w:rsidR="004B33E9" w:rsidRPr="005350E8">
        <w:rPr>
          <w:rFonts w:hint="eastAsia"/>
          <w:lang w:eastAsia="zh-TW"/>
        </w:rPr>
        <w:t>非居民</w:t>
      </w:r>
      <w:r w:rsidR="004B33E9" w:rsidRPr="005350E8">
        <w:rPr>
          <w:rFonts w:hint="eastAsia"/>
          <w:lang w:eastAsia="zh-TW"/>
        </w:rPr>
        <w:lastRenderedPageBreak/>
        <w:t>的捷克來源收入徵收。捷克稅務居民為</w:t>
      </w:r>
      <w:r w:rsidRPr="005350E8">
        <w:rPr>
          <w:rFonts w:hint="eastAsia"/>
          <w:lang w:eastAsia="zh-TW"/>
        </w:rPr>
        <w:t>於捷克</w:t>
      </w:r>
      <w:r w:rsidR="004B33E9" w:rsidRPr="005350E8">
        <w:rPr>
          <w:rFonts w:hint="eastAsia"/>
          <w:lang w:eastAsia="zh-TW"/>
        </w:rPr>
        <w:t>註冊辦事處或有效管理地點的實體。稅基根據捷克會計法和捷克會計準則編制的相關財務報表所示的會計損益計算得出，並根據不可抵扣成本</w:t>
      </w:r>
      <w:r w:rsidR="005A664F" w:rsidRPr="005350E8">
        <w:rPr>
          <w:rFonts w:ascii="Calibri" w:eastAsiaTheme="minorEastAsia" w:hAnsi="Calibri" w:hint="eastAsia"/>
          <w:lang w:eastAsia="zh-TW"/>
        </w:rPr>
        <w:t>、</w:t>
      </w:r>
      <w:r w:rsidR="005A664F" w:rsidRPr="005350E8">
        <w:rPr>
          <w:rFonts w:hint="eastAsia"/>
          <w:lang w:eastAsia="zh-TW"/>
        </w:rPr>
        <w:t>非應稅收入</w:t>
      </w:r>
      <w:r w:rsidR="004B33E9" w:rsidRPr="005350E8">
        <w:rPr>
          <w:rFonts w:hint="eastAsia"/>
          <w:lang w:eastAsia="zh-TW"/>
        </w:rPr>
        <w:t>及其他非會計調整進行進一步調整。會計期間</w:t>
      </w:r>
      <w:r w:rsidR="004B33E9" w:rsidRPr="005350E8">
        <w:rPr>
          <w:rFonts w:hint="eastAsia"/>
          <w:lang w:eastAsia="zh-TW"/>
        </w:rPr>
        <w:t>/</w:t>
      </w:r>
      <w:r w:rsidR="005A664F" w:rsidRPr="005350E8">
        <w:rPr>
          <w:rFonts w:hint="eastAsia"/>
          <w:lang w:eastAsia="zh-TW"/>
        </w:rPr>
        <w:t>課稅期間可為</w:t>
      </w:r>
      <w:r w:rsidR="004B33E9" w:rsidRPr="005350E8">
        <w:rPr>
          <w:rFonts w:hint="eastAsia"/>
          <w:lang w:eastAsia="zh-TW"/>
        </w:rPr>
        <w:t>日曆年度或會計年度。</w:t>
      </w:r>
      <w:r w:rsidR="004B33E9" w:rsidRPr="005350E8">
        <w:rPr>
          <w:rFonts w:hint="eastAsia"/>
          <w:lang w:eastAsia="zh-TW"/>
        </w:rPr>
        <w:t xml:space="preserve"> </w:t>
      </w:r>
    </w:p>
    <w:p w14:paraId="0BB1C3F3" w14:textId="41BFD518" w:rsidR="004B33E9" w:rsidRPr="005350E8" w:rsidRDefault="005A664F" w:rsidP="00CC34B2">
      <w:pPr>
        <w:pStyle w:val="ae"/>
        <w:ind w:left="945" w:firstLine="472"/>
        <w:rPr>
          <w:lang w:eastAsia="zh-TW"/>
        </w:rPr>
      </w:pPr>
      <w:r w:rsidRPr="005350E8">
        <w:rPr>
          <w:rFonts w:hint="eastAsia"/>
          <w:lang w:eastAsia="zh-TW"/>
        </w:rPr>
        <w:t>2024</w:t>
      </w:r>
      <w:r w:rsidRPr="005350E8">
        <w:rPr>
          <w:rFonts w:hint="eastAsia"/>
          <w:lang w:eastAsia="zh-TW"/>
        </w:rPr>
        <w:t>年</w:t>
      </w:r>
      <w:r w:rsidRPr="005350E8">
        <w:rPr>
          <w:rFonts w:hint="eastAsia"/>
          <w:lang w:eastAsia="zh-TW"/>
        </w:rPr>
        <w:t>1</w:t>
      </w:r>
      <w:r w:rsidRPr="005350E8">
        <w:rPr>
          <w:rFonts w:hint="eastAsia"/>
          <w:lang w:eastAsia="zh-TW"/>
        </w:rPr>
        <w:t>月</w:t>
      </w:r>
      <w:r w:rsidRPr="005350E8">
        <w:rPr>
          <w:rFonts w:hint="eastAsia"/>
          <w:lang w:eastAsia="zh-TW"/>
        </w:rPr>
        <w:t>1</w:t>
      </w:r>
      <w:r w:rsidRPr="005350E8">
        <w:rPr>
          <w:rFonts w:hint="eastAsia"/>
          <w:lang w:eastAsia="zh-TW"/>
        </w:rPr>
        <w:t>日起，</w:t>
      </w:r>
      <w:r w:rsidR="004B33E9" w:rsidRPr="005350E8">
        <w:rPr>
          <w:rFonts w:hint="eastAsia"/>
          <w:lang w:eastAsia="zh-TW"/>
        </w:rPr>
        <w:t>企業所得稅標準稅率為</w:t>
      </w:r>
      <w:r w:rsidR="004B33E9" w:rsidRPr="005350E8">
        <w:rPr>
          <w:rFonts w:hint="eastAsia"/>
          <w:lang w:eastAsia="zh-TW"/>
        </w:rPr>
        <w:t>21%</w:t>
      </w:r>
      <w:r w:rsidR="004B33E9" w:rsidRPr="005350E8">
        <w:rPr>
          <w:rFonts w:hint="eastAsia"/>
          <w:lang w:eastAsia="zh-TW"/>
        </w:rPr>
        <w:t>。</w:t>
      </w:r>
      <w:r w:rsidRPr="005350E8">
        <w:rPr>
          <w:lang w:eastAsia="zh-TW"/>
        </w:rPr>
        <w:t>5%</w:t>
      </w:r>
      <w:r w:rsidRPr="005350E8">
        <w:rPr>
          <w:lang w:eastAsia="zh-TW"/>
        </w:rPr>
        <w:t>營業所得稅適用</w:t>
      </w:r>
      <w:r w:rsidR="004B33E9" w:rsidRPr="005350E8">
        <w:rPr>
          <w:rFonts w:hint="eastAsia"/>
          <w:lang w:eastAsia="zh-TW"/>
        </w:rPr>
        <w:t>於基本投資基金；</w:t>
      </w:r>
      <w:r w:rsidRPr="005350E8">
        <w:rPr>
          <w:rFonts w:hint="eastAsia"/>
          <w:lang w:eastAsia="zh-TW"/>
        </w:rPr>
        <w:t>0%</w:t>
      </w:r>
      <w:r w:rsidRPr="005350E8">
        <w:rPr>
          <w:lang w:eastAsia="zh-TW"/>
        </w:rPr>
        <w:t>營業所得稅</w:t>
      </w:r>
      <w:r w:rsidRPr="005350E8">
        <w:rPr>
          <w:rFonts w:hint="eastAsia"/>
          <w:lang w:eastAsia="zh-TW"/>
        </w:rPr>
        <w:t>適用於</w:t>
      </w:r>
      <w:r w:rsidR="004B33E9" w:rsidRPr="005350E8">
        <w:rPr>
          <w:rFonts w:hint="eastAsia"/>
          <w:lang w:eastAsia="zh-TW"/>
        </w:rPr>
        <w:t>退休基金。</w:t>
      </w:r>
    </w:p>
    <w:p w14:paraId="6DCA9001" w14:textId="762B5F72" w:rsidR="00A7074F" w:rsidRPr="005350E8" w:rsidRDefault="00A7074F" w:rsidP="00A7074F">
      <w:pPr>
        <w:pStyle w:val="ae"/>
        <w:ind w:left="945" w:firstLine="472"/>
        <w:rPr>
          <w:lang w:eastAsia="zh-TW"/>
        </w:rPr>
      </w:pPr>
      <w:r w:rsidRPr="005350E8">
        <w:rPr>
          <w:lang w:eastAsia="zh-TW"/>
        </w:rPr>
        <w:t>「長久建立」</w:t>
      </w:r>
      <w:r w:rsidR="005A664F" w:rsidRPr="005350E8">
        <w:rPr>
          <w:lang w:eastAsia="zh-TW"/>
        </w:rPr>
        <w:t>（</w:t>
      </w:r>
      <w:r w:rsidR="005A664F" w:rsidRPr="005350E8">
        <w:rPr>
          <w:lang w:eastAsia="zh-TW"/>
        </w:rPr>
        <w:t>Permanent Establishment</w:t>
      </w:r>
      <w:r w:rsidR="005A664F" w:rsidRPr="005350E8">
        <w:rPr>
          <w:lang w:eastAsia="zh-TW"/>
        </w:rPr>
        <w:t>）</w:t>
      </w:r>
      <w:r w:rsidR="005A664F" w:rsidRPr="005350E8">
        <w:rPr>
          <w:rFonts w:hint="eastAsia"/>
          <w:lang w:eastAsia="zh-TW"/>
        </w:rPr>
        <w:t>非</w:t>
      </w:r>
      <w:r w:rsidRPr="005350E8">
        <w:rPr>
          <w:lang w:eastAsia="zh-TW"/>
        </w:rPr>
        <w:t>法律實體；然而國外實體長久存在可成為課</w:t>
      </w:r>
      <w:r w:rsidRPr="005350E8">
        <w:rPr>
          <w:rFonts w:hint="eastAsia"/>
          <w:lang w:eastAsia="zh-TW"/>
        </w:rPr>
        <w:t>徵對象，因此位於捷克之國外法人其所得都要課稅。</w:t>
      </w:r>
    </w:p>
    <w:p w14:paraId="0F03705A" w14:textId="77777777" w:rsidR="00A7074F" w:rsidRPr="005350E8" w:rsidRDefault="00A7074F" w:rsidP="00A7074F">
      <w:pPr>
        <w:pStyle w:val="ae"/>
        <w:ind w:left="945" w:firstLine="472"/>
        <w:rPr>
          <w:lang w:eastAsia="zh-TW"/>
        </w:rPr>
      </w:pPr>
      <w:r w:rsidRPr="005350E8">
        <w:rPr>
          <w:lang w:eastAsia="zh-TW"/>
        </w:rPr>
        <w:t>公司員工被派到捷克提供服務，於任何連續</w:t>
      </w:r>
      <w:r w:rsidRPr="005350E8">
        <w:rPr>
          <w:lang w:eastAsia="zh-TW"/>
        </w:rPr>
        <w:t>12</w:t>
      </w:r>
      <w:r w:rsidRPr="005350E8">
        <w:rPr>
          <w:lang w:eastAsia="zh-TW"/>
        </w:rPr>
        <w:t>個月中超過</w:t>
      </w:r>
      <w:r w:rsidRPr="005350E8">
        <w:rPr>
          <w:lang w:eastAsia="zh-TW"/>
        </w:rPr>
        <w:t>6</w:t>
      </w:r>
      <w:r w:rsidRPr="005350E8">
        <w:rPr>
          <w:lang w:eastAsia="zh-TW"/>
        </w:rPr>
        <w:t>個月（</w:t>
      </w:r>
      <w:r w:rsidRPr="005350E8">
        <w:rPr>
          <w:lang w:eastAsia="zh-TW"/>
        </w:rPr>
        <w:t>183</w:t>
      </w:r>
      <w:r w:rsidRPr="005350E8">
        <w:rPr>
          <w:lang w:eastAsia="zh-TW"/>
        </w:rPr>
        <w:t>日）者，即可視為外國公司「長久建立」。如果公司送一群員工到捷克停留相同日數，</w:t>
      </w:r>
      <w:r w:rsidRPr="005350E8">
        <w:rPr>
          <w:lang w:eastAsia="zh-TW"/>
        </w:rPr>
        <w:t>183</w:t>
      </w:r>
      <w:r w:rsidRPr="005350E8">
        <w:rPr>
          <w:lang w:eastAsia="zh-TW"/>
        </w:rPr>
        <w:t>日的限制適用於所有人員，意指其中超過一人待在捷克就算停留一日。特別雙重課稅協定可修正條件或使「長久建立」成立。</w:t>
      </w:r>
    </w:p>
    <w:p w14:paraId="11F9D516" w14:textId="1BF21E0D" w:rsidR="00A7074F" w:rsidRPr="005350E8" w:rsidRDefault="00A7074F" w:rsidP="00A7074F">
      <w:pPr>
        <w:pStyle w:val="ae"/>
        <w:ind w:left="945" w:firstLine="472"/>
        <w:rPr>
          <w:lang w:eastAsia="zh-TW"/>
        </w:rPr>
      </w:pPr>
      <w:r w:rsidRPr="005350E8">
        <w:rPr>
          <w:lang w:eastAsia="zh-TW"/>
        </w:rPr>
        <w:t>公司設備位於捷克：當外國法人實體於捷克設定固定商務地點（例如辦公室、辦理研討會或銷售拍賣的地點，或放置生產設備或其他生財設備的地點），即視為「長久建立」。</w:t>
      </w:r>
    </w:p>
    <w:p w14:paraId="38705CCC" w14:textId="7CA71464" w:rsidR="00A7074F" w:rsidRPr="005350E8" w:rsidRDefault="00A7074F" w:rsidP="00CC34B2">
      <w:pPr>
        <w:pStyle w:val="ae"/>
        <w:ind w:left="945" w:firstLine="472"/>
      </w:pPr>
      <w:r w:rsidRPr="005350E8">
        <w:t>從屬代理：外國實體透過從屬代理執行於捷克之業務，亦即指個人有權為該外國實體締結合約者，亦構成「長久建立」。</w:t>
      </w:r>
      <w:r w:rsidR="005A664F" w:rsidRPr="005350E8">
        <w:t>相關雙重課稅協定可修改捷克外國實體的「長久建立」的條件，或使之成立。</w:t>
      </w:r>
    </w:p>
    <w:p w14:paraId="53569E73" w14:textId="2DE8F1EE" w:rsidR="00A7074F" w:rsidRPr="005350E8" w:rsidRDefault="00A7074F" w:rsidP="00A7074F">
      <w:pPr>
        <w:pStyle w:val="ad"/>
        <w:ind w:left="945" w:hanging="709"/>
        <w:rPr>
          <w:rFonts w:hAnsi="新細明體"/>
          <w:color w:val="auto"/>
          <w:lang w:val="en-US"/>
        </w:rPr>
      </w:pPr>
      <w:r w:rsidRPr="005350E8">
        <w:rPr>
          <w:rFonts w:hAnsi="新細明體"/>
          <w:color w:val="auto"/>
          <w:lang w:val="en-US"/>
        </w:rPr>
        <w:t>（</w:t>
      </w:r>
      <w:r w:rsidRPr="005350E8">
        <w:rPr>
          <w:rFonts w:hAnsi="新細明體"/>
          <w:color w:val="auto"/>
        </w:rPr>
        <w:t>三</w:t>
      </w:r>
      <w:r w:rsidRPr="005350E8">
        <w:rPr>
          <w:rFonts w:hAnsi="新細明體"/>
          <w:color w:val="auto"/>
          <w:lang w:val="en-US"/>
        </w:rPr>
        <w:t>）</w:t>
      </w:r>
      <w:r w:rsidR="00377809" w:rsidRPr="005350E8">
        <w:rPr>
          <w:rFonts w:hAnsi="新細明體"/>
          <w:color w:val="auto"/>
        </w:rPr>
        <w:t>社會</w:t>
      </w:r>
      <w:r w:rsidR="00377809" w:rsidRPr="005350E8">
        <w:rPr>
          <w:rFonts w:hAnsi="新細明體" w:hint="eastAsia"/>
          <w:color w:val="auto"/>
        </w:rPr>
        <w:t>保障</w:t>
      </w:r>
      <w:r w:rsidRPr="005350E8">
        <w:rPr>
          <w:rFonts w:hAnsi="新細明體"/>
          <w:color w:val="auto"/>
          <w:lang w:val="en-US"/>
        </w:rPr>
        <w:t>（</w:t>
      </w:r>
      <w:r w:rsidRPr="005350E8">
        <w:rPr>
          <w:color w:val="auto"/>
          <w:lang w:val="en-US"/>
        </w:rPr>
        <w:t>Social Security</w:t>
      </w:r>
      <w:r w:rsidRPr="005350E8">
        <w:rPr>
          <w:rFonts w:hAnsi="新細明體"/>
          <w:color w:val="auto"/>
          <w:lang w:val="en-US"/>
        </w:rPr>
        <w:t>）</w:t>
      </w:r>
      <w:r w:rsidRPr="005350E8">
        <w:rPr>
          <w:rFonts w:hAnsi="新細明體"/>
          <w:color w:val="auto"/>
        </w:rPr>
        <w:t>及健康保險</w:t>
      </w:r>
      <w:r w:rsidRPr="005350E8">
        <w:rPr>
          <w:rFonts w:hAnsi="新細明體"/>
          <w:color w:val="auto"/>
          <w:lang w:val="en-US"/>
        </w:rPr>
        <w:t>（</w:t>
      </w:r>
      <w:r w:rsidRPr="005350E8">
        <w:rPr>
          <w:color w:val="auto"/>
          <w:lang w:val="en-US"/>
        </w:rPr>
        <w:t>Health Insurance</w:t>
      </w:r>
      <w:r w:rsidRPr="005350E8">
        <w:rPr>
          <w:rFonts w:hAnsi="新細明體"/>
          <w:color w:val="auto"/>
          <w:lang w:val="en-US"/>
        </w:rPr>
        <w:t>）</w:t>
      </w:r>
    </w:p>
    <w:p w14:paraId="2C807319" w14:textId="71695416" w:rsidR="00377809" w:rsidRPr="005350E8" w:rsidRDefault="00377809" w:rsidP="00CC34B2">
      <w:pPr>
        <w:pStyle w:val="ae"/>
        <w:ind w:left="945" w:firstLine="472"/>
        <w:rPr>
          <w:rFonts w:eastAsia="SimSun"/>
        </w:rPr>
      </w:pPr>
      <w:r w:rsidRPr="005350E8">
        <w:rPr>
          <w:rFonts w:hint="eastAsia"/>
          <w:lang w:eastAsia="zh-TW"/>
        </w:rPr>
        <w:t>雇員的收入須繳納捷克強制性社會保障和健康保險繳款（含雇員給付和雇主給付），除非根據歐盟法規或雙邊社會保障條約（例如授予</w:t>
      </w:r>
      <w:r w:rsidRPr="005350E8">
        <w:rPr>
          <w:rFonts w:hint="eastAsia"/>
          <w:lang w:eastAsia="zh-TW"/>
        </w:rPr>
        <w:t>A1</w:t>
      </w:r>
      <w:r w:rsidRPr="005350E8">
        <w:rPr>
          <w:rFonts w:hint="eastAsia"/>
          <w:lang w:eastAsia="zh-TW"/>
        </w:rPr>
        <w:t>證書</w:t>
      </w:r>
      <w:r w:rsidRPr="005350E8">
        <w:rPr>
          <w:rFonts w:hint="eastAsia"/>
          <w:lang w:eastAsia="zh-TW"/>
        </w:rPr>
        <w:t>/</w:t>
      </w:r>
      <w:r w:rsidRPr="005350E8">
        <w:rPr>
          <w:rFonts w:hint="eastAsia"/>
          <w:lang w:eastAsia="zh-TW"/>
        </w:rPr>
        <w:t>承保證書）另有豁免。</w:t>
      </w:r>
      <w:r w:rsidR="00A7074F" w:rsidRPr="005350E8">
        <w:t>詳如下表：</w:t>
      </w:r>
    </w:p>
    <w:tbl>
      <w:tblPr>
        <w:tblW w:w="6166" w:type="dxa"/>
        <w:tblInd w:w="1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7"/>
        <w:gridCol w:w="1744"/>
        <w:gridCol w:w="1635"/>
      </w:tblGrid>
      <w:tr w:rsidR="005350E8" w:rsidRPr="005350E8" w14:paraId="505A8BF9" w14:textId="77777777" w:rsidTr="004B33E9">
        <w:trPr>
          <w:trHeight w:val="567"/>
        </w:trPr>
        <w:tc>
          <w:tcPr>
            <w:tcW w:w="2787" w:type="dxa"/>
            <w:vAlign w:val="center"/>
          </w:tcPr>
          <w:p w14:paraId="311A1F96" w14:textId="77777777" w:rsidR="00377809" w:rsidRPr="005350E8" w:rsidRDefault="00377809" w:rsidP="006F39F6">
            <w:pPr>
              <w:pStyle w:val="af7"/>
              <w:pageBreakBefore/>
            </w:pPr>
            <w:r w:rsidRPr="005350E8">
              <w:lastRenderedPageBreak/>
              <w:t>保費種類</w:t>
            </w:r>
          </w:p>
        </w:tc>
        <w:tc>
          <w:tcPr>
            <w:tcW w:w="1744" w:type="dxa"/>
            <w:vAlign w:val="center"/>
          </w:tcPr>
          <w:p w14:paraId="523A95AF" w14:textId="77777777" w:rsidR="00377809" w:rsidRPr="005350E8" w:rsidRDefault="00377809" w:rsidP="006F39F6">
            <w:pPr>
              <w:pStyle w:val="af7"/>
            </w:pPr>
            <w:r w:rsidRPr="005350E8">
              <w:t>雇主給付</w:t>
            </w:r>
          </w:p>
        </w:tc>
        <w:tc>
          <w:tcPr>
            <w:tcW w:w="1635" w:type="dxa"/>
            <w:vAlign w:val="center"/>
          </w:tcPr>
          <w:p w14:paraId="2C8D2C66" w14:textId="77777777" w:rsidR="00377809" w:rsidRPr="005350E8" w:rsidRDefault="00377809" w:rsidP="006F39F6">
            <w:pPr>
              <w:pStyle w:val="af7"/>
            </w:pPr>
            <w:r w:rsidRPr="005350E8">
              <w:t>雇員給付</w:t>
            </w:r>
          </w:p>
        </w:tc>
      </w:tr>
      <w:tr w:rsidR="005350E8" w:rsidRPr="005350E8" w14:paraId="77181EB8" w14:textId="77777777" w:rsidTr="004B33E9">
        <w:trPr>
          <w:trHeight w:val="567"/>
        </w:trPr>
        <w:tc>
          <w:tcPr>
            <w:tcW w:w="2787" w:type="dxa"/>
            <w:vAlign w:val="center"/>
          </w:tcPr>
          <w:p w14:paraId="3CB8BAC1" w14:textId="77777777" w:rsidR="00377809" w:rsidRPr="005350E8" w:rsidRDefault="00377809" w:rsidP="006F39F6">
            <w:pPr>
              <w:pStyle w:val="af7"/>
            </w:pPr>
            <w:r w:rsidRPr="005350E8">
              <w:t>健保費</w:t>
            </w:r>
          </w:p>
        </w:tc>
        <w:tc>
          <w:tcPr>
            <w:tcW w:w="1744" w:type="dxa"/>
            <w:vAlign w:val="center"/>
          </w:tcPr>
          <w:p w14:paraId="15E15C27" w14:textId="77777777" w:rsidR="00377809" w:rsidRPr="005350E8" w:rsidRDefault="00377809" w:rsidP="006F39F6">
            <w:pPr>
              <w:pStyle w:val="af7"/>
            </w:pPr>
            <w:r w:rsidRPr="005350E8">
              <w:t>9%</w:t>
            </w:r>
          </w:p>
        </w:tc>
        <w:tc>
          <w:tcPr>
            <w:tcW w:w="1635" w:type="dxa"/>
            <w:vAlign w:val="center"/>
          </w:tcPr>
          <w:p w14:paraId="0198F613" w14:textId="77777777" w:rsidR="00377809" w:rsidRPr="005350E8" w:rsidRDefault="00377809" w:rsidP="006F39F6">
            <w:pPr>
              <w:pStyle w:val="af7"/>
            </w:pPr>
            <w:r w:rsidRPr="005350E8">
              <w:t>4.5%</w:t>
            </w:r>
          </w:p>
        </w:tc>
      </w:tr>
      <w:tr w:rsidR="005350E8" w:rsidRPr="005350E8" w14:paraId="5C5A2E54" w14:textId="77777777" w:rsidTr="004B33E9">
        <w:trPr>
          <w:trHeight w:val="567"/>
        </w:trPr>
        <w:tc>
          <w:tcPr>
            <w:tcW w:w="2787" w:type="dxa"/>
            <w:vAlign w:val="center"/>
          </w:tcPr>
          <w:p w14:paraId="2F8000DF" w14:textId="1769A422" w:rsidR="00377809" w:rsidRPr="005350E8" w:rsidRDefault="004B33E9" w:rsidP="006F39F6">
            <w:pPr>
              <w:pStyle w:val="af7"/>
            </w:pPr>
            <w:r w:rsidRPr="005350E8">
              <w:rPr>
                <w:rFonts w:hint="eastAsia"/>
              </w:rPr>
              <w:t>退休金</w:t>
            </w:r>
          </w:p>
        </w:tc>
        <w:tc>
          <w:tcPr>
            <w:tcW w:w="1744" w:type="dxa"/>
            <w:vAlign w:val="center"/>
          </w:tcPr>
          <w:p w14:paraId="5CAE3111" w14:textId="77777777" w:rsidR="00377809" w:rsidRPr="005350E8" w:rsidRDefault="00377809" w:rsidP="006F39F6">
            <w:pPr>
              <w:pStyle w:val="af7"/>
            </w:pPr>
            <w:r w:rsidRPr="005350E8">
              <w:t>21.5%</w:t>
            </w:r>
          </w:p>
        </w:tc>
        <w:tc>
          <w:tcPr>
            <w:tcW w:w="1635" w:type="dxa"/>
            <w:vAlign w:val="center"/>
          </w:tcPr>
          <w:p w14:paraId="219D5303" w14:textId="77777777" w:rsidR="00377809" w:rsidRPr="005350E8" w:rsidRDefault="00377809" w:rsidP="006F39F6">
            <w:pPr>
              <w:pStyle w:val="af7"/>
            </w:pPr>
            <w:r w:rsidRPr="005350E8">
              <w:t>6.5%</w:t>
            </w:r>
          </w:p>
        </w:tc>
      </w:tr>
      <w:tr w:rsidR="005350E8" w:rsidRPr="005350E8" w14:paraId="104A859E" w14:textId="77777777" w:rsidTr="004B33E9">
        <w:trPr>
          <w:trHeight w:val="567"/>
        </w:trPr>
        <w:tc>
          <w:tcPr>
            <w:tcW w:w="2787" w:type="dxa"/>
            <w:vAlign w:val="center"/>
          </w:tcPr>
          <w:p w14:paraId="21F8CB87" w14:textId="0C1E8EAE" w:rsidR="00377809" w:rsidRPr="005350E8" w:rsidRDefault="00377809" w:rsidP="006F39F6">
            <w:pPr>
              <w:pStyle w:val="af7"/>
            </w:pPr>
            <w:r w:rsidRPr="005350E8">
              <w:rPr>
                <w:rFonts w:hint="eastAsia"/>
              </w:rPr>
              <w:t>失業</w:t>
            </w:r>
          </w:p>
        </w:tc>
        <w:tc>
          <w:tcPr>
            <w:tcW w:w="1744" w:type="dxa"/>
            <w:vAlign w:val="center"/>
          </w:tcPr>
          <w:p w14:paraId="60A4B8C2" w14:textId="13AF54AC" w:rsidR="00377809" w:rsidRPr="005350E8" w:rsidRDefault="004B33E9" w:rsidP="006F39F6">
            <w:pPr>
              <w:pStyle w:val="af7"/>
            </w:pPr>
            <w:r w:rsidRPr="005350E8">
              <w:rPr>
                <w:rFonts w:hint="eastAsia"/>
              </w:rPr>
              <w:t>1.2</w:t>
            </w:r>
            <w:r w:rsidR="00377809" w:rsidRPr="005350E8">
              <w:t>%</w:t>
            </w:r>
          </w:p>
        </w:tc>
        <w:tc>
          <w:tcPr>
            <w:tcW w:w="1635" w:type="dxa"/>
            <w:vAlign w:val="center"/>
          </w:tcPr>
          <w:p w14:paraId="2A50C597" w14:textId="77777777" w:rsidR="00377809" w:rsidRPr="005350E8" w:rsidRDefault="00377809" w:rsidP="006F39F6">
            <w:pPr>
              <w:pStyle w:val="af7"/>
            </w:pPr>
            <w:r w:rsidRPr="005350E8">
              <w:t>0</w:t>
            </w:r>
          </w:p>
        </w:tc>
      </w:tr>
      <w:tr w:rsidR="005350E8" w:rsidRPr="005350E8" w14:paraId="5DCED5ED" w14:textId="77777777" w:rsidTr="004B33E9">
        <w:trPr>
          <w:trHeight w:val="567"/>
        </w:trPr>
        <w:tc>
          <w:tcPr>
            <w:tcW w:w="2787" w:type="dxa"/>
            <w:vAlign w:val="center"/>
          </w:tcPr>
          <w:p w14:paraId="668F7919" w14:textId="2A5635E4" w:rsidR="00377809" w:rsidRPr="005350E8" w:rsidRDefault="00377809" w:rsidP="006F39F6">
            <w:pPr>
              <w:pStyle w:val="af7"/>
            </w:pPr>
            <w:r w:rsidRPr="005350E8">
              <w:rPr>
                <w:rFonts w:hint="eastAsia"/>
              </w:rPr>
              <w:t>疾病和其他福利</w:t>
            </w:r>
          </w:p>
        </w:tc>
        <w:tc>
          <w:tcPr>
            <w:tcW w:w="1744" w:type="dxa"/>
            <w:vAlign w:val="center"/>
          </w:tcPr>
          <w:p w14:paraId="2925A167" w14:textId="583C6CFF" w:rsidR="00377809" w:rsidRPr="005350E8" w:rsidRDefault="004B33E9" w:rsidP="006F39F6">
            <w:pPr>
              <w:pStyle w:val="af7"/>
            </w:pPr>
            <w:r w:rsidRPr="005350E8">
              <w:rPr>
                <w:rFonts w:hint="eastAsia"/>
              </w:rPr>
              <w:t>2.1</w:t>
            </w:r>
            <w:r w:rsidR="00377809" w:rsidRPr="005350E8">
              <w:t>%</w:t>
            </w:r>
          </w:p>
        </w:tc>
        <w:tc>
          <w:tcPr>
            <w:tcW w:w="1635" w:type="dxa"/>
            <w:vAlign w:val="center"/>
          </w:tcPr>
          <w:p w14:paraId="23ADC6C9" w14:textId="738ECFCE" w:rsidR="00377809" w:rsidRPr="005350E8" w:rsidRDefault="00377809" w:rsidP="006F39F6">
            <w:pPr>
              <w:pStyle w:val="af7"/>
            </w:pPr>
            <w:r w:rsidRPr="005350E8">
              <w:t>0</w:t>
            </w:r>
            <w:r w:rsidR="00460FA9" w:rsidRPr="005350E8">
              <w:rPr>
                <w:rFonts w:hint="eastAsia"/>
              </w:rPr>
              <w:t>.6%</w:t>
            </w:r>
          </w:p>
        </w:tc>
      </w:tr>
      <w:tr w:rsidR="005350E8" w:rsidRPr="005350E8" w14:paraId="27D06928" w14:textId="77777777" w:rsidTr="004B33E9">
        <w:trPr>
          <w:trHeight w:val="567"/>
        </w:trPr>
        <w:tc>
          <w:tcPr>
            <w:tcW w:w="2787" w:type="dxa"/>
            <w:vAlign w:val="center"/>
          </w:tcPr>
          <w:p w14:paraId="62F1DC4F" w14:textId="77777777" w:rsidR="00377809" w:rsidRPr="005350E8" w:rsidRDefault="00377809" w:rsidP="006F39F6">
            <w:pPr>
              <w:pStyle w:val="af7"/>
            </w:pPr>
            <w:r w:rsidRPr="005350E8">
              <w:t>總和</w:t>
            </w:r>
          </w:p>
        </w:tc>
        <w:tc>
          <w:tcPr>
            <w:tcW w:w="1744" w:type="dxa"/>
            <w:vAlign w:val="center"/>
          </w:tcPr>
          <w:p w14:paraId="739D9C29" w14:textId="77777777" w:rsidR="00377809" w:rsidRPr="005350E8" w:rsidRDefault="00377809" w:rsidP="006F39F6">
            <w:pPr>
              <w:pStyle w:val="af7"/>
            </w:pPr>
            <w:r w:rsidRPr="005350E8">
              <w:t>33.8%</w:t>
            </w:r>
          </w:p>
        </w:tc>
        <w:tc>
          <w:tcPr>
            <w:tcW w:w="1635" w:type="dxa"/>
            <w:vAlign w:val="center"/>
          </w:tcPr>
          <w:p w14:paraId="007CCC75" w14:textId="3821C407" w:rsidR="00377809" w:rsidRPr="005350E8" w:rsidRDefault="00377809" w:rsidP="006F39F6">
            <w:pPr>
              <w:pStyle w:val="af7"/>
            </w:pPr>
            <w:r w:rsidRPr="005350E8">
              <w:t>11</w:t>
            </w:r>
            <w:r w:rsidR="00460FA9" w:rsidRPr="005350E8">
              <w:rPr>
                <w:rFonts w:hint="eastAsia"/>
              </w:rPr>
              <w:t>.6</w:t>
            </w:r>
            <w:r w:rsidRPr="005350E8">
              <w:t>%</w:t>
            </w:r>
          </w:p>
        </w:tc>
      </w:tr>
    </w:tbl>
    <w:p w14:paraId="3D565A52" w14:textId="77777777" w:rsidR="00A7074F" w:rsidRPr="005350E8" w:rsidRDefault="00A7074F" w:rsidP="00A7074F">
      <w:pPr>
        <w:pStyle w:val="ad"/>
        <w:ind w:left="945" w:hanging="709"/>
        <w:rPr>
          <w:color w:val="auto"/>
          <w:lang w:val="en-US"/>
        </w:rPr>
      </w:pPr>
      <w:r w:rsidRPr="005350E8">
        <w:rPr>
          <w:rFonts w:hAnsi="新細明體"/>
          <w:color w:val="auto"/>
          <w:lang w:val="en-US"/>
        </w:rPr>
        <w:t>（</w:t>
      </w:r>
      <w:r w:rsidRPr="005350E8">
        <w:rPr>
          <w:rFonts w:hAnsi="新細明體"/>
          <w:color w:val="auto"/>
        </w:rPr>
        <w:t>四</w:t>
      </w:r>
      <w:r w:rsidRPr="005350E8">
        <w:rPr>
          <w:rFonts w:hAnsi="新細明體"/>
          <w:color w:val="auto"/>
          <w:lang w:val="en-US"/>
        </w:rPr>
        <w:t>）</w:t>
      </w:r>
      <w:r w:rsidRPr="005350E8">
        <w:rPr>
          <w:rFonts w:hint="eastAsia"/>
          <w:color w:val="auto"/>
        </w:rPr>
        <w:t>增</w:t>
      </w:r>
      <w:r w:rsidRPr="005350E8">
        <w:rPr>
          <w:rFonts w:hAnsi="新細明體" w:hint="eastAsia"/>
          <w:color w:val="auto"/>
        </w:rPr>
        <w:t>值營業稅</w:t>
      </w:r>
      <w:proofErr w:type="gramStart"/>
      <w:r w:rsidRPr="005350E8">
        <w:rPr>
          <w:rFonts w:hAnsi="新細明體"/>
          <w:color w:val="auto"/>
          <w:lang w:val="en-US"/>
        </w:rPr>
        <w:t>（</w:t>
      </w:r>
      <w:proofErr w:type="gramEnd"/>
      <w:r w:rsidRPr="005350E8">
        <w:rPr>
          <w:color w:val="auto"/>
          <w:lang w:val="en-US"/>
        </w:rPr>
        <w:t>Value Added Tax</w:t>
      </w:r>
      <w:r w:rsidRPr="005350E8">
        <w:rPr>
          <w:rFonts w:hAnsi="新細明體"/>
          <w:color w:val="auto"/>
          <w:lang w:val="en-US"/>
        </w:rPr>
        <w:t>；</w:t>
      </w:r>
      <w:r w:rsidRPr="005350E8">
        <w:rPr>
          <w:color w:val="auto"/>
          <w:lang w:val="en-US"/>
        </w:rPr>
        <w:t>VAT</w:t>
      </w:r>
      <w:proofErr w:type="gramStart"/>
      <w:r w:rsidRPr="005350E8">
        <w:rPr>
          <w:rFonts w:hAnsi="新細明體"/>
          <w:color w:val="auto"/>
          <w:lang w:val="en-US"/>
        </w:rPr>
        <w:t>）</w:t>
      </w:r>
      <w:proofErr w:type="gramEnd"/>
    </w:p>
    <w:p w14:paraId="34D3DC13" w14:textId="77777777" w:rsidR="00A7074F" w:rsidRPr="005350E8" w:rsidRDefault="00A7074F" w:rsidP="00A7074F">
      <w:pPr>
        <w:pStyle w:val="ae"/>
        <w:ind w:left="945" w:firstLine="472"/>
        <w:rPr>
          <w:lang w:val="zh-TW" w:eastAsia="zh-TW" w:bidi="he-IL"/>
        </w:rPr>
      </w:pPr>
      <w:r w:rsidRPr="005350E8">
        <w:rPr>
          <w:lang w:eastAsia="zh-TW"/>
        </w:rPr>
        <w:t>捷克</w:t>
      </w:r>
      <w:r w:rsidRPr="005350E8">
        <w:rPr>
          <w:rFonts w:hint="eastAsia"/>
          <w:lang w:eastAsia="zh-TW"/>
        </w:rPr>
        <w:t>增值營業稅</w:t>
      </w:r>
      <w:r w:rsidRPr="005350E8">
        <w:rPr>
          <w:lang w:eastAsia="zh-TW"/>
        </w:rPr>
        <w:t>法案乃是</w:t>
      </w:r>
      <w:r w:rsidRPr="005350E8">
        <w:rPr>
          <w:lang w:val="zh-TW" w:eastAsia="zh-TW" w:bidi="he-IL"/>
        </w:rPr>
        <w:t>根據與增值稅相關之歐盟法律指令。</w:t>
      </w:r>
      <w:r w:rsidRPr="005350E8">
        <w:rPr>
          <w:rFonts w:hint="eastAsia"/>
          <w:lang w:eastAsia="zh-TW"/>
        </w:rPr>
        <w:t>增</w:t>
      </w:r>
      <w:r w:rsidRPr="005350E8">
        <w:rPr>
          <w:lang w:val="zh-TW" w:eastAsia="zh-TW" w:bidi="he-IL"/>
        </w:rPr>
        <w:t>值稅課</w:t>
      </w:r>
      <w:r w:rsidRPr="005350E8">
        <w:rPr>
          <w:rFonts w:hint="eastAsia"/>
          <w:lang w:val="zh-TW" w:eastAsia="zh-TW" w:bidi="he-IL"/>
        </w:rPr>
        <w:t>徵對象為</w:t>
      </w:r>
      <w:r w:rsidRPr="005350E8">
        <w:rPr>
          <w:lang w:val="zh-TW" w:eastAsia="zh-TW" w:bidi="he-IL"/>
        </w:rPr>
        <w:t>（</w:t>
      </w:r>
      <w:r w:rsidRPr="005350E8">
        <w:rPr>
          <w:lang w:val="zh-TW" w:eastAsia="zh-TW" w:bidi="he-IL"/>
        </w:rPr>
        <w:t>1</w:t>
      </w:r>
      <w:r w:rsidRPr="005350E8">
        <w:rPr>
          <w:lang w:val="zh-TW" w:eastAsia="zh-TW" w:bidi="he-IL"/>
        </w:rPr>
        <w:t>）捷克境內之商品與服務供應；（</w:t>
      </w:r>
      <w:r w:rsidRPr="005350E8">
        <w:rPr>
          <w:lang w:val="zh-TW" w:eastAsia="zh-TW" w:bidi="he-IL"/>
        </w:rPr>
        <w:t>2</w:t>
      </w:r>
      <w:r w:rsidRPr="005350E8">
        <w:rPr>
          <w:lang w:val="zh-TW" w:eastAsia="zh-TW" w:bidi="he-IL"/>
        </w:rPr>
        <w:t>）進口到捷克之商品或捷克自其他歐盟國家購得之貨物。</w:t>
      </w:r>
    </w:p>
    <w:p w14:paraId="3EAE880A" w14:textId="77777777" w:rsidR="00A7074F" w:rsidRPr="005350E8" w:rsidRDefault="00A7074F" w:rsidP="00A7074F">
      <w:pPr>
        <w:pStyle w:val="ae"/>
        <w:ind w:left="945" w:firstLine="472"/>
        <w:rPr>
          <w:lang w:val="zh-TW" w:eastAsia="zh-TW" w:bidi="he-IL"/>
        </w:rPr>
      </w:pPr>
      <w:r w:rsidRPr="005350E8">
        <w:rPr>
          <w:lang w:eastAsia="zh-TW"/>
        </w:rPr>
        <w:t>企業一般可申請退回</w:t>
      </w:r>
      <w:r w:rsidRPr="005350E8">
        <w:rPr>
          <w:rFonts w:hint="eastAsia"/>
          <w:lang w:eastAsia="zh-TW"/>
        </w:rPr>
        <w:t>增值營業稅</w:t>
      </w:r>
      <w:r w:rsidRPr="005350E8">
        <w:rPr>
          <w:lang w:eastAsia="zh-TW"/>
        </w:rPr>
        <w:t>。某些服務（醫療、教育、財務服務、保險服務及不動產之長期出租）原本即免徵收</w:t>
      </w:r>
      <w:r w:rsidRPr="005350E8">
        <w:rPr>
          <w:rFonts w:hint="eastAsia"/>
          <w:lang w:eastAsia="zh-TW"/>
        </w:rPr>
        <w:t>增</w:t>
      </w:r>
      <w:r w:rsidRPr="005350E8">
        <w:rPr>
          <w:lang w:eastAsia="zh-TW"/>
        </w:rPr>
        <w:t>值稅，毋須申退</w:t>
      </w:r>
      <w:r w:rsidRPr="005350E8">
        <w:rPr>
          <w:rFonts w:hint="eastAsia"/>
          <w:lang w:eastAsia="zh-TW"/>
        </w:rPr>
        <w:t>增值營業稅</w:t>
      </w:r>
      <w:r w:rsidRPr="005350E8">
        <w:rPr>
          <w:lang w:val="zh-TW" w:eastAsia="zh-TW" w:bidi="he-IL"/>
        </w:rPr>
        <w:t>。</w:t>
      </w:r>
    </w:p>
    <w:p w14:paraId="48A5B7E1" w14:textId="77777777" w:rsidR="00A7074F" w:rsidRPr="005350E8" w:rsidRDefault="00A7074F" w:rsidP="00A7074F">
      <w:pPr>
        <w:pStyle w:val="ae"/>
        <w:ind w:left="945" w:firstLine="472"/>
        <w:rPr>
          <w:lang w:eastAsia="zh-TW"/>
        </w:rPr>
      </w:pPr>
      <w:r w:rsidRPr="005350E8">
        <w:rPr>
          <w:lang w:eastAsia="zh-TW"/>
        </w:rPr>
        <w:t>貨物出口與供應到歐盟國</w:t>
      </w:r>
      <w:proofErr w:type="gramStart"/>
      <w:r w:rsidRPr="005350E8">
        <w:rPr>
          <w:lang w:eastAsia="zh-TW"/>
        </w:rPr>
        <w:t>家免</w:t>
      </w:r>
      <w:proofErr w:type="gramEnd"/>
      <w:r w:rsidRPr="005350E8">
        <w:rPr>
          <w:lang w:eastAsia="zh-TW"/>
        </w:rPr>
        <w:t>課</w:t>
      </w:r>
      <w:r w:rsidRPr="005350E8">
        <w:rPr>
          <w:rFonts w:hint="eastAsia"/>
          <w:lang w:eastAsia="zh-TW"/>
        </w:rPr>
        <w:t>增值營業稅</w:t>
      </w:r>
      <w:r w:rsidRPr="005350E8">
        <w:rPr>
          <w:lang w:eastAsia="zh-TW"/>
        </w:rPr>
        <w:t>，但有權利恢復課徵</w:t>
      </w:r>
      <w:r w:rsidRPr="005350E8">
        <w:rPr>
          <w:rFonts w:hint="eastAsia"/>
          <w:lang w:eastAsia="zh-TW"/>
        </w:rPr>
        <w:t>增值營業稅</w:t>
      </w:r>
      <w:r w:rsidRPr="005350E8">
        <w:rPr>
          <w:lang w:eastAsia="zh-TW"/>
        </w:rPr>
        <w:t>。一般而言，提供服務予成立於國外之企業在捷克是</w:t>
      </w:r>
      <w:proofErr w:type="gramStart"/>
      <w:r w:rsidRPr="005350E8">
        <w:rPr>
          <w:lang w:eastAsia="zh-TW"/>
        </w:rPr>
        <w:t>不</w:t>
      </w:r>
      <w:proofErr w:type="gramEnd"/>
      <w:r w:rsidRPr="005350E8">
        <w:rPr>
          <w:lang w:eastAsia="zh-TW"/>
        </w:rPr>
        <w:t>課稅的。另一方面，當取得的服務來自國外時，公司有義務根據「反向課稅」的原則加計</w:t>
      </w:r>
      <w:r w:rsidRPr="005350E8">
        <w:rPr>
          <w:rFonts w:hint="eastAsia"/>
          <w:lang w:eastAsia="zh-TW"/>
        </w:rPr>
        <w:t>增</w:t>
      </w:r>
      <w:r w:rsidRPr="005350E8">
        <w:rPr>
          <w:lang w:eastAsia="zh-TW"/>
        </w:rPr>
        <w:t>值稅。</w:t>
      </w:r>
    </w:p>
    <w:p w14:paraId="188C212F" w14:textId="0DE66B1E" w:rsidR="00A7074F" w:rsidRPr="005350E8" w:rsidRDefault="00A7074F" w:rsidP="003F2F6C">
      <w:pPr>
        <w:pStyle w:val="ae"/>
        <w:ind w:left="945" w:firstLine="472"/>
        <w:rPr>
          <w:lang w:eastAsia="zh-TW"/>
        </w:rPr>
      </w:pPr>
      <w:r w:rsidRPr="005350E8">
        <w:rPr>
          <w:rFonts w:hint="eastAsia"/>
          <w:lang w:eastAsia="zh-TW"/>
        </w:rPr>
        <w:t>現行增值營業稅主要分為三類，一為基本稅率</w:t>
      </w:r>
      <w:r w:rsidRPr="005350E8">
        <w:rPr>
          <w:rFonts w:hint="eastAsia"/>
          <w:lang w:eastAsia="zh-TW"/>
        </w:rPr>
        <w:t>21%</w:t>
      </w:r>
      <w:r w:rsidRPr="005350E8">
        <w:rPr>
          <w:rFonts w:hint="eastAsia"/>
          <w:lang w:eastAsia="zh-TW"/>
        </w:rPr>
        <w:t>，適用大部分貨品及勞務；二為較低稅率</w:t>
      </w:r>
      <w:r w:rsidRPr="005350E8">
        <w:rPr>
          <w:rFonts w:hint="eastAsia"/>
          <w:lang w:eastAsia="zh-TW"/>
        </w:rPr>
        <w:t>1</w:t>
      </w:r>
      <w:r w:rsidR="003F2F6C" w:rsidRPr="005350E8">
        <w:rPr>
          <w:rFonts w:hint="eastAsia"/>
          <w:lang w:eastAsia="zh-TW"/>
        </w:rPr>
        <w:t>2</w:t>
      </w:r>
      <w:r w:rsidRPr="005350E8">
        <w:rPr>
          <w:rFonts w:hint="eastAsia"/>
          <w:lang w:eastAsia="zh-TW"/>
        </w:rPr>
        <w:t>%</w:t>
      </w:r>
      <w:r w:rsidRPr="005350E8">
        <w:rPr>
          <w:rFonts w:hint="eastAsia"/>
          <w:lang w:eastAsia="zh-TW"/>
        </w:rPr>
        <w:t>，適用於食品、</w:t>
      </w:r>
      <w:r w:rsidR="003F2F6C" w:rsidRPr="005350E8">
        <w:rPr>
          <w:rFonts w:hint="eastAsia"/>
          <w:lang w:eastAsia="zh-TW"/>
        </w:rPr>
        <w:t>特定藥品、</w:t>
      </w:r>
      <w:r w:rsidRPr="005350E8">
        <w:rPr>
          <w:rFonts w:hint="eastAsia"/>
          <w:lang w:eastAsia="zh-TW"/>
        </w:rPr>
        <w:t>特殊健康保健產品</w:t>
      </w:r>
      <w:r w:rsidR="003F2F6C" w:rsidRPr="005350E8">
        <w:rPr>
          <w:rFonts w:hint="eastAsia"/>
          <w:lang w:eastAsia="zh-TW"/>
        </w:rPr>
        <w:t>、住宿、餐飲服務、冷熱水供應及污水處理服務、建築。</w:t>
      </w:r>
      <w:r w:rsidRPr="005350E8">
        <w:rPr>
          <w:rFonts w:hint="eastAsia"/>
          <w:lang w:eastAsia="zh-TW"/>
        </w:rPr>
        <w:t>；三為</w:t>
      </w:r>
      <w:r w:rsidR="003F2F6C" w:rsidRPr="005350E8">
        <w:rPr>
          <w:rFonts w:hint="eastAsia"/>
          <w:lang w:eastAsia="zh-TW"/>
        </w:rPr>
        <w:t>免稅</w:t>
      </w:r>
      <w:r w:rsidRPr="005350E8">
        <w:rPr>
          <w:rFonts w:hint="eastAsia"/>
          <w:lang w:eastAsia="zh-TW"/>
        </w:rPr>
        <w:t>，適用於書籍</w:t>
      </w:r>
      <w:r w:rsidRPr="005350E8">
        <w:rPr>
          <w:lang w:eastAsia="zh-TW"/>
        </w:rPr>
        <w:t>。</w:t>
      </w:r>
    </w:p>
    <w:p w14:paraId="52E1D7DF" w14:textId="702AEA0B" w:rsidR="00A7074F" w:rsidRPr="005350E8" w:rsidRDefault="00585047" w:rsidP="00322EF1">
      <w:pPr>
        <w:pStyle w:val="ae"/>
        <w:ind w:left="945" w:firstLine="472"/>
        <w:rPr>
          <w:lang w:eastAsia="zh-TW"/>
        </w:rPr>
      </w:pPr>
      <w:r w:rsidRPr="005350E8">
        <w:rPr>
          <w:rFonts w:hint="eastAsia"/>
          <w:lang w:eastAsia="zh-TW"/>
        </w:rPr>
        <w:t>於捷克設立的企業，當其營業額超過一定門檻時，將成為增值稅（</w:t>
      </w:r>
      <w:r w:rsidRPr="005350E8">
        <w:rPr>
          <w:rFonts w:hint="eastAsia"/>
          <w:lang w:eastAsia="zh-TW"/>
        </w:rPr>
        <w:t>VAT</w:t>
      </w:r>
      <w:r w:rsidRPr="005350E8">
        <w:rPr>
          <w:rFonts w:hint="eastAsia"/>
          <w:lang w:eastAsia="zh-TW"/>
        </w:rPr>
        <w:t>）納稅人。自</w:t>
      </w:r>
      <w:r w:rsidRPr="005350E8">
        <w:rPr>
          <w:rFonts w:hint="eastAsia"/>
          <w:lang w:eastAsia="zh-TW"/>
        </w:rPr>
        <w:t>2025</w:t>
      </w:r>
      <w:r w:rsidRPr="005350E8">
        <w:rPr>
          <w:rFonts w:hint="eastAsia"/>
          <w:lang w:eastAsia="zh-TW"/>
        </w:rPr>
        <w:t>年</w:t>
      </w:r>
      <w:r w:rsidRPr="005350E8">
        <w:rPr>
          <w:rFonts w:hint="eastAsia"/>
          <w:lang w:eastAsia="zh-TW"/>
        </w:rPr>
        <w:t>1</w:t>
      </w:r>
      <w:r w:rsidRPr="005350E8">
        <w:rPr>
          <w:rFonts w:hint="eastAsia"/>
          <w:lang w:eastAsia="zh-TW"/>
        </w:rPr>
        <w:t>月起，法定登記所需的營業額門檻將有新的計算方式。除了原本</w:t>
      </w:r>
      <w:r w:rsidRPr="005350E8">
        <w:rPr>
          <w:rFonts w:hint="eastAsia"/>
          <w:lang w:eastAsia="zh-TW"/>
        </w:rPr>
        <w:t>2,000,000</w:t>
      </w:r>
      <w:r w:rsidRPr="005350E8">
        <w:rPr>
          <w:rFonts w:hint="eastAsia"/>
          <w:lang w:eastAsia="zh-TW"/>
        </w:rPr>
        <w:t>捷克</w:t>
      </w:r>
      <w:proofErr w:type="gramStart"/>
      <w:r w:rsidRPr="005350E8">
        <w:rPr>
          <w:rFonts w:hint="eastAsia"/>
          <w:lang w:eastAsia="zh-TW"/>
        </w:rPr>
        <w:t>克</w:t>
      </w:r>
      <w:proofErr w:type="gramEnd"/>
      <w:r w:rsidRPr="005350E8">
        <w:rPr>
          <w:rFonts w:hint="eastAsia"/>
          <w:lang w:eastAsia="zh-TW"/>
        </w:rPr>
        <w:t>朗（約</w:t>
      </w:r>
      <w:r w:rsidRPr="005350E8">
        <w:rPr>
          <w:rFonts w:hint="eastAsia"/>
          <w:lang w:eastAsia="zh-TW"/>
        </w:rPr>
        <w:t>79,000</w:t>
      </w:r>
      <w:r w:rsidRPr="005350E8">
        <w:rPr>
          <w:rFonts w:hint="eastAsia"/>
          <w:lang w:eastAsia="zh-TW"/>
        </w:rPr>
        <w:t>歐元）的營業額標準</w:t>
      </w:r>
      <w:r w:rsidRPr="005350E8">
        <w:rPr>
          <w:rFonts w:hint="eastAsia"/>
          <w:lang w:eastAsia="zh-TW"/>
        </w:rPr>
        <w:lastRenderedPageBreak/>
        <w:t>外，還需同時符合新增的</w:t>
      </w:r>
      <w:r w:rsidRPr="005350E8">
        <w:rPr>
          <w:rFonts w:hint="eastAsia"/>
          <w:lang w:eastAsia="zh-TW"/>
        </w:rPr>
        <w:t>2,536,500</w:t>
      </w:r>
      <w:r w:rsidRPr="005350E8">
        <w:rPr>
          <w:rFonts w:hint="eastAsia"/>
          <w:lang w:eastAsia="zh-TW"/>
        </w:rPr>
        <w:t>捷克</w:t>
      </w:r>
      <w:proofErr w:type="gramStart"/>
      <w:r w:rsidRPr="005350E8">
        <w:rPr>
          <w:rFonts w:hint="eastAsia"/>
          <w:lang w:eastAsia="zh-TW"/>
        </w:rPr>
        <w:t>克</w:t>
      </w:r>
      <w:proofErr w:type="gramEnd"/>
      <w:r w:rsidRPr="005350E8">
        <w:rPr>
          <w:rFonts w:hint="eastAsia"/>
          <w:lang w:eastAsia="zh-TW"/>
        </w:rPr>
        <w:t>朗（約</w:t>
      </w:r>
      <w:r w:rsidRPr="005350E8">
        <w:rPr>
          <w:rFonts w:hint="eastAsia"/>
          <w:lang w:eastAsia="zh-TW"/>
        </w:rPr>
        <w:t>100,000</w:t>
      </w:r>
      <w:r w:rsidRPr="005350E8">
        <w:rPr>
          <w:rFonts w:hint="eastAsia"/>
          <w:lang w:eastAsia="zh-TW"/>
        </w:rPr>
        <w:t>歐元）門檻。兩個營業額標準皆包含相同的國內銷售項目，但在判定納稅義務開始生效的日期上有所不同。該日期可</w:t>
      </w:r>
      <w:r w:rsidR="00C91470" w:rsidRPr="005350E8">
        <w:rPr>
          <w:rFonts w:hint="eastAsia"/>
          <w:lang w:eastAsia="zh-TW"/>
        </w:rPr>
        <w:t>為</w:t>
      </w:r>
      <w:r w:rsidRPr="005350E8">
        <w:rPr>
          <w:rFonts w:hint="eastAsia"/>
          <w:lang w:eastAsia="zh-TW"/>
        </w:rPr>
        <w:t>次</w:t>
      </w:r>
      <w:proofErr w:type="gramStart"/>
      <w:r w:rsidRPr="005350E8">
        <w:rPr>
          <w:rFonts w:hint="eastAsia"/>
          <w:lang w:eastAsia="zh-TW"/>
        </w:rPr>
        <w:t>曆</w:t>
      </w:r>
      <w:proofErr w:type="gramEnd"/>
      <w:r w:rsidRPr="005350E8">
        <w:rPr>
          <w:rFonts w:hint="eastAsia"/>
          <w:lang w:eastAsia="zh-TW"/>
        </w:rPr>
        <w:t>年的</w:t>
      </w:r>
      <w:r w:rsidRPr="005350E8">
        <w:rPr>
          <w:rFonts w:hint="eastAsia"/>
          <w:lang w:eastAsia="zh-TW"/>
        </w:rPr>
        <w:t>1</w:t>
      </w:r>
      <w:r w:rsidRPr="005350E8">
        <w:rPr>
          <w:rFonts w:hint="eastAsia"/>
          <w:lang w:eastAsia="zh-TW"/>
        </w:rPr>
        <w:t>月</w:t>
      </w:r>
      <w:r w:rsidRPr="005350E8">
        <w:rPr>
          <w:rFonts w:hint="eastAsia"/>
          <w:lang w:eastAsia="zh-TW"/>
        </w:rPr>
        <w:t>1</w:t>
      </w:r>
      <w:r w:rsidRPr="005350E8">
        <w:rPr>
          <w:rFonts w:hint="eastAsia"/>
          <w:lang w:eastAsia="zh-TW"/>
        </w:rPr>
        <w:t>日，或是超過營業額門檻後的次一日。</w:t>
      </w:r>
    </w:p>
    <w:p w14:paraId="7CD2524F" w14:textId="3442BE97" w:rsidR="008A2B0C" w:rsidRPr="005350E8" w:rsidRDefault="008A2B0C" w:rsidP="006F39F6">
      <w:pPr>
        <w:pStyle w:val="ae"/>
        <w:ind w:left="945" w:firstLine="472"/>
        <w:rPr>
          <w:lang w:eastAsia="zh-TW" w:bidi="he-IL"/>
        </w:rPr>
      </w:pPr>
      <w:r w:rsidRPr="005350E8">
        <w:rPr>
          <w:rFonts w:hint="eastAsia"/>
          <w:lang w:val="zh-TW" w:eastAsia="zh-TW" w:bidi="he-IL"/>
        </w:rPr>
        <w:t>對於非居民企業</w:t>
      </w:r>
      <w:r w:rsidR="00377809" w:rsidRPr="005350E8">
        <w:rPr>
          <w:lang w:eastAsia="zh-TW"/>
        </w:rPr>
        <w:t>（</w:t>
      </w:r>
      <w:r w:rsidR="00377809" w:rsidRPr="005350E8">
        <w:rPr>
          <w:rFonts w:hint="eastAsia"/>
          <w:lang w:eastAsia="zh-TW"/>
        </w:rPr>
        <w:t>N</w:t>
      </w:r>
      <w:r w:rsidR="00377809" w:rsidRPr="005350E8">
        <w:rPr>
          <w:lang w:eastAsia="zh-TW"/>
        </w:rPr>
        <w:t>on-resident businesses</w:t>
      </w:r>
      <w:r w:rsidR="00377809" w:rsidRPr="005350E8">
        <w:rPr>
          <w:rFonts w:hint="eastAsia"/>
          <w:lang w:eastAsia="zh-TW"/>
        </w:rPr>
        <w:t>）</w:t>
      </w:r>
      <w:r w:rsidRPr="005350E8">
        <w:rPr>
          <w:rFonts w:hint="eastAsia"/>
          <w:lang w:eastAsia="zh-TW" w:bidi="he-IL"/>
        </w:rPr>
        <w:t>，</w:t>
      </w:r>
      <w:r w:rsidRPr="005350E8">
        <w:rPr>
          <w:rFonts w:hint="eastAsia"/>
          <w:lang w:val="zh-TW" w:eastAsia="zh-TW" w:bidi="he-IL"/>
        </w:rPr>
        <w:t>沒有登記門檻</w:t>
      </w:r>
      <w:r w:rsidRPr="005350E8">
        <w:rPr>
          <w:rFonts w:hint="eastAsia"/>
          <w:lang w:eastAsia="zh-TW" w:bidi="he-IL"/>
        </w:rPr>
        <w:t>，</w:t>
      </w:r>
      <w:r w:rsidRPr="005350E8">
        <w:rPr>
          <w:rFonts w:hint="eastAsia"/>
          <w:lang w:val="zh-TW" w:eastAsia="zh-TW" w:bidi="he-IL"/>
        </w:rPr>
        <w:t>然而</w:t>
      </w:r>
      <w:r w:rsidRPr="005350E8">
        <w:rPr>
          <w:rFonts w:hint="eastAsia"/>
          <w:lang w:eastAsia="zh-TW" w:bidi="he-IL"/>
        </w:rPr>
        <w:t>，</w:t>
      </w:r>
      <w:r w:rsidRPr="005350E8">
        <w:rPr>
          <w:rFonts w:hint="eastAsia"/>
          <w:lang w:val="zh-TW" w:eastAsia="zh-TW" w:bidi="he-IL"/>
        </w:rPr>
        <w:t>若該企業符合以下條件</w:t>
      </w:r>
      <w:r w:rsidRPr="005350E8">
        <w:rPr>
          <w:rFonts w:hint="eastAsia"/>
          <w:lang w:eastAsia="zh-TW" w:bidi="he-IL"/>
        </w:rPr>
        <w:t>，</w:t>
      </w:r>
      <w:r w:rsidRPr="005350E8">
        <w:rPr>
          <w:rFonts w:hint="eastAsia"/>
          <w:lang w:val="zh-TW" w:eastAsia="zh-TW" w:bidi="he-IL"/>
        </w:rPr>
        <w:t>則須登記為</w:t>
      </w:r>
      <w:r w:rsidRPr="005350E8">
        <w:rPr>
          <w:rFonts w:hint="eastAsia"/>
          <w:lang w:eastAsia="zh-TW"/>
        </w:rPr>
        <w:t>加值營業稅</w:t>
      </w:r>
      <w:r w:rsidRPr="005350E8">
        <w:rPr>
          <w:lang w:eastAsia="zh-TW"/>
        </w:rPr>
        <w:t>繳納公司</w:t>
      </w:r>
      <w:r w:rsidRPr="005350E8">
        <w:rPr>
          <w:rFonts w:hint="eastAsia"/>
          <w:lang w:eastAsia="zh-TW"/>
        </w:rPr>
        <w:t>：</w:t>
      </w:r>
    </w:p>
    <w:p w14:paraId="2BACA7CC" w14:textId="18808309" w:rsidR="008A2B0C" w:rsidRPr="005350E8" w:rsidRDefault="008A2B0C" w:rsidP="008A2B0C">
      <w:pPr>
        <w:pStyle w:val="ae"/>
        <w:numPr>
          <w:ilvl w:val="0"/>
          <w:numId w:val="25"/>
        </w:numPr>
        <w:ind w:leftChars="0" w:firstLineChars="0"/>
        <w:rPr>
          <w:lang w:val="zh-TW" w:eastAsia="zh-TW" w:bidi="he-IL"/>
        </w:rPr>
      </w:pPr>
      <w:r w:rsidRPr="005350E8">
        <w:rPr>
          <w:rFonts w:hint="eastAsia"/>
          <w:lang w:val="zh-TW" w:eastAsia="zh-TW" w:bidi="he-IL"/>
        </w:rPr>
        <w:t>供</w:t>
      </w:r>
      <w:r w:rsidR="00377809" w:rsidRPr="005350E8">
        <w:rPr>
          <w:rFonts w:hint="eastAsia"/>
          <w:lang w:eastAsia="zh-TW" w:bidi="he-IL"/>
        </w:rPr>
        <w:t>應</w:t>
      </w:r>
      <w:r w:rsidR="00377809" w:rsidRPr="005350E8">
        <w:rPr>
          <w:rFonts w:hint="eastAsia"/>
          <w:lang w:val="zh-TW" w:eastAsia="zh-TW" w:bidi="he-IL"/>
        </w:rPr>
        <w:t>任何須繳納增值稅的</w:t>
      </w:r>
      <w:r w:rsidRPr="005350E8">
        <w:rPr>
          <w:rFonts w:hint="eastAsia"/>
          <w:lang w:val="zh-TW" w:eastAsia="zh-TW" w:bidi="he-IL"/>
        </w:rPr>
        <w:t>品</w:t>
      </w:r>
      <w:r w:rsidR="00377809" w:rsidRPr="005350E8">
        <w:rPr>
          <w:rFonts w:hint="eastAsia"/>
          <w:lang w:val="zh-TW" w:eastAsia="zh-TW" w:bidi="he-IL"/>
        </w:rPr>
        <w:t>項（除非申報和繳納增值稅的責任轉移給</w:t>
      </w:r>
      <w:r w:rsidRPr="005350E8">
        <w:rPr>
          <w:rFonts w:hint="eastAsia"/>
          <w:lang w:val="zh-TW" w:eastAsia="zh-TW" w:bidi="he-IL"/>
        </w:rPr>
        <w:t>接收方），或</w:t>
      </w:r>
    </w:p>
    <w:p w14:paraId="2D64DE90" w14:textId="5C760780" w:rsidR="008A2B0C" w:rsidRPr="005350E8" w:rsidRDefault="008A2B0C" w:rsidP="008A2B0C">
      <w:pPr>
        <w:pStyle w:val="ae"/>
        <w:numPr>
          <w:ilvl w:val="0"/>
          <w:numId w:val="25"/>
        </w:numPr>
        <w:ind w:leftChars="0" w:firstLineChars="0"/>
        <w:rPr>
          <w:lang w:val="zh-TW" w:eastAsia="zh-TW" w:bidi="he-IL"/>
        </w:rPr>
      </w:pPr>
      <w:r w:rsidRPr="005350E8">
        <w:rPr>
          <w:rFonts w:hint="eastAsia"/>
          <w:lang w:val="zh-TW" w:eastAsia="zh-TW" w:bidi="he-IL"/>
        </w:rPr>
        <w:t>從捷克向另一個歐盟成員國供應貨</w:t>
      </w:r>
      <w:r w:rsidR="00377809" w:rsidRPr="005350E8">
        <w:rPr>
          <w:rFonts w:hint="eastAsia"/>
          <w:lang w:val="zh-TW" w:eastAsia="zh-TW" w:bidi="he-IL"/>
        </w:rPr>
        <w:t>品</w:t>
      </w:r>
      <w:r w:rsidRPr="005350E8">
        <w:rPr>
          <w:rFonts w:hint="eastAsia"/>
          <w:lang w:val="zh-TW" w:eastAsia="zh-TW" w:bidi="he-IL"/>
        </w:rPr>
        <w:t>。</w:t>
      </w:r>
    </w:p>
    <w:p w14:paraId="3D237103" w14:textId="77777777" w:rsidR="00A7074F" w:rsidRPr="005350E8" w:rsidRDefault="00A7074F" w:rsidP="00A7074F">
      <w:pPr>
        <w:pStyle w:val="ae"/>
        <w:ind w:left="945" w:firstLine="472"/>
        <w:rPr>
          <w:lang w:val="zh-TW" w:eastAsia="zh-TW" w:bidi="he-IL"/>
        </w:rPr>
      </w:pPr>
      <w:r w:rsidRPr="005350E8">
        <w:rPr>
          <w:lang w:eastAsia="zh-TW"/>
        </w:rPr>
        <w:t>在某些情況下，未登記為</w:t>
      </w:r>
      <w:r w:rsidRPr="005350E8">
        <w:rPr>
          <w:rFonts w:hint="eastAsia"/>
          <w:lang w:eastAsia="zh-TW"/>
        </w:rPr>
        <w:t>加值營業稅</w:t>
      </w:r>
      <w:r w:rsidRPr="005350E8">
        <w:rPr>
          <w:lang w:eastAsia="zh-TW"/>
        </w:rPr>
        <w:t>繳納公司者，由於取得商品或服務而有繳納</w:t>
      </w:r>
      <w:r w:rsidRPr="005350E8">
        <w:rPr>
          <w:rFonts w:hint="eastAsia"/>
          <w:lang w:eastAsia="zh-TW"/>
        </w:rPr>
        <w:t>加值營業稅</w:t>
      </w:r>
      <w:r w:rsidRPr="005350E8">
        <w:rPr>
          <w:lang w:eastAsia="zh-TW"/>
        </w:rPr>
        <w:t>之義務時，就會被視為應繳納</w:t>
      </w:r>
      <w:r w:rsidRPr="005350E8">
        <w:rPr>
          <w:rFonts w:hint="eastAsia"/>
          <w:lang w:eastAsia="zh-TW"/>
        </w:rPr>
        <w:t>加值營業稅</w:t>
      </w:r>
      <w:r w:rsidRPr="005350E8">
        <w:rPr>
          <w:lang w:eastAsia="zh-TW"/>
        </w:rPr>
        <w:t>之個人。個人被視為有繳納</w:t>
      </w:r>
      <w:r w:rsidRPr="005350E8">
        <w:rPr>
          <w:rFonts w:hint="eastAsia"/>
          <w:lang w:eastAsia="zh-TW"/>
        </w:rPr>
        <w:t>加值營業稅</w:t>
      </w:r>
      <w:r w:rsidRPr="005350E8">
        <w:rPr>
          <w:lang w:eastAsia="zh-TW"/>
        </w:rPr>
        <w:t>義務時，只據其所獲得之商品或服務供應繳納</w:t>
      </w:r>
      <w:r w:rsidRPr="005350E8">
        <w:rPr>
          <w:rFonts w:hint="eastAsia"/>
          <w:lang w:eastAsia="zh-TW"/>
        </w:rPr>
        <w:t>加值營業稅</w:t>
      </w:r>
      <w:r w:rsidRPr="005350E8">
        <w:rPr>
          <w:lang w:eastAsia="zh-TW"/>
        </w:rPr>
        <w:t>，而無權利回復相關之被課徵之</w:t>
      </w:r>
      <w:r w:rsidRPr="005350E8">
        <w:rPr>
          <w:rFonts w:hint="eastAsia"/>
          <w:lang w:eastAsia="zh-TW"/>
        </w:rPr>
        <w:t>加值營業稅</w:t>
      </w:r>
      <w:r w:rsidRPr="005350E8">
        <w:rPr>
          <w:lang w:eastAsia="zh-TW"/>
        </w:rPr>
        <w:t>。</w:t>
      </w:r>
    </w:p>
    <w:p w14:paraId="13B34241" w14:textId="0FBAE132" w:rsidR="00A7074F" w:rsidRPr="005350E8" w:rsidRDefault="00A7074F" w:rsidP="00C91470">
      <w:pPr>
        <w:pStyle w:val="ae"/>
        <w:ind w:left="945" w:firstLine="472"/>
        <w:rPr>
          <w:lang w:eastAsia="zh-TW"/>
        </w:rPr>
      </w:pPr>
      <w:r w:rsidRPr="005350E8">
        <w:rPr>
          <w:lang w:eastAsia="zh-TW"/>
        </w:rPr>
        <w:t>基本的課稅／申報期間為一個日曆月。一個加值稅繳納者在符合某些條件（例如其前一個日曆年的年營業額沒有超過</w:t>
      </w:r>
      <w:r w:rsidR="00246C58" w:rsidRPr="005350E8">
        <w:rPr>
          <w:rFonts w:hint="eastAsia"/>
          <w:lang w:eastAsia="zh-TW"/>
        </w:rPr>
        <w:t>1</w:t>
      </w:r>
      <w:r w:rsidR="00246C58" w:rsidRPr="005350E8">
        <w:rPr>
          <w:lang w:eastAsia="zh-TW"/>
        </w:rPr>
        <w:t>,</w:t>
      </w:r>
      <w:proofErr w:type="gramStart"/>
      <w:r w:rsidR="00246C58" w:rsidRPr="005350E8">
        <w:rPr>
          <w:lang w:eastAsia="zh-TW"/>
        </w:rPr>
        <w:t>500</w:t>
      </w:r>
      <w:r w:rsidRPr="005350E8">
        <w:rPr>
          <w:lang w:eastAsia="zh-TW"/>
        </w:rPr>
        <w:t>萬克朗</w:t>
      </w:r>
      <w:proofErr w:type="gramEnd"/>
      <w:r w:rsidRPr="005350E8">
        <w:rPr>
          <w:lang w:eastAsia="zh-TW"/>
        </w:rPr>
        <w:t>）時，可決定每季課稅／申報的時期。</w:t>
      </w:r>
    </w:p>
    <w:p w14:paraId="56B2294A" w14:textId="77777777" w:rsidR="00A7074F" w:rsidRPr="005350E8" w:rsidRDefault="00A7074F" w:rsidP="00A7074F">
      <w:pPr>
        <w:pStyle w:val="ad"/>
        <w:ind w:left="945" w:hanging="709"/>
        <w:rPr>
          <w:color w:val="auto"/>
        </w:rPr>
      </w:pPr>
      <w:r w:rsidRPr="005350E8">
        <w:rPr>
          <w:rFonts w:hAnsi="新細明體"/>
          <w:color w:val="auto"/>
        </w:rPr>
        <w:t>（五）貨物稅（</w:t>
      </w:r>
      <w:r w:rsidRPr="005350E8">
        <w:rPr>
          <w:color w:val="auto"/>
        </w:rPr>
        <w:t>Excise Tax</w:t>
      </w:r>
      <w:r w:rsidRPr="005350E8">
        <w:rPr>
          <w:rFonts w:hAnsi="新細明體"/>
          <w:color w:val="auto"/>
        </w:rPr>
        <w:t>）</w:t>
      </w:r>
    </w:p>
    <w:p w14:paraId="0BE6ED2E" w14:textId="4FDF0CA2" w:rsidR="00A7074F" w:rsidRPr="005350E8" w:rsidRDefault="00A7074F" w:rsidP="00A7074F">
      <w:pPr>
        <w:pStyle w:val="ae"/>
        <w:ind w:left="945" w:firstLine="472"/>
        <w:rPr>
          <w:lang w:eastAsia="zh-TW"/>
        </w:rPr>
      </w:pPr>
      <w:r w:rsidRPr="005350E8">
        <w:rPr>
          <w:lang w:eastAsia="zh-TW"/>
        </w:rPr>
        <w:t>貨物稅主要針對在捷克製造</w:t>
      </w:r>
      <w:r w:rsidR="008810D3" w:rsidRPr="005350E8">
        <w:rPr>
          <w:lang w:eastAsia="zh-TW"/>
        </w:rPr>
        <w:t>或進口至</w:t>
      </w:r>
      <w:proofErr w:type="gramStart"/>
      <w:r w:rsidR="008810D3" w:rsidRPr="005350E8">
        <w:rPr>
          <w:lang w:eastAsia="zh-TW"/>
        </w:rPr>
        <w:t>捷克之碳氫化</w:t>
      </w:r>
      <w:proofErr w:type="gramEnd"/>
      <w:r w:rsidR="008810D3" w:rsidRPr="005350E8">
        <w:rPr>
          <w:lang w:eastAsia="zh-TW"/>
        </w:rPr>
        <w:t>合燃料、潤滑油、烈酒、蒸餾酒、啤酒、葡萄酒</w:t>
      </w:r>
      <w:r w:rsidR="008810D3" w:rsidRPr="005350E8">
        <w:rPr>
          <w:rFonts w:hint="eastAsia"/>
          <w:lang w:eastAsia="zh-TW"/>
        </w:rPr>
        <w:t>、</w:t>
      </w:r>
      <w:r w:rsidRPr="005350E8">
        <w:rPr>
          <w:rFonts w:hint="eastAsia"/>
          <w:lang w:eastAsia="zh-TW"/>
        </w:rPr>
        <w:t>菸</w:t>
      </w:r>
      <w:r w:rsidRPr="005350E8">
        <w:rPr>
          <w:lang w:eastAsia="zh-TW"/>
        </w:rPr>
        <w:t>草</w:t>
      </w:r>
      <w:r w:rsidR="008810D3" w:rsidRPr="005350E8">
        <w:rPr>
          <w:rFonts w:hint="eastAsia"/>
          <w:lang w:eastAsia="zh-TW"/>
        </w:rPr>
        <w:t>及加熱菸草</w:t>
      </w:r>
      <w:r w:rsidRPr="005350E8">
        <w:rPr>
          <w:lang w:eastAsia="zh-TW"/>
        </w:rPr>
        <w:t>課</w:t>
      </w:r>
      <w:proofErr w:type="gramStart"/>
      <w:r w:rsidRPr="005350E8">
        <w:rPr>
          <w:lang w:eastAsia="zh-TW"/>
        </w:rPr>
        <w:t>徵</w:t>
      </w:r>
      <w:proofErr w:type="gramEnd"/>
      <w:r w:rsidRPr="005350E8">
        <w:rPr>
          <w:lang w:eastAsia="zh-TW"/>
        </w:rPr>
        <w:t>，課徵對象係製造商及進口商，除了</w:t>
      </w:r>
      <w:r w:rsidRPr="005350E8">
        <w:rPr>
          <w:rFonts w:hint="eastAsia"/>
          <w:lang w:eastAsia="zh-TW"/>
        </w:rPr>
        <w:t>菸</w:t>
      </w:r>
      <w:r w:rsidRPr="005350E8">
        <w:rPr>
          <w:lang w:eastAsia="zh-TW"/>
        </w:rPr>
        <w:t>草以從量及從價合併計算外，其餘貨物稅以從量計算。</w:t>
      </w:r>
    </w:p>
    <w:p w14:paraId="3525A367" w14:textId="77777777" w:rsidR="00A7074F" w:rsidRPr="005350E8" w:rsidRDefault="00A7074F" w:rsidP="00A7074F">
      <w:pPr>
        <w:pStyle w:val="ad"/>
        <w:ind w:left="945" w:hanging="709"/>
        <w:rPr>
          <w:color w:val="auto"/>
          <w:lang w:val="en-US"/>
        </w:rPr>
      </w:pPr>
      <w:r w:rsidRPr="005350E8">
        <w:rPr>
          <w:rFonts w:hAnsi="新細明體"/>
          <w:color w:val="auto"/>
          <w:lang w:val="en-US"/>
        </w:rPr>
        <w:t>（</w:t>
      </w:r>
      <w:r w:rsidRPr="005350E8">
        <w:rPr>
          <w:rFonts w:hAnsi="新細明體"/>
          <w:color w:val="auto"/>
        </w:rPr>
        <w:t>六</w:t>
      </w:r>
      <w:r w:rsidRPr="005350E8">
        <w:rPr>
          <w:rFonts w:hAnsi="新細明體"/>
          <w:color w:val="auto"/>
          <w:lang w:val="en-US"/>
        </w:rPr>
        <w:t>）</w:t>
      </w:r>
      <w:r w:rsidRPr="005350E8">
        <w:rPr>
          <w:rFonts w:hAnsi="新細明體"/>
          <w:color w:val="auto"/>
        </w:rPr>
        <w:t>能源稅</w:t>
      </w:r>
      <w:r w:rsidRPr="005350E8">
        <w:rPr>
          <w:rFonts w:hAnsi="新細明體"/>
          <w:color w:val="auto"/>
          <w:lang w:val="en-US"/>
        </w:rPr>
        <w:t>（</w:t>
      </w:r>
      <w:r w:rsidRPr="005350E8">
        <w:rPr>
          <w:color w:val="auto"/>
          <w:lang w:val="en-US"/>
        </w:rPr>
        <w:t>Energy Tax</w:t>
      </w:r>
      <w:r w:rsidRPr="005350E8">
        <w:rPr>
          <w:rFonts w:hAnsi="新細明體"/>
          <w:color w:val="auto"/>
          <w:lang w:val="en-US"/>
        </w:rPr>
        <w:t>）</w:t>
      </w:r>
    </w:p>
    <w:p w14:paraId="7FFA67E7" w14:textId="77777777" w:rsidR="00A7074F" w:rsidRPr="005350E8" w:rsidRDefault="00A7074F" w:rsidP="00A7074F">
      <w:pPr>
        <w:pStyle w:val="ad"/>
        <w:ind w:leftChars="400" w:left="945" w:firstLineChars="200" w:firstLine="472"/>
        <w:rPr>
          <w:rFonts w:hAnsi="Times New Roman" w:cs="Times New Roman"/>
          <w:color w:val="auto"/>
          <w:szCs w:val="24"/>
          <w:lang w:val="en-US" w:bidi="ar-SA"/>
        </w:rPr>
      </w:pPr>
      <w:r w:rsidRPr="005350E8">
        <w:rPr>
          <w:rFonts w:hAnsi="Times New Roman" w:cs="Times New Roman" w:hint="eastAsia"/>
          <w:color w:val="auto"/>
          <w:szCs w:val="24"/>
          <w:lang w:val="en-US" w:bidi="ar-SA"/>
        </w:rPr>
        <w:t>對電力，天然氣和其他氣體以及固體燃料（</w:t>
      </w:r>
      <w:r w:rsidRPr="005350E8">
        <w:rPr>
          <w:rFonts w:hAnsi="Times New Roman" w:cs="Times New Roman" w:hint="eastAsia"/>
          <w:color w:val="auto"/>
          <w:szCs w:val="24"/>
          <w:lang w:val="en-US" w:bidi="ar-SA"/>
        </w:rPr>
        <w:t>solid fuels</w:t>
      </w:r>
      <w:r w:rsidRPr="005350E8">
        <w:rPr>
          <w:rFonts w:hAnsi="Times New Roman" w:cs="Times New Roman" w:hint="eastAsia"/>
          <w:color w:val="auto"/>
          <w:szCs w:val="24"/>
          <w:lang w:val="en-US" w:bidi="ar-SA"/>
        </w:rPr>
        <w:t>）的供應徵收能源稅。能源稅的</w:t>
      </w:r>
      <w:proofErr w:type="gramStart"/>
      <w:r w:rsidRPr="005350E8">
        <w:rPr>
          <w:rFonts w:hAnsi="Times New Roman" w:cs="Times New Roman" w:hint="eastAsia"/>
          <w:color w:val="auto"/>
          <w:szCs w:val="24"/>
          <w:lang w:val="en-US" w:bidi="ar-SA"/>
        </w:rPr>
        <w:t>稽</w:t>
      </w:r>
      <w:proofErr w:type="gramEnd"/>
      <w:r w:rsidRPr="005350E8">
        <w:rPr>
          <w:rFonts w:hAnsi="Times New Roman" w:cs="Times New Roman" w:hint="eastAsia"/>
          <w:color w:val="auto"/>
          <w:szCs w:val="24"/>
          <w:lang w:val="en-US" w:bidi="ar-SA"/>
        </w:rPr>
        <w:t>徵對象為：</w:t>
      </w:r>
    </w:p>
    <w:p w14:paraId="4470FFAE" w14:textId="77777777" w:rsidR="00A7074F" w:rsidRPr="005350E8" w:rsidRDefault="00A7074F" w:rsidP="00A7074F">
      <w:pPr>
        <w:pStyle w:val="ad"/>
        <w:ind w:leftChars="400" w:left="945" w:firstLineChars="20" w:firstLine="47"/>
        <w:rPr>
          <w:rFonts w:hAnsi="Times New Roman" w:cs="Times New Roman"/>
          <w:color w:val="auto"/>
          <w:szCs w:val="24"/>
          <w:lang w:val="en-US" w:bidi="ar-SA"/>
        </w:rPr>
      </w:pPr>
      <w:r w:rsidRPr="005350E8">
        <w:rPr>
          <w:rFonts w:hAnsi="Times New Roman" w:cs="Times New Roman" w:hint="eastAsia"/>
          <w:color w:val="auto"/>
          <w:szCs w:val="24"/>
          <w:lang w:val="en-US" w:bidi="ar-SA"/>
        </w:rPr>
        <w:t>１、向最終用戶出售能源的能源供應商</w:t>
      </w:r>
      <w:r w:rsidRPr="005350E8">
        <w:rPr>
          <w:rFonts w:hAnsi="Times New Roman" w:cs="Times New Roman"/>
          <w:color w:val="auto"/>
          <w:szCs w:val="24"/>
          <w:lang w:val="en-US" w:bidi="ar-SA"/>
        </w:rPr>
        <w:t>：</w:t>
      </w:r>
    </w:p>
    <w:p w14:paraId="3E0D8C4E" w14:textId="77777777" w:rsidR="00A7074F" w:rsidRPr="005350E8" w:rsidRDefault="00A7074F" w:rsidP="00A7074F">
      <w:pPr>
        <w:pStyle w:val="ad"/>
        <w:ind w:leftChars="400" w:left="945" w:firstLineChars="20" w:firstLine="47"/>
        <w:rPr>
          <w:rFonts w:hAnsi="Times New Roman" w:cs="Times New Roman"/>
          <w:color w:val="auto"/>
          <w:szCs w:val="24"/>
          <w:lang w:val="en-US" w:bidi="ar-SA"/>
        </w:rPr>
      </w:pPr>
      <w:r w:rsidRPr="005350E8">
        <w:rPr>
          <w:rFonts w:hAnsi="Times New Roman" w:cs="Times New Roman" w:hint="eastAsia"/>
          <w:color w:val="auto"/>
          <w:szCs w:val="24"/>
          <w:lang w:val="en-US" w:bidi="ar-SA"/>
        </w:rPr>
        <w:lastRenderedPageBreak/>
        <w:t>２、配電或傳輸系統的運營商。</w:t>
      </w:r>
    </w:p>
    <w:p w14:paraId="28CC5ADD" w14:textId="77777777" w:rsidR="00A7074F" w:rsidRPr="005350E8" w:rsidRDefault="00A7074F" w:rsidP="00A7074F">
      <w:pPr>
        <w:pStyle w:val="ad"/>
        <w:ind w:leftChars="400" w:left="945" w:firstLineChars="200" w:firstLine="472"/>
        <w:rPr>
          <w:rFonts w:hAnsi="Times New Roman" w:cs="Times New Roman"/>
          <w:color w:val="auto"/>
          <w:szCs w:val="24"/>
          <w:lang w:val="en-US" w:bidi="ar-SA"/>
        </w:rPr>
      </w:pPr>
      <w:r w:rsidRPr="005350E8">
        <w:rPr>
          <w:rFonts w:hAnsi="Times New Roman" w:cs="Times New Roman" w:hint="eastAsia"/>
          <w:color w:val="auto"/>
          <w:szCs w:val="24"/>
          <w:lang w:val="en-US" w:bidi="ar-SA"/>
        </w:rPr>
        <w:t>除免稅能源或使用免稅能源</w:t>
      </w:r>
      <w:proofErr w:type="gramStart"/>
      <w:r w:rsidRPr="005350E8">
        <w:rPr>
          <w:rFonts w:hAnsi="Times New Roman" w:cs="Times New Roman" w:hint="eastAsia"/>
          <w:color w:val="auto"/>
          <w:szCs w:val="24"/>
          <w:lang w:val="en-US" w:bidi="ar-SA"/>
        </w:rPr>
        <w:t>以外，</w:t>
      </w:r>
      <w:proofErr w:type="gramEnd"/>
      <w:r w:rsidRPr="005350E8">
        <w:rPr>
          <w:rFonts w:hAnsi="Times New Roman" w:cs="Times New Roman" w:hint="eastAsia"/>
          <w:color w:val="auto"/>
          <w:szCs w:val="24"/>
          <w:lang w:val="en-US" w:bidi="ar-SA"/>
        </w:rPr>
        <w:t>將免稅能源用於其他目的的實體也需繳納能源稅。</w:t>
      </w:r>
    </w:p>
    <w:p w14:paraId="42C6918C" w14:textId="77777777" w:rsidR="00A7074F" w:rsidRPr="005350E8" w:rsidRDefault="00A7074F" w:rsidP="00A7074F">
      <w:pPr>
        <w:pStyle w:val="ae"/>
        <w:ind w:left="945" w:firstLine="472"/>
        <w:rPr>
          <w:lang w:eastAsia="zh-TW"/>
        </w:rPr>
      </w:pPr>
      <w:r w:rsidRPr="005350E8">
        <w:rPr>
          <w:rFonts w:hint="eastAsia"/>
          <w:lang w:eastAsia="zh-TW"/>
        </w:rPr>
        <w:t>電力稅的徵收標準為每兆瓦</w:t>
      </w:r>
      <w:r w:rsidRPr="005350E8">
        <w:rPr>
          <w:rFonts w:hint="eastAsia"/>
          <w:lang w:eastAsia="zh-TW"/>
        </w:rPr>
        <w:t>28.30</w:t>
      </w:r>
      <w:r w:rsidRPr="005350E8">
        <w:rPr>
          <w:rFonts w:hint="eastAsia"/>
          <w:lang w:eastAsia="zh-TW"/>
        </w:rPr>
        <w:t>捷克</w:t>
      </w:r>
      <w:proofErr w:type="gramStart"/>
      <w:r w:rsidRPr="005350E8">
        <w:rPr>
          <w:rFonts w:hint="eastAsia"/>
          <w:lang w:eastAsia="zh-TW"/>
        </w:rPr>
        <w:t>克</w:t>
      </w:r>
      <w:proofErr w:type="gramEnd"/>
      <w:r w:rsidRPr="005350E8">
        <w:rPr>
          <w:rFonts w:hint="eastAsia"/>
          <w:lang w:eastAsia="zh-TW"/>
        </w:rPr>
        <w:t>朗。天然氣稅（視種類、用途等），稅率從</w:t>
      </w:r>
      <w:proofErr w:type="gramStart"/>
      <w:r w:rsidRPr="005350E8">
        <w:rPr>
          <w:rFonts w:hint="eastAsia"/>
          <w:lang w:eastAsia="zh-TW"/>
        </w:rPr>
        <w:t>30.60</w:t>
      </w:r>
      <w:r w:rsidRPr="005350E8">
        <w:rPr>
          <w:rFonts w:hint="eastAsia"/>
          <w:lang w:eastAsia="zh-TW"/>
        </w:rPr>
        <w:t>克朗</w:t>
      </w:r>
      <w:proofErr w:type="gramEnd"/>
      <w:r w:rsidRPr="005350E8">
        <w:rPr>
          <w:rFonts w:hint="eastAsia"/>
          <w:lang w:eastAsia="zh-TW"/>
        </w:rPr>
        <w:t>/MWh</w:t>
      </w:r>
      <w:r w:rsidRPr="005350E8">
        <w:rPr>
          <w:rFonts w:hint="eastAsia"/>
          <w:lang w:eastAsia="zh-TW"/>
        </w:rPr>
        <w:t>至</w:t>
      </w:r>
      <w:proofErr w:type="gramStart"/>
      <w:r w:rsidRPr="005350E8">
        <w:rPr>
          <w:rFonts w:hint="eastAsia"/>
          <w:lang w:eastAsia="zh-TW"/>
        </w:rPr>
        <w:t>264.80</w:t>
      </w:r>
      <w:r w:rsidRPr="005350E8">
        <w:rPr>
          <w:rFonts w:hint="eastAsia"/>
          <w:lang w:eastAsia="zh-TW"/>
        </w:rPr>
        <w:t>克朗</w:t>
      </w:r>
      <w:proofErr w:type="gramEnd"/>
      <w:r w:rsidRPr="005350E8">
        <w:rPr>
          <w:rFonts w:hint="eastAsia"/>
          <w:lang w:eastAsia="zh-TW"/>
        </w:rPr>
        <w:t>/MWh</w:t>
      </w:r>
      <w:r w:rsidRPr="005350E8">
        <w:rPr>
          <w:rFonts w:hint="eastAsia"/>
          <w:lang w:eastAsia="zh-TW"/>
        </w:rPr>
        <w:t>不等。固體燃料為</w:t>
      </w:r>
      <w:proofErr w:type="gramStart"/>
      <w:r w:rsidRPr="005350E8">
        <w:rPr>
          <w:rFonts w:hint="eastAsia"/>
          <w:lang w:eastAsia="zh-TW"/>
        </w:rPr>
        <w:t>8.50</w:t>
      </w:r>
      <w:r w:rsidRPr="005350E8">
        <w:rPr>
          <w:rFonts w:hint="eastAsia"/>
          <w:lang w:eastAsia="zh-TW"/>
        </w:rPr>
        <w:t>克朗</w:t>
      </w:r>
      <w:proofErr w:type="gramEnd"/>
      <w:r w:rsidRPr="005350E8">
        <w:rPr>
          <w:rFonts w:hint="eastAsia"/>
          <w:lang w:eastAsia="zh-TW"/>
        </w:rPr>
        <w:t>/</w:t>
      </w:r>
      <w:r w:rsidRPr="005350E8">
        <w:rPr>
          <w:rFonts w:hint="eastAsia"/>
          <w:lang w:eastAsia="zh-TW"/>
        </w:rPr>
        <w:t>每十億</w:t>
      </w:r>
      <w:proofErr w:type="gramStart"/>
      <w:r w:rsidRPr="005350E8">
        <w:rPr>
          <w:rFonts w:hint="eastAsia"/>
          <w:lang w:eastAsia="zh-TW"/>
        </w:rPr>
        <w:t>焦耳（</w:t>
      </w:r>
      <w:proofErr w:type="gramEnd"/>
      <w:r w:rsidRPr="005350E8">
        <w:rPr>
          <w:rFonts w:hint="eastAsia"/>
          <w:lang w:eastAsia="zh-TW"/>
        </w:rPr>
        <w:t>Gigajoule</w:t>
      </w:r>
      <w:r w:rsidRPr="005350E8">
        <w:rPr>
          <w:rFonts w:hint="eastAsia"/>
          <w:lang w:eastAsia="zh-TW"/>
        </w:rPr>
        <w:t>）。</w:t>
      </w:r>
    </w:p>
    <w:p w14:paraId="56CA89B7" w14:textId="77777777" w:rsidR="00A7074F" w:rsidRPr="005350E8" w:rsidRDefault="00A7074F" w:rsidP="00A7074F">
      <w:pPr>
        <w:pStyle w:val="ad"/>
        <w:ind w:left="945" w:hanging="709"/>
        <w:rPr>
          <w:color w:val="auto"/>
          <w:lang w:val="en-US"/>
        </w:rPr>
      </w:pPr>
      <w:r w:rsidRPr="005350E8">
        <w:rPr>
          <w:rFonts w:hAnsi="新細明體"/>
          <w:color w:val="auto"/>
          <w:lang w:val="en-US"/>
        </w:rPr>
        <w:t>（</w:t>
      </w:r>
      <w:r w:rsidRPr="005350E8">
        <w:rPr>
          <w:rFonts w:hAnsi="新細明體"/>
          <w:color w:val="auto"/>
        </w:rPr>
        <w:t>七</w:t>
      </w:r>
      <w:r w:rsidRPr="005350E8">
        <w:rPr>
          <w:rFonts w:hAnsi="新細明體"/>
          <w:color w:val="auto"/>
          <w:lang w:val="en-US"/>
        </w:rPr>
        <w:t>）</w:t>
      </w:r>
      <w:r w:rsidRPr="005350E8">
        <w:rPr>
          <w:rFonts w:hAnsi="新細明體"/>
          <w:color w:val="auto"/>
        </w:rPr>
        <w:t>道路稅</w:t>
      </w:r>
      <w:r w:rsidRPr="005350E8">
        <w:rPr>
          <w:rFonts w:hAnsi="新細明體"/>
          <w:color w:val="auto"/>
          <w:lang w:val="en-US"/>
        </w:rPr>
        <w:t>（</w:t>
      </w:r>
      <w:r w:rsidRPr="005350E8">
        <w:rPr>
          <w:color w:val="auto"/>
          <w:lang w:val="en-US"/>
        </w:rPr>
        <w:t>Road Tax</w:t>
      </w:r>
      <w:r w:rsidRPr="005350E8">
        <w:rPr>
          <w:rFonts w:hAnsi="新細明體"/>
          <w:color w:val="auto"/>
          <w:lang w:val="en-US"/>
        </w:rPr>
        <w:t>）</w:t>
      </w:r>
    </w:p>
    <w:p w14:paraId="0BA968FD" w14:textId="1386AE2D" w:rsidR="0005170D" w:rsidRPr="005350E8" w:rsidRDefault="008810D3" w:rsidP="00171DF6">
      <w:pPr>
        <w:pStyle w:val="ae"/>
        <w:ind w:left="945" w:firstLine="472"/>
        <w:rPr>
          <w:lang w:eastAsia="zh-TW"/>
        </w:rPr>
      </w:pPr>
      <w:r w:rsidRPr="005350E8">
        <w:rPr>
          <w:rFonts w:hint="eastAsia"/>
          <w:lang w:eastAsia="zh-TW"/>
        </w:rPr>
        <w:t>在捷克</w:t>
      </w:r>
      <w:r w:rsidR="0059483E" w:rsidRPr="005350E8">
        <w:rPr>
          <w:rFonts w:hint="eastAsia"/>
          <w:lang w:eastAsia="zh-TW"/>
        </w:rPr>
        <w:t>商業</w:t>
      </w:r>
      <w:r w:rsidRPr="005350E8">
        <w:rPr>
          <w:rFonts w:hint="eastAsia"/>
          <w:lang w:eastAsia="zh-TW"/>
        </w:rPr>
        <w:t>註冊和運營的</w:t>
      </w:r>
      <w:r w:rsidR="0059483E" w:rsidRPr="005350E8">
        <w:rPr>
          <w:rFonts w:hint="eastAsia"/>
          <w:lang w:eastAsia="zh-TW"/>
        </w:rPr>
        <w:t>貨車</w:t>
      </w:r>
      <w:r w:rsidRPr="005350E8">
        <w:rPr>
          <w:rFonts w:hint="eastAsia"/>
          <w:lang w:eastAsia="zh-TW"/>
        </w:rPr>
        <w:t>及其拖車應</w:t>
      </w:r>
      <w:r w:rsidR="0059483E" w:rsidRPr="005350E8">
        <w:rPr>
          <w:rFonts w:hint="eastAsia"/>
          <w:lang w:eastAsia="zh-TW"/>
        </w:rPr>
        <w:t>依照重量和</w:t>
      </w:r>
      <w:proofErr w:type="gramStart"/>
      <w:r w:rsidR="0059483E" w:rsidRPr="005350E8">
        <w:rPr>
          <w:rFonts w:hint="eastAsia"/>
          <w:lang w:eastAsia="zh-TW"/>
        </w:rPr>
        <w:t>軸數</w:t>
      </w:r>
      <w:proofErr w:type="gramEnd"/>
      <w:r w:rsidR="0059483E" w:rsidRPr="005350E8">
        <w:rPr>
          <w:rFonts w:hint="eastAsia"/>
          <w:lang w:eastAsia="zh-TW"/>
        </w:rPr>
        <w:t>計算稅額</w:t>
      </w:r>
      <w:r w:rsidRPr="005350E8">
        <w:rPr>
          <w:rFonts w:hint="eastAsia"/>
          <w:lang w:eastAsia="zh-TW"/>
        </w:rPr>
        <w:t>繳納道路稅。</w:t>
      </w:r>
      <w:r w:rsidR="0059483E" w:rsidRPr="005350E8">
        <w:rPr>
          <w:rFonts w:hint="eastAsia"/>
          <w:lang w:eastAsia="zh-TW"/>
        </w:rPr>
        <w:t>稅</w:t>
      </w:r>
      <w:r w:rsidRPr="005350E8">
        <w:rPr>
          <w:rFonts w:hint="eastAsia"/>
          <w:lang w:eastAsia="zh-TW"/>
        </w:rPr>
        <w:t>率範圍為</w:t>
      </w:r>
      <w:r w:rsidRPr="005350E8">
        <w:rPr>
          <w:rFonts w:hint="eastAsia"/>
          <w:lang w:eastAsia="zh-TW"/>
        </w:rPr>
        <w:t>80</w:t>
      </w:r>
      <w:r w:rsidR="00B25FCB" w:rsidRPr="005350E8">
        <w:rPr>
          <w:rFonts w:hint="eastAsia"/>
          <w:lang w:eastAsia="zh-TW"/>
        </w:rPr>
        <w:t>4</w:t>
      </w:r>
      <w:r w:rsidRPr="005350E8">
        <w:rPr>
          <w:rFonts w:hint="eastAsia"/>
          <w:lang w:eastAsia="zh-TW"/>
        </w:rPr>
        <w:t>捷克</w:t>
      </w:r>
      <w:proofErr w:type="gramStart"/>
      <w:r w:rsidRPr="005350E8">
        <w:rPr>
          <w:rFonts w:hint="eastAsia"/>
          <w:lang w:eastAsia="zh-TW"/>
        </w:rPr>
        <w:t>克朗至</w:t>
      </w:r>
      <w:proofErr w:type="gramEnd"/>
      <w:r w:rsidRPr="005350E8">
        <w:rPr>
          <w:rFonts w:hint="eastAsia"/>
          <w:lang w:eastAsia="zh-TW"/>
        </w:rPr>
        <w:t>24,20</w:t>
      </w:r>
      <w:r w:rsidR="00B25FCB" w:rsidRPr="005350E8">
        <w:rPr>
          <w:rFonts w:hint="eastAsia"/>
          <w:lang w:eastAsia="zh-TW"/>
        </w:rPr>
        <w:t>4</w:t>
      </w:r>
      <w:r w:rsidRPr="005350E8">
        <w:rPr>
          <w:rFonts w:hint="eastAsia"/>
          <w:lang w:eastAsia="zh-TW"/>
        </w:rPr>
        <w:t>捷克</w:t>
      </w:r>
      <w:proofErr w:type="gramStart"/>
      <w:r w:rsidRPr="005350E8">
        <w:rPr>
          <w:rFonts w:hint="eastAsia"/>
          <w:lang w:eastAsia="zh-TW"/>
        </w:rPr>
        <w:t>克</w:t>
      </w:r>
      <w:proofErr w:type="gramEnd"/>
      <w:r w:rsidRPr="005350E8">
        <w:rPr>
          <w:rFonts w:hint="eastAsia"/>
          <w:lang w:eastAsia="zh-TW"/>
        </w:rPr>
        <w:t>朗（適用於重量超過</w:t>
      </w:r>
      <w:r w:rsidR="00246C58" w:rsidRPr="005350E8">
        <w:rPr>
          <w:rFonts w:hint="eastAsia"/>
          <w:lang w:eastAsia="zh-TW"/>
        </w:rPr>
        <w:t>12</w:t>
      </w:r>
      <w:r w:rsidRPr="005350E8">
        <w:rPr>
          <w:rFonts w:hint="eastAsia"/>
          <w:lang w:eastAsia="zh-TW"/>
        </w:rPr>
        <w:t>噸的卡車）。</w:t>
      </w:r>
    </w:p>
    <w:p w14:paraId="68E421CA" w14:textId="77777777" w:rsidR="00A7074F" w:rsidRPr="005350E8" w:rsidRDefault="00A7074F" w:rsidP="00A7074F">
      <w:pPr>
        <w:pStyle w:val="ad"/>
        <w:tabs>
          <w:tab w:val="left" w:pos="6372"/>
        </w:tabs>
        <w:ind w:left="945" w:hanging="709"/>
        <w:rPr>
          <w:color w:val="auto"/>
          <w:highlight w:val="yellow"/>
        </w:rPr>
      </w:pPr>
      <w:r w:rsidRPr="005350E8">
        <w:rPr>
          <w:rFonts w:hAnsi="新細明體"/>
          <w:color w:val="auto"/>
        </w:rPr>
        <w:t>（八）不動產稅（</w:t>
      </w:r>
      <w:r w:rsidRPr="005350E8">
        <w:rPr>
          <w:color w:val="auto"/>
        </w:rPr>
        <w:t>Real Estate Tax</w:t>
      </w:r>
      <w:r w:rsidRPr="005350E8">
        <w:rPr>
          <w:rFonts w:hAnsi="新細明體"/>
          <w:color w:val="auto"/>
        </w:rPr>
        <w:t>）</w:t>
      </w:r>
    </w:p>
    <w:p w14:paraId="12F13B52" w14:textId="1AFD52BA" w:rsidR="00A7074F" w:rsidRPr="005350E8" w:rsidRDefault="00A7074F" w:rsidP="00A7074F">
      <w:pPr>
        <w:pStyle w:val="ae"/>
        <w:ind w:left="945" w:firstLine="472"/>
        <w:rPr>
          <w:lang w:val="zh-TW" w:eastAsia="zh-TW" w:bidi="he-IL"/>
        </w:rPr>
      </w:pPr>
      <w:r w:rsidRPr="005350E8">
        <w:rPr>
          <w:lang w:val="zh-TW" w:eastAsia="zh-TW" w:bidi="he-IL"/>
        </w:rPr>
        <w:t>不動產稅包括土地稅及建築物稅，根據每年</w:t>
      </w:r>
      <w:r w:rsidRPr="005350E8">
        <w:rPr>
          <w:lang w:val="zh-TW" w:eastAsia="zh-TW" w:bidi="he-IL"/>
        </w:rPr>
        <w:t>1</w:t>
      </w:r>
      <w:r w:rsidRPr="005350E8">
        <w:rPr>
          <w:lang w:val="zh-TW" w:eastAsia="zh-TW" w:bidi="he-IL"/>
        </w:rPr>
        <w:t>月</w:t>
      </w:r>
      <w:r w:rsidRPr="005350E8">
        <w:rPr>
          <w:lang w:val="zh-TW" w:eastAsia="zh-TW" w:bidi="he-IL"/>
        </w:rPr>
        <w:t>1</w:t>
      </w:r>
      <w:r w:rsidRPr="005350E8">
        <w:rPr>
          <w:lang w:val="zh-TW" w:eastAsia="zh-TW" w:bidi="he-IL"/>
        </w:rPr>
        <w:t>日當時的不動產</w:t>
      </w:r>
      <w:r w:rsidRPr="005350E8">
        <w:rPr>
          <w:rFonts w:hint="eastAsia"/>
          <w:lang w:val="zh-TW" w:eastAsia="zh-TW" w:bidi="he-IL"/>
        </w:rPr>
        <w:t>持有情形</w:t>
      </w:r>
      <w:r w:rsidRPr="005350E8">
        <w:rPr>
          <w:lang w:val="zh-TW" w:eastAsia="zh-TW" w:bidi="he-IL"/>
        </w:rPr>
        <w:t>1</w:t>
      </w:r>
      <w:r w:rsidRPr="005350E8">
        <w:rPr>
          <w:lang w:val="zh-TW" w:eastAsia="zh-TW" w:bidi="he-IL"/>
        </w:rPr>
        <w:t>次繳納當年全年</w:t>
      </w:r>
      <w:r w:rsidRPr="005350E8">
        <w:rPr>
          <w:rFonts w:hint="eastAsia"/>
          <w:lang w:val="zh-TW" w:eastAsia="zh-TW" w:bidi="he-IL"/>
        </w:rPr>
        <w:t>不動產</w:t>
      </w:r>
      <w:r w:rsidRPr="005350E8">
        <w:rPr>
          <w:lang w:val="zh-TW" w:eastAsia="zh-TW" w:bidi="he-IL"/>
        </w:rPr>
        <w:t>稅。一般每年由地主或建築物擁有者繳納，然而，在特定情況下，繳納者亦可能為使用者或承租人。</w:t>
      </w:r>
      <w:r w:rsidR="002100CA" w:rsidRPr="005350E8">
        <w:rPr>
          <w:rFonts w:hint="eastAsia"/>
          <w:lang w:val="zh-TW" w:eastAsia="zh-TW" w:bidi="he-IL"/>
        </w:rPr>
        <w:t>稅率根據房地產的位置乘以係數（由城市規模決定）。</w:t>
      </w:r>
    </w:p>
    <w:p w14:paraId="4B7D72B5" w14:textId="139577D8" w:rsidR="00A7074F" w:rsidRPr="005350E8" w:rsidRDefault="00A7074F" w:rsidP="006F39F6">
      <w:pPr>
        <w:pStyle w:val="ae"/>
        <w:ind w:left="945" w:firstLine="472"/>
        <w:rPr>
          <w:lang w:val="zh-TW" w:eastAsia="zh-TW" w:bidi="he-IL"/>
        </w:rPr>
      </w:pPr>
      <w:r w:rsidRPr="005350E8">
        <w:rPr>
          <w:lang w:val="zh-TW" w:eastAsia="zh-TW" w:bidi="he-IL"/>
        </w:rPr>
        <w:t>土地稅率根據用途不同而改變，建築用途之土地</w:t>
      </w:r>
      <w:proofErr w:type="gramStart"/>
      <w:r w:rsidRPr="005350E8">
        <w:rPr>
          <w:lang w:val="zh-TW" w:eastAsia="zh-TW" w:bidi="he-IL"/>
        </w:rPr>
        <w:t>課徵每平方公尺</w:t>
      </w:r>
      <w:proofErr w:type="gramEnd"/>
      <w:r w:rsidR="008810D3" w:rsidRPr="005350E8">
        <w:rPr>
          <w:lang w:eastAsia="zh-TW" w:bidi="he-IL"/>
        </w:rPr>
        <w:t>3,</w:t>
      </w:r>
      <w:proofErr w:type="gramStart"/>
      <w:r w:rsidR="008810D3" w:rsidRPr="005350E8">
        <w:rPr>
          <w:lang w:eastAsia="zh-TW" w:bidi="he-IL"/>
        </w:rPr>
        <w:t>5</w:t>
      </w:r>
      <w:r w:rsidRPr="005350E8">
        <w:rPr>
          <w:lang w:val="zh-TW" w:eastAsia="zh-TW" w:bidi="he-IL"/>
        </w:rPr>
        <w:t>克朗</w:t>
      </w:r>
      <w:proofErr w:type="gramEnd"/>
      <w:r w:rsidRPr="005350E8">
        <w:rPr>
          <w:lang w:val="zh-TW" w:eastAsia="zh-TW" w:bidi="he-IL"/>
        </w:rPr>
        <w:t>，其他用途之土地課</w:t>
      </w:r>
      <w:proofErr w:type="gramStart"/>
      <w:r w:rsidRPr="005350E8">
        <w:rPr>
          <w:lang w:val="zh-TW" w:eastAsia="zh-TW" w:bidi="he-IL"/>
        </w:rPr>
        <w:t>徵每平方公尺</w:t>
      </w:r>
      <w:r w:rsidRPr="005350E8">
        <w:rPr>
          <w:lang w:eastAsia="zh-TW" w:bidi="he-IL"/>
        </w:rPr>
        <w:t>0.</w:t>
      </w:r>
      <w:r w:rsidR="008810D3" w:rsidRPr="005350E8">
        <w:rPr>
          <w:lang w:eastAsia="zh-TW" w:bidi="he-IL"/>
        </w:rPr>
        <w:t>35</w:t>
      </w:r>
      <w:r w:rsidRPr="005350E8">
        <w:rPr>
          <w:lang w:val="zh-TW" w:eastAsia="zh-TW" w:bidi="he-IL"/>
        </w:rPr>
        <w:t>克朗</w:t>
      </w:r>
      <w:proofErr w:type="gramEnd"/>
      <w:r w:rsidRPr="005350E8">
        <w:rPr>
          <w:lang w:val="zh-TW" w:eastAsia="zh-TW" w:bidi="he-IL"/>
        </w:rPr>
        <w:t>。</w:t>
      </w:r>
    </w:p>
    <w:p w14:paraId="26A67341" w14:textId="77777777" w:rsidR="00A7074F" w:rsidRPr="005350E8" w:rsidRDefault="00A7074F" w:rsidP="00A7074F">
      <w:pPr>
        <w:pStyle w:val="ad"/>
        <w:ind w:left="945" w:hanging="709"/>
        <w:rPr>
          <w:rFonts w:hAnsi="Times New Roman"/>
          <w:color w:val="auto"/>
        </w:rPr>
      </w:pPr>
      <w:r w:rsidRPr="005350E8">
        <w:rPr>
          <w:rFonts w:ascii="華康細圓體" w:hAnsi="Times New Roman" w:hint="eastAsia"/>
          <w:color w:val="auto"/>
        </w:rPr>
        <w:t>（</w:t>
      </w:r>
      <w:r w:rsidRPr="005350E8">
        <w:rPr>
          <w:rFonts w:ascii="華康細圓體" w:hint="eastAsia"/>
          <w:color w:val="auto"/>
        </w:rPr>
        <w:t>九</w:t>
      </w:r>
      <w:r w:rsidRPr="005350E8">
        <w:rPr>
          <w:rFonts w:ascii="華康細圓體" w:hAnsi="Times New Roman" w:hint="eastAsia"/>
          <w:color w:val="auto"/>
        </w:rPr>
        <w:t>）</w:t>
      </w:r>
      <w:r w:rsidRPr="005350E8">
        <w:rPr>
          <w:color w:val="auto"/>
        </w:rPr>
        <w:t>地方稅</w:t>
      </w:r>
    </w:p>
    <w:p w14:paraId="5AA054DC" w14:textId="77777777" w:rsidR="00A7074F" w:rsidRPr="005350E8" w:rsidRDefault="00A7074F" w:rsidP="00A7074F">
      <w:pPr>
        <w:pStyle w:val="ae"/>
        <w:ind w:left="945" w:firstLine="472"/>
        <w:rPr>
          <w:lang w:val="zh-TW" w:eastAsia="zh-TW" w:bidi="he-IL"/>
        </w:rPr>
      </w:pPr>
      <w:r w:rsidRPr="005350E8">
        <w:rPr>
          <w:lang w:val="zh-TW" w:eastAsia="zh-TW" w:bidi="he-IL"/>
        </w:rPr>
        <w:t>目前捷克並沒有課</w:t>
      </w:r>
      <w:r w:rsidRPr="005350E8">
        <w:rPr>
          <w:rFonts w:hint="eastAsia"/>
          <w:lang w:val="zh-TW" w:eastAsia="zh-TW" w:bidi="he-IL"/>
        </w:rPr>
        <w:t>徵</w:t>
      </w:r>
      <w:r w:rsidRPr="005350E8">
        <w:rPr>
          <w:rFonts w:ascii="華康細圓體" w:hAnsi="華康細圓體" w:cs="華康細圓體" w:hint="eastAsia"/>
          <w:lang w:val="zh-TW" w:eastAsia="zh-TW" w:bidi="he-IL"/>
        </w:rPr>
        <w:t>地方稅。一些地方上的費用係針對公司所</w:t>
      </w:r>
      <w:r w:rsidRPr="005350E8">
        <w:rPr>
          <w:lang w:val="zh-TW" w:eastAsia="zh-TW" w:bidi="he-IL"/>
        </w:rPr>
        <w:t>製造之廢棄物課</w:t>
      </w:r>
      <w:proofErr w:type="gramStart"/>
      <w:r w:rsidRPr="005350E8">
        <w:rPr>
          <w:lang w:val="zh-TW" w:eastAsia="zh-TW" w:bidi="he-IL"/>
        </w:rPr>
        <w:t>徵</w:t>
      </w:r>
      <w:proofErr w:type="gramEnd"/>
      <w:r w:rsidRPr="005350E8">
        <w:rPr>
          <w:lang w:val="zh-TW" w:eastAsia="zh-TW" w:bidi="he-IL"/>
        </w:rPr>
        <w:t>，以及某些商業活動如經營溫泉療養中心、旅館住宿業、還有電視廣播之收視及收聽來課</w:t>
      </w:r>
      <w:proofErr w:type="gramStart"/>
      <w:r w:rsidRPr="005350E8">
        <w:rPr>
          <w:lang w:val="zh-TW" w:eastAsia="zh-TW" w:bidi="he-IL"/>
        </w:rPr>
        <w:t>徵</w:t>
      </w:r>
      <w:proofErr w:type="gramEnd"/>
      <w:r w:rsidRPr="005350E8">
        <w:rPr>
          <w:lang w:val="zh-TW" w:eastAsia="zh-TW" w:bidi="he-IL"/>
        </w:rPr>
        <w:t>。</w:t>
      </w:r>
    </w:p>
    <w:p w14:paraId="53E46A5E" w14:textId="77777777" w:rsidR="00A7074F" w:rsidRPr="005350E8" w:rsidRDefault="00A7074F" w:rsidP="00EB3BEB">
      <w:pPr>
        <w:pStyle w:val="a5"/>
        <w:pageBreakBefore/>
        <w:rPr>
          <w:color w:val="auto"/>
        </w:rPr>
      </w:pPr>
      <w:r w:rsidRPr="005350E8">
        <w:rPr>
          <w:color w:val="auto"/>
        </w:rPr>
        <w:lastRenderedPageBreak/>
        <w:t>二、金融</w:t>
      </w:r>
    </w:p>
    <w:p w14:paraId="7CD167F2" w14:textId="39D26352" w:rsidR="00A7074F" w:rsidRPr="005350E8" w:rsidRDefault="00A7074F" w:rsidP="00A7074F">
      <w:pPr>
        <w:ind w:firstLine="472"/>
        <w:rPr>
          <w:lang w:eastAsia="zh-TW" w:bidi="he-IL"/>
        </w:rPr>
      </w:pPr>
      <w:r w:rsidRPr="005350E8">
        <w:rPr>
          <w:lang w:val="zh-TW" w:eastAsia="zh-TW" w:bidi="he-IL"/>
        </w:rPr>
        <w:t>捷克自</w:t>
      </w:r>
      <w:r w:rsidRPr="005350E8">
        <w:rPr>
          <w:lang w:eastAsia="zh-TW" w:bidi="he-IL"/>
        </w:rPr>
        <w:t>1989</w:t>
      </w:r>
      <w:r w:rsidRPr="005350E8">
        <w:rPr>
          <w:lang w:val="zh-TW" w:eastAsia="zh-TW" w:bidi="he-IL"/>
        </w:rPr>
        <w:t>年共產政權垮台，從</w:t>
      </w:r>
      <w:r w:rsidR="00BA7A22" w:rsidRPr="005350E8">
        <w:rPr>
          <w:lang w:val="zh-TW" w:eastAsia="zh-TW" w:bidi="he-IL"/>
        </w:rPr>
        <w:t>計畫</w:t>
      </w:r>
      <w:r w:rsidRPr="005350E8">
        <w:rPr>
          <w:lang w:val="zh-TW" w:eastAsia="zh-TW" w:bidi="he-IL"/>
        </w:rPr>
        <w:t>經濟轉變成市場經濟之</w:t>
      </w:r>
      <w:r w:rsidRPr="005350E8">
        <w:rPr>
          <w:rFonts w:hint="eastAsia"/>
          <w:lang w:val="zh-TW" w:eastAsia="zh-TW" w:bidi="he-IL"/>
        </w:rPr>
        <w:t>卅</w:t>
      </w:r>
      <w:r w:rsidRPr="005350E8">
        <w:rPr>
          <w:lang w:val="zh-TW" w:eastAsia="zh-TW" w:bidi="he-IL"/>
        </w:rPr>
        <w:t>多年以來，銀行業亦進行大規模整</w:t>
      </w:r>
      <w:proofErr w:type="gramStart"/>
      <w:r w:rsidRPr="005350E8">
        <w:rPr>
          <w:lang w:val="zh-TW" w:eastAsia="zh-TW" w:bidi="he-IL"/>
        </w:rPr>
        <w:t>併</w:t>
      </w:r>
      <w:proofErr w:type="gramEnd"/>
      <w:r w:rsidRPr="005350E8">
        <w:rPr>
          <w:lang w:val="zh-TW" w:eastAsia="zh-TW" w:bidi="he-IL"/>
        </w:rPr>
        <w:t>，捷克政府所擁有之大型商業銀行亦進行民營化，由西歐外資</w:t>
      </w:r>
      <w:proofErr w:type="gramStart"/>
      <w:r w:rsidRPr="005350E8">
        <w:rPr>
          <w:lang w:val="zh-TW" w:eastAsia="zh-TW" w:bidi="he-IL"/>
        </w:rPr>
        <w:t>併</w:t>
      </w:r>
      <w:proofErr w:type="gramEnd"/>
      <w:r w:rsidRPr="005350E8">
        <w:rPr>
          <w:lang w:val="zh-TW" w:eastAsia="zh-TW" w:bidi="he-IL"/>
        </w:rPr>
        <w:t>購，使銀行總家數</w:t>
      </w:r>
      <w:r w:rsidRPr="005350E8">
        <w:rPr>
          <w:rFonts w:hint="eastAsia"/>
          <w:lang w:val="zh-TW" w:eastAsia="zh-TW" w:bidi="he-IL"/>
        </w:rPr>
        <w:t>減少</w:t>
      </w:r>
      <w:r w:rsidRPr="005350E8">
        <w:rPr>
          <w:lang w:val="zh-TW" w:eastAsia="zh-TW" w:bidi="he-IL"/>
        </w:rPr>
        <w:t>，捷克之銀行業已由外資主導。</w:t>
      </w:r>
      <w:r w:rsidRPr="005350E8">
        <w:rPr>
          <w:rFonts w:hint="eastAsia"/>
          <w:lang w:val="zh-TW" w:eastAsia="zh-TW" w:bidi="he-IL"/>
        </w:rPr>
        <w:t>Ceska Sporitelna</w:t>
      </w:r>
      <w:r w:rsidRPr="005350E8">
        <w:rPr>
          <w:rFonts w:hint="eastAsia"/>
          <w:lang w:val="zh-TW" w:eastAsia="zh-TW" w:bidi="he-IL"/>
        </w:rPr>
        <w:t>、</w:t>
      </w:r>
      <w:r w:rsidRPr="005350E8">
        <w:rPr>
          <w:rFonts w:hint="eastAsia"/>
          <w:lang w:val="zh-TW" w:eastAsia="zh-TW" w:bidi="he-IL"/>
        </w:rPr>
        <w:t>UniCredit Bank</w:t>
      </w:r>
      <w:r w:rsidRPr="005350E8">
        <w:rPr>
          <w:rFonts w:hint="eastAsia"/>
          <w:lang w:val="zh-TW" w:eastAsia="zh-TW" w:bidi="he-IL"/>
        </w:rPr>
        <w:t>、</w:t>
      </w:r>
      <w:r w:rsidRPr="005350E8">
        <w:rPr>
          <w:rFonts w:hint="eastAsia"/>
          <w:lang w:val="zh-TW" w:eastAsia="zh-TW" w:bidi="he-IL"/>
        </w:rPr>
        <w:t>CSOB</w:t>
      </w:r>
      <w:r w:rsidRPr="005350E8">
        <w:rPr>
          <w:rFonts w:hint="eastAsia"/>
          <w:lang w:val="zh-TW" w:eastAsia="zh-TW" w:bidi="he-IL"/>
        </w:rPr>
        <w:t>、</w:t>
      </w:r>
      <w:r w:rsidRPr="005350E8">
        <w:rPr>
          <w:rFonts w:hint="eastAsia"/>
          <w:lang w:val="zh-TW" w:eastAsia="zh-TW" w:bidi="he-IL"/>
        </w:rPr>
        <w:t>Raiffeisen Bank</w:t>
      </w:r>
      <w:r w:rsidRPr="005350E8">
        <w:rPr>
          <w:rFonts w:hint="eastAsia"/>
          <w:lang w:val="zh-TW" w:eastAsia="zh-TW" w:bidi="he-IL"/>
        </w:rPr>
        <w:t>、</w:t>
      </w:r>
      <w:r w:rsidRPr="005350E8">
        <w:rPr>
          <w:rFonts w:hint="eastAsia"/>
          <w:lang w:val="zh-TW" w:eastAsia="zh-TW" w:bidi="he-IL"/>
        </w:rPr>
        <w:t>KB</w:t>
      </w:r>
      <w:r w:rsidRPr="005350E8">
        <w:rPr>
          <w:rFonts w:hint="eastAsia"/>
          <w:lang w:val="zh-TW" w:eastAsia="zh-TW" w:bidi="he-IL"/>
        </w:rPr>
        <w:t>、</w:t>
      </w:r>
      <w:r w:rsidRPr="005350E8">
        <w:rPr>
          <w:lang w:eastAsia="zh-TW" w:bidi="he-IL"/>
        </w:rPr>
        <w:t>Air Bank</w:t>
      </w:r>
      <w:proofErr w:type="gramStart"/>
      <w:r w:rsidRPr="005350E8">
        <w:rPr>
          <w:rFonts w:hint="eastAsia"/>
          <w:lang w:val="zh-TW" w:eastAsia="zh-TW" w:bidi="he-IL"/>
        </w:rPr>
        <w:t>等均為外資</w:t>
      </w:r>
      <w:proofErr w:type="gramEnd"/>
      <w:r w:rsidRPr="005350E8">
        <w:rPr>
          <w:rFonts w:hint="eastAsia"/>
          <w:lang w:val="zh-TW" w:eastAsia="zh-TW" w:bidi="he-IL"/>
        </w:rPr>
        <w:t>擁有，其中來自奧地利的</w:t>
      </w:r>
      <w:r w:rsidRPr="005350E8">
        <w:rPr>
          <w:rFonts w:hint="eastAsia"/>
          <w:lang w:val="zh-TW" w:eastAsia="zh-TW" w:bidi="he-IL"/>
        </w:rPr>
        <w:t xml:space="preserve">Raiffeisen </w:t>
      </w:r>
      <w:r w:rsidRPr="005350E8">
        <w:rPr>
          <w:lang w:val="zh-TW" w:eastAsia="zh-TW" w:bidi="he-IL"/>
        </w:rPr>
        <w:t>Bank</w:t>
      </w:r>
      <w:r w:rsidRPr="005350E8">
        <w:rPr>
          <w:rFonts w:hint="eastAsia"/>
          <w:lang w:val="zh-TW" w:eastAsia="zh-TW" w:bidi="he-IL"/>
        </w:rPr>
        <w:t>銀行近年來積極擴增據點，並於</w:t>
      </w:r>
      <w:r w:rsidRPr="005350E8">
        <w:rPr>
          <w:rFonts w:hint="eastAsia"/>
          <w:lang w:val="zh-TW" w:eastAsia="zh-TW" w:bidi="he-IL"/>
        </w:rPr>
        <w:t>2015</w:t>
      </w:r>
      <w:r w:rsidRPr="005350E8">
        <w:rPr>
          <w:rFonts w:hint="eastAsia"/>
          <w:lang w:val="zh-TW" w:eastAsia="zh-TW" w:bidi="he-IL"/>
        </w:rPr>
        <w:t>年</w:t>
      </w:r>
      <w:proofErr w:type="gramStart"/>
      <w:r w:rsidRPr="005350E8">
        <w:rPr>
          <w:rFonts w:hint="eastAsia"/>
          <w:lang w:val="zh-TW" w:eastAsia="zh-TW" w:bidi="he-IL"/>
        </w:rPr>
        <w:t>併</w:t>
      </w:r>
      <w:proofErr w:type="gramEnd"/>
      <w:r w:rsidRPr="005350E8">
        <w:rPr>
          <w:rFonts w:hint="eastAsia"/>
          <w:lang w:val="zh-TW" w:eastAsia="zh-TW" w:bidi="he-IL"/>
        </w:rPr>
        <w:t>購花旗銀行在捷克地區所有個人消費金融部門</w:t>
      </w:r>
      <w:r w:rsidRPr="005350E8">
        <w:rPr>
          <w:rFonts w:hint="eastAsia"/>
          <w:lang w:eastAsia="zh-TW" w:bidi="he-IL"/>
        </w:rPr>
        <w:t>，於</w:t>
      </w:r>
      <w:r w:rsidRPr="005350E8">
        <w:rPr>
          <w:rFonts w:hint="eastAsia"/>
          <w:lang w:eastAsia="zh-TW" w:bidi="he-IL"/>
        </w:rPr>
        <w:t>2</w:t>
      </w:r>
      <w:r w:rsidRPr="005350E8">
        <w:rPr>
          <w:lang w:eastAsia="zh-TW" w:bidi="he-IL"/>
        </w:rPr>
        <w:t>021</w:t>
      </w:r>
      <w:r w:rsidRPr="005350E8">
        <w:rPr>
          <w:rFonts w:hint="eastAsia"/>
          <w:lang w:eastAsia="zh-TW" w:bidi="he-IL"/>
        </w:rPr>
        <w:t>年收購同為捷克外商銀行之</w:t>
      </w:r>
      <w:proofErr w:type="spellStart"/>
      <w:r w:rsidRPr="005350E8">
        <w:rPr>
          <w:rFonts w:hint="eastAsia"/>
          <w:lang w:eastAsia="zh-TW" w:bidi="he-IL"/>
        </w:rPr>
        <w:t>E</w:t>
      </w:r>
      <w:r w:rsidRPr="005350E8">
        <w:rPr>
          <w:lang w:eastAsia="zh-TW" w:bidi="he-IL"/>
        </w:rPr>
        <w:t>qua</w:t>
      </w:r>
      <w:proofErr w:type="spellEnd"/>
      <w:r w:rsidRPr="005350E8">
        <w:rPr>
          <w:lang w:eastAsia="zh-TW" w:bidi="he-IL"/>
        </w:rPr>
        <w:t xml:space="preserve"> Bank</w:t>
      </w:r>
      <w:r w:rsidRPr="005350E8">
        <w:rPr>
          <w:rFonts w:hint="eastAsia"/>
          <w:lang w:eastAsia="zh-TW" w:bidi="he-IL"/>
        </w:rPr>
        <w:t>（舊稱</w:t>
      </w:r>
      <w:r w:rsidRPr="005350E8">
        <w:rPr>
          <w:lang w:eastAsia="zh-TW" w:bidi="he-IL"/>
        </w:rPr>
        <w:t>IC Bank</w:t>
      </w:r>
      <w:r w:rsidRPr="005350E8">
        <w:rPr>
          <w:rFonts w:hint="eastAsia"/>
          <w:lang w:eastAsia="zh-TW" w:bidi="he-IL"/>
        </w:rPr>
        <w:t>）</w:t>
      </w:r>
      <w:r w:rsidRPr="005350E8">
        <w:rPr>
          <w:rFonts w:hint="eastAsia"/>
          <w:lang w:val="zh-TW" w:eastAsia="zh-TW" w:bidi="he-IL"/>
        </w:rPr>
        <w:t>。</w:t>
      </w:r>
    </w:p>
    <w:p w14:paraId="088D99EA" w14:textId="77777777" w:rsidR="00A7074F" w:rsidRPr="005350E8" w:rsidRDefault="00A7074F" w:rsidP="00A7074F">
      <w:pPr>
        <w:ind w:firstLine="472"/>
        <w:rPr>
          <w:lang w:eastAsia="zh-TW" w:bidi="he-IL"/>
        </w:rPr>
      </w:pPr>
      <w:r w:rsidRPr="005350E8">
        <w:rPr>
          <w:lang w:bidi="he-IL"/>
        </w:rPr>
        <w:t>2004</w:t>
      </w:r>
      <w:r w:rsidRPr="005350E8">
        <w:rPr>
          <w:lang w:val="zh-TW" w:bidi="he-IL"/>
        </w:rPr>
        <w:t>年</w:t>
      </w:r>
      <w:r w:rsidRPr="005350E8">
        <w:rPr>
          <w:lang w:bidi="he-IL"/>
        </w:rPr>
        <w:t>5</w:t>
      </w:r>
      <w:r w:rsidRPr="005350E8">
        <w:rPr>
          <w:lang w:val="zh-TW" w:bidi="he-IL"/>
        </w:rPr>
        <w:t>月</w:t>
      </w:r>
      <w:r w:rsidRPr="005350E8">
        <w:rPr>
          <w:lang w:bidi="he-IL"/>
        </w:rPr>
        <w:t>1</w:t>
      </w:r>
      <w:r w:rsidRPr="005350E8">
        <w:rPr>
          <w:lang w:val="zh-TW" w:bidi="he-IL"/>
        </w:rPr>
        <w:t>日捷克加入歐盟後</w:t>
      </w:r>
      <w:r w:rsidRPr="005350E8">
        <w:rPr>
          <w:lang w:bidi="he-IL"/>
        </w:rPr>
        <w:t>，</w:t>
      </w:r>
      <w:r w:rsidRPr="005350E8">
        <w:rPr>
          <w:lang w:val="zh-TW" w:bidi="he-IL"/>
        </w:rPr>
        <w:t>採行歐盟相關金融法規及「單一執照」制度</w:t>
      </w:r>
      <w:r w:rsidRPr="005350E8">
        <w:rPr>
          <w:lang w:bidi="he-IL"/>
        </w:rPr>
        <w:t>（</w:t>
      </w:r>
      <w:r w:rsidRPr="005350E8">
        <w:rPr>
          <w:lang w:bidi="he-IL"/>
        </w:rPr>
        <w:t>Single Banking License Principle</w:t>
      </w:r>
      <w:r w:rsidRPr="005350E8">
        <w:rPr>
          <w:lang w:bidi="he-IL"/>
        </w:rPr>
        <w:t>），</w:t>
      </w:r>
      <w:r w:rsidRPr="005350E8">
        <w:rPr>
          <w:lang w:val="zh-TW" w:bidi="he-IL"/>
        </w:rPr>
        <w:t>只要擁有歐盟會員國銀行執照之銀行</w:t>
      </w:r>
      <w:r w:rsidRPr="005350E8">
        <w:rPr>
          <w:lang w:bidi="he-IL"/>
        </w:rPr>
        <w:t>，</w:t>
      </w:r>
      <w:r w:rsidRPr="005350E8">
        <w:rPr>
          <w:lang w:val="zh-TW" w:bidi="he-IL"/>
        </w:rPr>
        <w:t>均可在捷克境內營業無須再向捷克央行申請執照。</w:t>
      </w:r>
      <w:proofErr w:type="gramStart"/>
      <w:r w:rsidRPr="005350E8">
        <w:rPr>
          <w:lang w:val="zh-TW" w:eastAsia="zh-TW" w:bidi="he-IL"/>
        </w:rPr>
        <w:t>反之</w:t>
      </w:r>
      <w:r w:rsidRPr="005350E8">
        <w:rPr>
          <w:lang w:eastAsia="zh-TW" w:bidi="he-IL"/>
        </w:rPr>
        <w:t>，</w:t>
      </w:r>
      <w:proofErr w:type="gramEnd"/>
      <w:r w:rsidRPr="005350E8">
        <w:rPr>
          <w:lang w:val="zh-TW" w:eastAsia="zh-TW" w:bidi="he-IL"/>
        </w:rPr>
        <w:t>捷克銀行亦可前往歐盟會員國營業。捷克中央銀行認為捷克加入歐盟後，捷克銀行業更競爭且掌控捷克銀行業之西歐外資銀行更受其母國銀行或總部之營運策略影響，管理制度亦更調和。</w:t>
      </w:r>
    </w:p>
    <w:p w14:paraId="3B56682C" w14:textId="77777777" w:rsidR="00A7074F" w:rsidRPr="005350E8" w:rsidRDefault="00A7074F" w:rsidP="00A7074F">
      <w:pPr>
        <w:ind w:firstLine="472"/>
        <w:rPr>
          <w:rFonts w:ascii="華康新特明體(P)" w:eastAsia="華康新特明體(P)"/>
          <w:sz w:val="40"/>
          <w:lang w:eastAsia="zh-TW"/>
        </w:rPr>
      </w:pPr>
      <w:r w:rsidRPr="005350E8">
        <w:rPr>
          <w:rFonts w:hint="eastAsia"/>
          <w:lang w:val="zh-TW" w:eastAsia="zh-TW" w:bidi="he-IL"/>
        </w:rPr>
        <w:t>捷克金融產業政策擬定與輔導隸屬財政部權責，而金融監督管理則屬中央銀行之職權。</w:t>
      </w:r>
      <w:r w:rsidRPr="005350E8">
        <w:rPr>
          <w:lang w:val="zh-TW" w:eastAsia="zh-TW" w:bidi="he-IL"/>
        </w:rPr>
        <w:t>捷克之金融服務業，除政府支持之購屋儲蓄銀行及合作社外，捷克銀行業幾乎為外資所主導，不論是家數、股權、員工數、分行數目、總資產、市場存放款比率及獲利情形，外資銀行（多來自歐盟國家）居絕對優勢。這些外資銀行之母國銀行或總部之任何重大營運</w:t>
      </w:r>
      <w:proofErr w:type="gramStart"/>
      <w:r w:rsidRPr="005350E8">
        <w:rPr>
          <w:lang w:val="zh-TW" w:eastAsia="zh-TW" w:bidi="he-IL"/>
        </w:rPr>
        <w:t>決策均會對</w:t>
      </w:r>
      <w:proofErr w:type="gramEnd"/>
      <w:r w:rsidRPr="005350E8">
        <w:rPr>
          <w:lang w:val="zh-TW" w:eastAsia="zh-TW" w:bidi="he-IL"/>
        </w:rPr>
        <w:t>捷克銀行業造成重大影響，加上捷克加入歐盟後對銀行業</w:t>
      </w:r>
      <w:proofErr w:type="gramStart"/>
      <w:r w:rsidRPr="005350E8">
        <w:rPr>
          <w:lang w:val="zh-TW" w:eastAsia="zh-TW" w:bidi="he-IL"/>
        </w:rPr>
        <w:t>採</w:t>
      </w:r>
      <w:proofErr w:type="gramEnd"/>
      <w:r w:rsidRPr="005350E8">
        <w:rPr>
          <w:lang w:val="zh-TW" w:eastAsia="zh-TW" w:bidi="he-IL"/>
        </w:rPr>
        <w:t>行單一執照制度，因此捷克央行已與歐洲中央銀行及歐盟各國主管金融機構加強雙邊及多邊合作，並在</w:t>
      </w:r>
      <w:r w:rsidRPr="005350E8">
        <w:rPr>
          <w:lang w:eastAsia="zh-TW" w:bidi="he-IL"/>
        </w:rPr>
        <w:t>2007</w:t>
      </w:r>
      <w:r w:rsidRPr="005350E8">
        <w:rPr>
          <w:lang w:val="zh-TW" w:eastAsia="zh-TW" w:bidi="he-IL"/>
        </w:rPr>
        <w:t>年</w:t>
      </w:r>
      <w:proofErr w:type="gramStart"/>
      <w:r w:rsidRPr="005350E8">
        <w:rPr>
          <w:lang w:val="zh-TW" w:eastAsia="zh-TW" w:bidi="he-IL"/>
        </w:rPr>
        <w:t>施行新巴賽</w:t>
      </w:r>
      <w:proofErr w:type="gramEnd"/>
      <w:r w:rsidRPr="005350E8">
        <w:rPr>
          <w:lang w:val="zh-TW" w:eastAsia="zh-TW" w:bidi="he-IL"/>
        </w:rPr>
        <w:t>爾資本協定（</w:t>
      </w:r>
      <w:r w:rsidRPr="005350E8">
        <w:rPr>
          <w:lang w:eastAsia="zh-TW" w:bidi="he-IL"/>
        </w:rPr>
        <w:t>Basel II</w:t>
      </w:r>
      <w:r w:rsidRPr="005350E8">
        <w:rPr>
          <w:lang w:val="zh-TW" w:eastAsia="zh-TW" w:bidi="he-IL"/>
        </w:rPr>
        <w:t>），要求銀行遵守資訊更透明化、風險更審慎管理之規定。</w:t>
      </w:r>
    </w:p>
    <w:p w14:paraId="3CA02E1A" w14:textId="77777777" w:rsidR="00EB3BEB" w:rsidRPr="005350E8" w:rsidRDefault="00EB3BEB" w:rsidP="00EB3BEB">
      <w:pPr>
        <w:ind w:firstLine="472"/>
        <w:rPr>
          <w:lang w:eastAsia="zh-TW"/>
        </w:rPr>
      </w:pPr>
    </w:p>
    <w:p w14:paraId="3E3E1214" w14:textId="77777777" w:rsidR="00860075" w:rsidRPr="005350E8" w:rsidRDefault="00860075" w:rsidP="006F39F6">
      <w:pPr>
        <w:ind w:firstLine="472"/>
      </w:pPr>
    </w:p>
    <w:p w14:paraId="2BA56B67" w14:textId="77777777" w:rsidR="00860075" w:rsidRPr="005350E8" w:rsidRDefault="00860075" w:rsidP="00860075">
      <w:pPr>
        <w:ind w:left="472" w:firstLineChars="0" w:firstLine="0"/>
        <w:rPr>
          <w:lang w:eastAsia="zh-TW"/>
        </w:rPr>
        <w:sectPr w:rsidR="00860075" w:rsidRPr="005350E8" w:rsidSect="00302B8C">
          <w:headerReference w:type="default" r:id="rId24"/>
          <w:pgSz w:w="11906" w:h="16838" w:code="9"/>
          <w:pgMar w:top="2268" w:right="1701" w:bottom="1701" w:left="1701" w:header="1134" w:footer="851" w:gutter="0"/>
          <w:cols w:space="425"/>
          <w:docGrid w:type="linesAndChars" w:linePitch="514" w:charSpace="-774"/>
        </w:sectPr>
      </w:pPr>
    </w:p>
    <w:p w14:paraId="3A073B18" w14:textId="434EE1B6" w:rsidR="004D69A2" w:rsidRPr="005350E8" w:rsidRDefault="004D69A2" w:rsidP="00184D56">
      <w:pPr>
        <w:pStyle w:val="a3"/>
        <w:spacing w:before="514" w:after="771"/>
      </w:pPr>
      <w:bookmarkStart w:id="6" w:name="_Toc233573399"/>
      <w:r w:rsidRPr="005350E8">
        <w:lastRenderedPageBreak/>
        <w:t>第陸章　基礎建設及成本</w:t>
      </w:r>
      <w:bookmarkEnd w:id="6"/>
    </w:p>
    <w:p w14:paraId="4272EA79" w14:textId="77777777" w:rsidR="004D69A2" w:rsidRPr="005350E8" w:rsidRDefault="004D69A2" w:rsidP="00302B8C">
      <w:pPr>
        <w:pStyle w:val="a5"/>
        <w:rPr>
          <w:color w:val="auto"/>
        </w:rPr>
      </w:pPr>
      <w:r w:rsidRPr="005350E8">
        <w:rPr>
          <w:color w:val="auto"/>
        </w:rPr>
        <w:t>一、土地（含辦公室及廠房）</w:t>
      </w:r>
    </w:p>
    <w:p w14:paraId="690902EF" w14:textId="217945EA" w:rsidR="00A7074F" w:rsidRPr="005350E8" w:rsidRDefault="00A7074F" w:rsidP="00A7074F">
      <w:pPr>
        <w:ind w:firstLine="472"/>
        <w:rPr>
          <w:lang w:eastAsia="zh-TW" w:bidi="he-IL"/>
        </w:rPr>
      </w:pPr>
      <w:r w:rsidRPr="005350E8">
        <w:rPr>
          <w:lang w:val="zh-TW" w:eastAsia="zh-TW" w:bidi="he-IL"/>
        </w:rPr>
        <w:t>捷克法令對外國法人購買不動產並無限制，外國公司可在捷克成立公司或分公司，購買捷克境內之土地或建物。對外國自然人部分，歐盟各會員國公民可以個人名義購買捷克不動產（房地產）</w:t>
      </w:r>
      <w:r w:rsidR="005567AB" w:rsidRPr="005350E8">
        <w:rPr>
          <w:rFonts w:hint="eastAsia"/>
          <w:lang w:val="zh-TW" w:eastAsia="zh-TW" w:bidi="he-IL"/>
        </w:rPr>
        <w:t>，</w:t>
      </w:r>
      <w:r w:rsidRPr="005350E8">
        <w:rPr>
          <w:lang w:val="zh-TW" w:eastAsia="zh-TW" w:bidi="he-IL"/>
        </w:rPr>
        <w:t>非歐盟國家之國民</w:t>
      </w:r>
      <w:r w:rsidR="005567AB" w:rsidRPr="005350E8">
        <w:rPr>
          <w:rFonts w:hint="eastAsia"/>
          <w:lang w:val="zh-TW" w:eastAsia="zh-TW" w:bidi="he-IL"/>
        </w:rPr>
        <w:t>亦</w:t>
      </w:r>
      <w:r w:rsidRPr="005350E8">
        <w:rPr>
          <w:lang w:val="zh-TW" w:eastAsia="zh-TW" w:bidi="he-IL"/>
        </w:rPr>
        <w:t>可購買捷克土地</w:t>
      </w:r>
      <w:r w:rsidR="005079B1" w:rsidRPr="005350E8">
        <w:rPr>
          <w:rFonts w:hint="eastAsia"/>
          <w:lang w:val="zh-TW" w:eastAsia="zh-TW" w:bidi="he-IL"/>
        </w:rPr>
        <w:t>。</w:t>
      </w:r>
    </w:p>
    <w:p w14:paraId="19C26A83" w14:textId="43179930" w:rsidR="00A7074F" w:rsidRPr="005350E8" w:rsidRDefault="00A7074F" w:rsidP="00216EDB">
      <w:pPr>
        <w:pStyle w:val="ad"/>
        <w:numPr>
          <w:ilvl w:val="0"/>
          <w:numId w:val="30"/>
        </w:numPr>
        <w:ind w:leftChars="0" w:firstLineChars="0"/>
        <w:rPr>
          <w:color w:val="auto"/>
        </w:rPr>
      </w:pPr>
      <w:r w:rsidRPr="005350E8">
        <w:rPr>
          <w:color w:val="auto"/>
        </w:rPr>
        <w:t>商業用地／辦公室租金</w:t>
      </w:r>
    </w:p>
    <w:p w14:paraId="22F599BC" w14:textId="04B901E8" w:rsidR="00216EDB" w:rsidRPr="005350E8" w:rsidRDefault="00216EDB" w:rsidP="005C55B5">
      <w:pPr>
        <w:pStyle w:val="ad"/>
        <w:ind w:leftChars="400" w:left="945" w:firstLineChars="0" w:firstLine="0"/>
        <w:rPr>
          <w:rFonts w:hAnsi="Times New Roman"/>
          <w:color w:val="auto"/>
          <w:lang w:val="en-US"/>
        </w:rPr>
      </w:pPr>
      <w:r w:rsidRPr="005350E8">
        <w:rPr>
          <w:rFonts w:hint="eastAsia"/>
          <w:color w:val="auto"/>
        </w:rPr>
        <w:t>根據</w:t>
      </w:r>
      <w:r w:rsidRPr="005350E8">
        <w:rPr>
          <w:rFonts w:hint="eastAsia"/>
          <w:color w:val="auto"/>
        </w:rPr>
        <w:t xml:space="preserve"> Cushman &amp; Wakefield 2026 </w:t>
      </w:r>
      <w:r w:rsidRPr="005350E8">
        <w:rPr>
          <w:rFonts w:hint="eastAsia"/>
          <w:color w:val="auto"/>
        </w:rPr>
        <w:t>年展望，</w:t>
      </w:r>
    </w:p>
    <w:p w14:paraId="527CD557" w14:textId="68BEA46B" w:rsidR="00A7074F" w:rsidRPr="005350E8" w:rsidRDefault="00A7074F" w:rsidP="006F39F6">
      <w:pPr>
        <w:pStyle w:val="af9"/>
        <w:rPr>
          <w:lang w:val="zh-TW" w:eastAsia="zh-TW" w:bidi="he-IL"/>
        </w:rPr>
      </w:pPr>
      <w:r w:rsidRPr="005350E8">
        <w:rPr>
          <w:rFonts w:ascii="Times New Roman"/>
          <w:lang w:val="zh-TW" w:eastAsia="zh-TW" w:bidi="he-IL"/>
        </w:rPr>
        <w:t>202</w:t>
      </w:r>
      <w:r w:rsidR="00D92373" w:rsidRPr="005350E8">
        <w:rPr>
          <w:rFonts w:ascii="Times New Roman"/>
          <w:lang w:val="zh-TW" w:eastAsia="zh-TW" w:bidi="he-IL"/>
        </w:rPr>
        <w:t>5</w:t>
      </w:r>
      <w:r w:rsidR="00E80577" w:rsidRPr="005350E8">
        <w:rPr>
          <w:rFonts w:ascii="Times New Roman" w:hint="eastAsia"/>
          <w:lang w:val="zh-TW" w:eastAsia="zh-TW" w:bidi="he-IL"/>
        </w:rPr>
        <w:t xml:space="preserve"> </w:t>
      </w:r>
      <w:r w:rsidR="00D92373" w:rsidRPr="005350E8">
        <w:rPr>
          <w:rFonts w:ascii="Times New Roman"/>
          <w:lang w:val="zh-TW" w:eastAsia="zh-TW" w:bidi="he-IL"/>
        </w:rPr>
        <w:t>Q3-Q4</w:t>
      </w:r>
      <w:r w:rsidRPr="005350E8">
        <w:rPr>
          <w:rFonts w:hint="eastAsia"/>
          <w:lang w:val="zh-TW" w:eastAsia="zh-TW" w:bidi="he-IL"/>
        </w:rPr>
        <w:t>捷克主要城市辦公室租金價位：（歐元</w:t>
      </w:r>
      <w:r w:rsidRPr="005350E8">
        <w:rPr>
          <w:lang w:eastAsia="zh-TW" w:bidi="he-IL"/>
        </w:rPr>
        <w:t>/</w:t>
      </w:r>
      <w:r w:rsidRPr="005350E8">
        <w:rPr>
          <w:rFonts w:hint="eastAsia"/>
          <w:lang w:val="zh-TW" w:eastAsia="zh-TW" w:bidi="he-IL"/>
        </w:rPr>
        <w:t>平方公尺</w:t>
      </w:r>
      <w:r w:rsidRPr="005350E8">
        <w:rPr>
          <w:lang w:eastAsia="zh-TW" w:bidi="he-IL"/>
        </w:rPr>
        <w:t>/</w:t>
      </w:r>
      <w:r w:rsidRPr="005350E8">
        <w:rPr>
          <w:rFonts w:hint="eastAsia"/>
          <w:lang w:val="zh-TW" w:eastAsia="zh-TW" w:bidi="he-IL"/>
        </w:rPr>
        <w:t>月）</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906"/>
        <w:gridCol w:w="2907"/>
        <w:gridCol w:w="2907"/>
      </w:tblGrid>
      <w:tr w:rsidR="005350E8" w:rsidRPr="005350E8" w14:paraId="1CF46118" w14:textId="77777777" w:rsidTr="00EB3BEB">
        <w:trPr>
          <w:trHeight w:val="680"/>
        </w:trPr>
        <w:tc>
          <w:tcPr>
            <w:tcW w:w="1666" w:type="pct"/>
            <w:noWrap/>
            <w:vAlign w:val="center"/>
          </w:tcPr>
          <w:p w14:paraId="1A115BD3" w14:textId="77777777" w:rsidR="00A7074F" w:rsidRPr="005350E8" w:rsidRDefault="00A7074F" w:rsidP="006F39F6">
            <w:pPr>
              <w:pStyle w:val="af7"/>
            </w:pPr>
          </w:p>
        </w:tc>
        <w:tc>
          <w:tcPr>
            <w:tcW w:w="1667" w:type="pct"/>
            <w:vAlign w:val="center"/>
          </w:tcPr>
          <w:p w14:paraId="26FC72BD" w14:textId="77777777" w:rsidR="00A7074F" w:rsidRPr="005350E8" w:rsidRDefault="00A7074F" w:rsidP="006F39F6">
            <w:pPr>
              <w:pStyle w:val="af7"/>
            </w:pPr>
            <w:r w:rsidRPr="005350E8">
              <w:rPr>
                <w:rFonts w:hint="eastAsia"/>
              </w:rPr>
              <w:t>精華地段</w:t>
            </w:r>
          </w:p>
        </w:tc>
        <w:tc>
          <w:tcPr>
            <w:tcW w:w="1667" w:type="pct"/>
            <w:noWrap/>
            <w:vAlign w:val="center"/>
          </w:tcPr>
          <w:p w14:paraId="3DCA8245" w14:textId="77777777" w:rsidR="00A7074F" w:rsidRPr="005350E8" w:rsidRDefault="00A7074F" w:rsidP="006F39F6">
            <w:pPr>
              <w:pStyle w:val="af7"/>
            </w:pPr>
            <w:r w:rsidRPr="005350E8">
              <w:rPr>
                <w:rFonts w:hint="eastAsia"/>
              </w:rPr>
              <w:t>一般地段</w:t>
            </w:r>
          </w:p>
        </w:tc>
      </w:tr>
      <w:tr w:rsidR="005350E8" w:rsidRPr="005350E8" w14:paraId="4794B8C4" w14:textId="77777777" w:rsidTr="00EB3BEB">
        <w:trPr>
          <w:trHeight w:val="680"/>
        </w:trPr>
        <w:tc>
          <w:tcPr>
            <w:tcW w:w="1666" w:type="pct"/>
            <w:noWrap/>
            <w:vAlign w:val="center"/>
          </w:tcPr>
          <w:p w14:paraId="663D88E5" w14:textId="77777777" w:rsidR="00A7074F" w:rsidRPr="005350E8" w:rsidRDefault="00A7074F" w:rsidP="006F39F6">
            <w:pPr>
              <w:pStyle w:val="af7"/>
            </w:pPr>
            <w:r w:rsidRPr="005350E8">
              <w:t>Prague</w:t>
            </w:r>
          </w:p>
        </w:tc>
        <w:tc>
          <w:tcPr>
            <w:tcW w:w="1667" w:type="pct"/>
            <w:vAlign w:val="center"/>
          </w:tcPr>
          <w:p w14:paraId="61B9955A" w14:textId="2E76C803" w:rsidR="00A7074F" w:rsidRPr="005350E8" w:rsidRDefault="00A7074F" w:rsidP="006F39F6">
            <w:pPr>
              <w:pStyle w:val="af7"/>
            </w:pPr>
            <w:r w:rsidRPr="005350E8">
              <w:t>2</w:t>
            </w:r>
            <w:r w:rsidR="00E80577" w:rsidRPr="005350E8">
              <w:rPr>
                <w:rFonts w:hint="eastAsia"/>
              </w:rPr>
              <w:t>9</w:t>
            </w:r>
            <w:r w:rsidRPr="005350E8">
              <w:t>.</w:t>
            </w:r>
            <w:r w:rsidR="00E80577" w:rsidRPr="005350E8">
              <w:rPr>
                <w:rFonts w:hint="eastAsia"/>
              </w:rPr>
              <w:t>5</w:t>
            </w:r>
            <w:r w:rsidRPr="005350E8">
              <w:t>0</w:t>
            </w:r>
            <w:r w:rsidR="0075184F" w:rsidRPr="005350E8">
              <w:rPr>
                <w:rFonts w:hint="eastAsia"/>
              </w:rPr>
              <w:t>-</w:t>
            </w:r>
            <w:r w:rsidR="00E80577" w:rsidRPr="005350E8">
              <w:rPr>
                <w:rFonts w:hint="eastAsia"/>
              </w:rPr>
              <w:t>30.0</w:t>
            </w:r>
            <w:r w:rsidR="0075184F" w:rsidRPr="005350E8">
              <w:rPr>
                <w:rFonts w:hint="eastAsia"/>
              </w:rPr>
              <w:t>0</w:t>
            </w:r>
          </w:p>
        </w:tc>
        <w:tc>
          <w:tcPr>
            <w:tcW w:w="1667" w:type="pct"/>
            <w:noWrap/>
            <w:vAlign w:val="center"/>
          </w:tcPr>
          <w:p w14:paraId="27A38792" w14:textId="72C5954A" w:rsidR="00A7074F" w:rsidRPr="005350E8" w:rsidRDefault="00A7074F" w:rsidP="006F39F6">
            <w:pPr>
              <w:pStyle w:val="af7"/>
            </w:pPr>
            <w:r w:rsidRPr="005350E8">
              <w:t>1</w:t>
            </w:r>
            <w:r w:rsidR="00E80577" w:rsidRPr="005350E8">
              <w:rPr>
                <w:rFonts w:hint="eastAsia"/>
              </w:rPr>
              <w:t>6</w:t>
            </w:r>
            <w:r w:rsidRPr="005350E8">
              <w:t>.50-</w:t>
            </w:r>
            <w:r w:rsidR="00E80577" w:rsidRPr="005350E8">
              <w:rPr>
                <w:rFonts w:hint="eastAsia"/>
              </w:rPr>
              <w:t>20</w:t>
            </w:r>
            <w:r w:rsidRPr="005350E8">
              <w:t>.50</w:t>
            </w:r>
          </w:p>
        </w:tc>
      </w:tr>
      <w:tr w:rsidR="005350E8" w:rsidRPr="005350E8" w14:paraId="291428D1" w14:textId="77777777" w:rsidTr="00EB3BEB">
        <w:trPr>
          <w:trHeight w:val="680"/>
        </w:trPr>
        <w:tc>
          <w:tcPr>
            <w:tcW w:w="1666" w:type="pct"/>
            <w:noWrap/>
            <w:vAlign w:val="center"/>
          </w:tcPr>
          <w:p w14:paraId="2F81110B" w14:textId="77777777" w:rsidR="00A7074F" w:rsidRPr="005350E8" w:rsidRDefault="00A7074F" w:rsidP="006F39F6">
            <w:pPr>
              <w:pStyle w:val="af7"/>
            </w:pPr>
            <w:r w:rsidRPr="005350E8">
              <w:t>Brno</w:t>
            </w:r>
          </w:p>
        </w:tc>
        <w:tc>
          <w:tcPr>
            <w:tcW w:w="1667" w:type="pct"/>
            <w:vAlign w:val="center"/>
          </w:tcPr>
          <w:p w14:paraId="0577A4AC" w14:textId="3D65F805" w:rsidR="00A7074F" w:rsidRPr="005350E8" w:rsidRDefault="00A7074F" w:rsidP="006F39F6">
            <w:pPr>
              <w:pStyle w:val="af7"/>
            </w:pPr>
            <w:r w:rsidRPr="005350E8">
              <w:t>1</w:t>
            </w:r>
            <w:r w:rsidR="00E80577" w:rsidRPr="005350E8">
              <w:rPr>
                <w:rFonts w:hint="eastAsia"/>
              </w:rPr>
              <w:t>7</w:t>
            </w:r>
            <w:r w:rsidRPr="005350E8">
              <w:t>.00</w:t>
            </w:r>
            <w:r w:rsidR="0075184F" w:rsidRPr="005350E8">
              <w:rPr>
                <w:rFonts w:hint="eastAsia"/>
              </w:rPr>
              <w:t>-1</w:t>
            </w:r>
            <w:r w:rsidR="00E80577" w:rsidRPr="005350E8">
              <w:rPr>
                <w:rFonts w:hint="eastAsia"/>
              </w:rPr>
              <w:t>8</w:t>
            </w:r>
            <w:r w:rsidR="0075184F" w:rsidRPr="005350E8">
              <w:rPr>
                <w:rFonts w:hint="eastAsia"/>
              </w:rPr>
              <w:t>.</w:t>
            </w:r>
            <w:r w:rsidR="00E80577" w:rsidRPr="005350E8">
              <w:rPr>
                <w:rFonts w:hint="eastAsia"/>
              </w:rPr>
              <w:t>0</w:t>
            </w:r>
            <w:r w:rsidR="0075184F" w:rsidRPr="005350E8">
              <w:rPr>
                <w:rFonts w:hint="eastAsia"/>
              </w:rPr>
              <w:t>0</w:t>
            </w:r>
          </w:p>
        </w:tc>
        <w:tc>
          <w:tcPr>
            <w:tcW w:w="1667" w:type="pct"/>
            <w:noWrap/>
            <w:vAlign w:val="center"/>
          </w:tcPr>
          <w:p w14:paraId="59F50D82" w14:textId="3938BF9E" w:rsidR="00A7074F" w:rsidRPr="005350E8" w:rsidRDefault="00A7074F" w:rsidP="006F39F6">
            <w:pPr>
              <w:pStyle w:val="af7"/>
            </w:pPr>
            <w:r w:rsidRPr="005350E8">
              <w:t>1</w:t>
            </w:r>
            <w:r w:rsidR="00E80577" w:rsidRPr="005350E8">
              <w:rPr>
                <w:rFonts w:hint="eastAsia"/>
              </w:rPr>
              <w:t>4</w:t>
            </w:r>
            <w:r w:rsidRPr="005350E8">
              <w:t>.</w:t>
            </w:r>
            <w:r w:rsidR="0075184F" w:rsidRPr="005350E8">
              <w:rPr>
                <w:rFonts w:hint="eastAsia"/>
              </w:rPr>
              <w:t>50</w:t>
            </w:r>
            <w:r w:rsidRPr="005350E8">
              <w:t>-1</w:t>
            </w:r>
            <w:r w:rsidR="00E80577" w:rsidRPr="005350E8">
              <w:rPr>
                <w:rFonts w:hint="eastAsia"/>
              </w:rPr>
              <w:t>6</w:t>
            </w:r>
            <w:r w:rsidRPr="005350E8">
              <w:t>.</w:t>
            </w:r>
            <w:r w:rsidR="0075184F" w:rsidRPr="005350E8">
              <w:rPr>
                <w:rFonts w:hint="eastAsia"/>
              </w:rPr>
              <w:t>5</w:t>
            </w:r>
            <w:r w:rsidRPr="005350E8">
              <w:t>0</w:t>
            </w:r>
          </w:p>
        </w:tc>
      </w:tr>
      <w:tr w:rsidR="005350E8" w:rsidRPr="005350E8" w14:paraId="5C48F84F" w14:textId="77777777" w:rsidTr="00EB3BEB">
        <w:trPr>
          <w:trHeight w:val="680"/>
        </w:trPr>
        <w:tc>
          <w:tcPr>
            <w:tcW w:w="1666" w:type="pct"/>
            <w:noWrap/>
            <w:vAlign w:val="center"/>
          </w:tcPr>
          <w:p w14:paraId="056EA5AF" w14:textId="77777777" w:rsidR="00A7074F" w:rsidRPr="005350E8" w:rsidRDefault="00A7074F" w:rsidP="006F39F6">
            <w:pPr>
              <w:pStyle w:val="af7"/>
            </w:pPr>
            <w:r w:rsidRPr="005350E8">
              <w:t>Ostrava</w:t>
            </w:r>
          </w:p>
        </w:tc>
        <w:tc>
          <w:tcPr>
            <w:tcW w:w="1667" w:type="pct"/>
            <w:vAlign w:val="center"/>
          </w:tcPr>
          <w:p w14:paraId="00D6D031" w14:textId="77777777" w:rsidR="00A7074F" w:rsidRPr="005350E8" w:rsidRDefault="00A7074F" w:rsidP="006F39F6">
            <w:pPr>
              <w:pStyle w:val="af7"/>
            </w:pPr>
            <w:r w:rsidRPr="005350E8">
              <w:t>14.00-14.50</w:t>
            </w:r>
          </w:p>
        </w:tc>
        <w:tc>
          <w:tcPr>
            <w:tcW w:w="1667" w:type="pct"/>
            <w:noWrap/>
            <w:vAlign w:val="center"/>
          </w:tcPr>
          <w:p w14:paraId="4BFDA252" w14:textId="55BF4065" w:rsidR="00A7074F" w:rsidRPr="005350E8" w:rsidRDefault="0075184F" w:rsidP="006F39F6">
            <w:pPr>
              <w:pStyle w:val="af7"/>
            </w:pPr>
            <w:r w:rsidRPr="005350E8">
              <w:rPr>
                <w:rFonts w:hint="eastAsia"/>
              </w:rPr>
              <w:t>11.00</w:t>
            </w:r>
            <w:r w:rsidR="00A7074F" w:rsidRPr="005350E8">
              <w:t>-</w:t>
            </w:r>
            <w:r w:rsidRPr="005350E8">
              <w:rPr>
                <w:rFonts w:hint="eastAsia"/>
              </w:rPr>
              <w:t>14.00</w:t>
            </w:r>
          </w:p>
        </w:tc>
      </w:tr>
    </w:tbl>
    <w:p w14:paraId="766ACFCE" w14:textId="2C2DF752" w:rsidR="00A7074F" w:rsidRPr="005350E8" w:rsidRDefault="00A7074F" w:rsidP="00175AF7">
      <w:pPr>
        <w:pStyle w:val="-0"/>
        <w:spacing w:afterLines="50" w:after="257"/>
      </w:pPr>
      <w:r w:rsidRPr="005350E8">
        <w:rPr>
          <w:lang w:val="zh-TW" w:bidi="he-IL"/>
        </w:rPr>
        <w:t>（資料來源：</w:t>
      </w:r>
      <w:r w:rsidRPr="005350E8">
        <w:rPr>
          <w:lang w:val="zh-TW" w:bidi="he-IL"/>
        </w:rPr>
        <w:t>ABSL Report 202</w:t>
      </w:r>
      <w:r w:rsidR="00D92373" w:rsidRPr="005350E8">
        <w:rPr>
          <w:rFonts w:hint="eastAsia"/>
          <w:lang w:val="zh-TW" w:bidi="he-IL"/>
        </w:rPr>
        <w:t>6</w:t>
      </w:r>
      <w:r w:rsidRPr="005350E8">
        <w:rPr>
          <w:lang w:val="zh-TW" w:bidi="he-IL"/>
        </w:rPr>
        <w:t>）</w:t>
      </w:r>
    </w:p>
    <w:p w14:paraId="7AB2FB42" w14:textId="77777777" w:rsidR="00A7074F" w:rsidRPr="005350E8" w:rsidRDefault="00A7074F" w:rsidP="00A7074F">
      <w:pPr>
        <w:ind w:firstLine="472"/>
      </w:pPr>
      <w:r w:rsidRPr="005350E8">
        <w:rPr>
          <w:rFonts w:hAnsi="新細明體"/>
        </w:rPr>
        <w:t>（二）捷克各省工業區</w:t>
      </w:r>
    </w:p>
    <w:p w14:paraId="3F5E02B2" w14:textId="6D1F1094" w:rsidR="00A7074F" w:rsidRPr="005350E8" w:rsidRDefault="00A7074F" w:rsidP="00A7074F">
      <w:pPr>
        <w:pStyle w:val="ae"/>
        <w:ind w:left="945" w:firstLine="472"/>
        <w:rPr>
          <w:lang w:bidi="he-IL"/>
        </w:rPr>
      </w:pPr>
      <w:r w:rsidRPr="005350E8">
        <w:rPr>
          <w:rFonts w:hint="eastAsia"/>
          <w:lang w:val="zh-TW" w:bidi="he-IL"/>
        </w:rPr>
        <w:t>目前捷克設有超過</w:t>
      </w:r>
      <w:r w:rsidRPr="005350E8">
        <w:rPr>
          <w:rFonts w:hint="eastAsia"/>
          <w:lang w:bidi="he-IL"/>
        </w:rPr>
        <w:t>10</w:t>
      </w:r>
      <w:r w:rsidR="000C036E" w:rsidRPr="005350E8">
        <w:rPr>
          <w:rFonts w:hint="eastAsia"/>
          <w:lang w:bidi="he-IL"/>
        </w:rPr>
        <w:t>9</w:t>
      </w:r>
      <w:r w:rsidRPr="005350E8">
        <w:rPr>
          <w:rFonts w:hint="eastAsia"/>
          <w:lang w:val="zh-TW" w:bidi="he-IL"/>
        </w:rPr>
        <w:t>個工業區</w:t>
      </w:r>
      <w:r w:rsidRPr="005350E8">
        <w:rPr>
          <w:rFonts w:hint="eastAsia"/>
          <w:lang w:bidi="he-IL"/>
        </w:rPr>
        <w:t>，</w:t>
      </w:r>
      <w:r w:rsidRPr="005350E8">
        <w:rPr>
          <w:rFonts w:hint="eastAsia"/>
          <w:lang w:val="zh-TW" w:bidi="he-IL"/>
        </w:rPr>
        <w:t>逾</w:t>
      </w:r>
      <w:r w:rsidRPr="005350E8">
        <w:rPr>
          <w:rFonts w:hint="eastAsia"/>
          <w:lang w:bidi="he-IL"/>
        </w:rPr>
        <w:t>600</w:t>
      </w:r>
      <w:r w:rsidRPr="005350E8">
        <w:rPr>
          <w:rFonts w:hint="eastAsia"/>
          <w:lang w:val="zh-TW" w:bidi="he-IL"/>
        </w:rPr>
        <w:t>家企業進駐</w:t>
      </w:r>
      <w:r w:rsidRPr="005350E8">
        <w:rPr>
          <w:rFonts w:hint="eastAsia"/>
          <w:lang w:bidi="he-IL"/>
        </w:rPr>
        <w:t>，</w:t>
      </w:r>
      <w:r w:rsidRPr="005350E8">
        <w:rPr>
          <w:rFonts w:hint="eastAsia"/>
          <w:lang w:val="zh-TW" w:bidi="he-IL"/>
        </w:rPr>
        <w:t>承租率超過</w:t>
      </w:r>
      <w:r w:rsidRPr="005350E8">
        <w:rPr>
          <w:rFonts w:hint="eastAsia"/>
          <w:lang w:bidi="he-IL"/>
        </w:rPr>
        <w:t>70%</w:t>
      </w:r>
      <w:r w:rsidRPr="005350E8">
        <w:rPr>
          <w:rFonts w:hint="eastAsia"/>
          <w:lang w:bidi="he-IL"/>
        </w:rPr>
        <w:t>，</w:t>
      </w:r>
      <w:r w:rsidRPr="005350E8">
        <w:rPr>
          <w:rFonts w:hint="eastAsia"/>
          <w:lang w:val="zh-TW" w:bidi="he-IL"/>
        </w:rPr>
        <w:t>其中</w:t>
      </w:r>
      <w:proofErr w:type="spellStart"/>
      <w:r w:rsidRPr="005350E8">
        <w:rPr>
          <w:lang w:bidi="he-IL"/>
        </w:rPr>
        <w:t>Kolín-Ovčáry</w:t>
      </w:r>
      <w:proofErr w:type="spellEnd"/>
      <w:r w:rsidRPr="005350E8">
        <w:rPr>
          <w:rFonts w:hint="eastAsia"/>
          <w:lang w:val="zh-TW" w:bidi="he-IL"/>
        </w:rPr>
        <w:t>、</w:t>
      </w:r>
      <w:r w:rsidRPr="005350E8">
        <w:rPr>
          <w:lang w:bidi="he-IL"/>
        </w:rPr>
        <w:t>Most-Joseph</w:t>
      </w:r>
      <w:r w:rsidRPr="005350E8">
        <w:rPr>
          <w:rFonts w:hint="eastAsia"/>
          <w:lang w:val="zh-TW" w:bidi="he-IL"/>
        </w:rPr>
        <w:t>、</w:t>
      </w:r>
      <w:proofErr w:type="spellStart"/>
      <w:r w:rsidRPr="005350E8">
        <w:rPr>
          <w:lang w:bidi="he-IL"/>
        </w:rPr>
        <w:t>Žatec</w:t>
      </w:r>
      <w:proofErr w:type="spellEnd"/>
      <w:r w:rsidRPr="005350E8">
        <w:rPr>
          <w:lang w:bidi="he-IL"/>
        </w:rPr>
        <w:t>-Triangle</w:t>
      </w:r>
      <w:r w:rsidRPr="005350E8">
        <w:rPr>
          <w:rFonts w:hint="eastAsia"/>
          <w:lang w:val="zh-TW" w:bidi="he-IL"/>
        </w:rPr>
        <w:t>、</w:t>
      </w:r>
      <w:proofErr w:type="spellStart"/>
      <w:r w:rsidRPr="005350E8">
        <w:rPr>
          <w:lang w:bidi="he-IL"/>
        </w:rPr>
        <w:t>Mošnov</w:t>
      </w:r>
      <w:proofErr w:type="spellEnd"/>
      <w:r w:rsidRPr="005350E8">
        <w:rPr>
          <w:rFonts w:hint="eastAsia"/>
          <w:lang w:val="zh-TW" w:bidi="he-IL"/>
        </w:rPr>
        <w:t>及</w:t>
      </w:r>
      <w:proofErr w:type="spellStart"/>
      <w:r w:rsidRPr="005350E8">
        <w:rPr>
          <w:lang w:bidi="he-IL"/>
        </w:rPr>
        <w:t>Holešov</w:t>
      </w:r>
      <w:proofErr w:type="spellEnd"/>
      <w:r w:rsidRPr="005350E8">
        <w:rPr>
          <w:rFonts w:hint="eastAsia"/>
          <w:lang w:val="zh-TW" w:bidi="he-IL"/>
        </w:rPr>
        <w:t>等</w:t>
      </w:r>
      <w:r w:rsidRPr="005350E8">
        <w:rPr>
          <w:rFonts w:hint="eastAsia"/>
          <w:lang w:bidi="he-IL"/>
        </w:rPr>
        <w:t>5</w:t>
      </w:r>
      <w:r w:rsidRPr="005350E8">
        <w:rPr>
          <w:rFonts w:hint="eastAsia"/>
          <w:lang w:val="zh-TW" w:bidi="he-IL"/>
        </w:rPr>
        <w:t>處</w:t>
      </w:r>
      <w:r w:rsidRPr="005350E8">
        <w:rPr>
          <w:rFonts w:hint="eastAsia"/>
          <w:lang w:bidi="he-IL"/>
        </w:rPr>
        <w:t>，</w:t>
      </w:r>
      <w:r w:rsidRPr="005350E8">
        <w:rPr>
          <w:rFonts w:hint="eastAsia"/>
          <w:lang w:val="zh-TW" w:bidi="he-IL"/>
        </w:rPr>
        <w:t>面積超過</w:t>
      </w:r>
      <w:r w:rsidRPr="005350E8">
        <w:rPr>
          <w:rFonts w:hint="eastAsia"/>
          <w:lang w:bidi="he-IL"/>
        </w:rPr>
        <w:t>200</w:t>
      </w:r>
      <w:r w:rsidRPr="005350E8">
        <w:rPr>
          <w:rFonts w:hint="eastAsia"/>
          <w:lang w:val="zh-TW" w:bidi="he-IL"/>
        </w:rPr>
        <w:t>公頃以吸引大型投資案進駐。</w:t>
      </w:r>
    </w:p>
    <w:p w14:paraId="149A39EA" w14:textId="55BEDE35" w:rsidR="00A7074F" w:rsidRPr="005350E8" w:rsidRDefault="000F34FA" w:rsidP="006F39F6">
      <w:pPr>
        <w:pStyle w:val="ae"/>
        <w:ind w:left="945" w:firstLine="472"/>
        <w:rPr>
          <w:lang w:val="zh-TW" w:eastAsia="zh-TW" w:bidi="he-IL"/>
        </w:rPr>
      </w:pPr>
      <w:r w:rsidRPr="005350E8">
        <w:rPr>
          <w:rFonts w:hint="eastAsia"/>
          <w:lang w:val="zh-TW" w:eastAsia="zh-TW" w:bidi="he-IL"/>
        </w:rPr>
        <w:t>戴德梁行</w:t>
      </w:r>
      <w:r w:rsidR="00BA7A22" w:rsidRPr="005350E8">
        <w:rPr>
          <w:rFonts w:hint="eastAsia"/>
          <w:lang w:val="zh-TW" w:eastAsia="zh-TW" w:bidi="he-IL"/>
        </w:rPr>
        <w:t>（</w:t>
      </w:r>
      <w:r w:rsidRPr="005350E8">
        <w:rPr>
          <w:rFonts w:hint="eastAsia"/>
          <w:lang w:val="zh-TW" w:eastAsia="zh-TW" w:bidi="he-IL"/>
        </w:rPr>
        <w:t>Cushman &amp; Wakefield</w:t>
      </w:r>
      <w:r w:rsidR="00BA7A22" w:rsidRPr="005350E8">
        <w:rPr>
          <w:rFonts w:hint="eastAsia"/>
          <w:lang w:val="zh-TW" w:eastAsia="zh-TW" w:bidi="he-IL"/>
        </w:rPr>
        <w:t>）</w:t>
      </w:r>
      <w:r w:rsidRPr="005350E8">
        <w:rPr>
          <w:rFonts w:hint="eastAsia"/>
          <w:lang w:val="zh-TW" w:eastAsia="zh-TW" w:bidi="he-IL"/>
        </w:rPr>
        <w:t>顧問公司數據顯示，捷克人均倉儲及物流用地比例居中東歐地區之冠，廠房閒置率近年皆維持</w:t>
      </w:r>
      <w:r w:rsidRPr="005350E8">
        <w:rPr>
          <w:rFonts w:hint="eastAsia"/>
          <w:lang w:val="zh-TW" w:eastAsia="zh-TW" w:bidi="he-IL"/>
        </w:rPr>
        <w:t>1%</w:t>
      </w:r>
      <w:r w:rsidRPr="005350E8">
        <w:rPr>
          <w:rFonts w:hint="eastAsia"/>
          <w:lang w:val="zh-TW" w:eastAsia="zh-TW" w:bidi="he-IL"/>
        </w:rPr>
        <w:t>上下，</w:t>
      </w:r>
      <w:r w:rsidRPr="005350E8">
        <w:rPr>
          <w:rFonts w:hint="eastAsia"/>
          <w:lang w:val="zh-TW" w:eastAsia="zh-TW" w:bidi="he-IL"/>
        </w:rPr>
        <w:lastRenderedPageBreak/>
        <w:t>為中東歐地區最低。</w:t>
      </w:r>
      <w:r w:rsidR="00A7074F" w:rsidRPr="005350E8">
        <w:rPr>
          <w:lang w:val="zh-TW" w:eastAsia="zh-TW" w:bidi="he-IL"/>
        </w:rPr>
        <w:t>由於首都布拉格勞工成本漸高，捷克物流業者有沿著主要高速公路往東發展之趨勢。</w:t>
      </w:r>
    </w:p>
    <w:p w14:paraId="7BAC71EA" w14:textId="77777777" w:rsidR="00A7074F" w:rsidRPr="005350E8" w:rsidRDefault="00A7074F" w:rsidP="006F39F6">
      <w:pPr>
        <w:pStyle w:val="a5"/>
        <w:rPr>
          <w:color w:val="auto"/>
        </w:rPr>
      </w:pPr>
      <w:r w:rsidRPr="005350E8">
        <w:rPr>
          <w:color w:val="auto"/>
        </w:rPr>
        <w:t>二、能源</w:t>
      </w:r>
    </w:p>
    <w:p w14:paraId="219B08C8" w14:textId="053393CE" w:rsidR="00A7074F" w:rsidRPr="005350E8" w:rsidRDefault="00A7074F" w:rsidP="00A7074F">
      <w:pPr>
        <w:pStyle w:val="ad"/>
        <w:ind w:left="945" w:hanging="709"/>
        <w:rPr>
          <w:color w:val="auto"/>
        </w:rPr>
      </w:pPr>
      <w:r w:rsidRPr="005350E8">
        <w:rPr>
          <w:color w:val="auto"/>
        </w:rPr>
        <w:t>（一）電價</w:t>
      </w:r>
    </w:p>
    <w:p w14:paraId="743F8DF4" w14:textId="58638EB7" w:rsidR="00C63BCB" w:rsidRPr="005350E8" w:rsidRDefault="00C63BCB" w:rsidP="006F39F6">
      <w:pPr>
        <w:pStyle w:val="ae"/>
        <w:ind w:left="945" w:firstLine="472"/>
        <w:rPr>
          <w:lang w:val="zh-TW" w:eastAsia="zh-TW" w:bidi="he-IL"/>
        </w:rPr>
      </w:pPr>
      <w:r w:rsidRPr="005350E8">
        <w:rPr>
          <w:rFonts w:hint="eastAsia"/>
          <w:lang w:val="zh-TW" w:eastAsia="zh-TW" w:bidi="he-IL"/>
        </w:rPr>
        <w:t>捷克</w:t>
      </w:r>
      <w:r w:rsidRPr="005350E8">
        <w:rPr>
          <w:rFonts w:hint="eastAsia"/>
          <w:lang w:val="zh-TW" w:eastAsia="zh-TW" w:bidi="he-IL"/>
        </w:rPr>
        <w:t>202</w:t>
      </w:r>
      <w:r w:rsidR="000855C1" w:rsidRPr="005350E8">
        <w:rPr>
          <w:rFonts w:hint="eastAsia"/>
          <w:lang w:val="zh-TW" w:eastAsia="zh-TW" w:bidi="he-IL"/>
        </w:rPr>
        <w:t>5</w:t>
      </w:r>
      <w:r w:rsidRPr="005350E8">
        <w:rPr>
          <w:rFonts w:hint="eastAsia"/>
          <w:lang w:val="zh-TW" w:eastAsia="zh-TW" w:bidi="he-IL"/>
        </w:rPr>
        <w:t>年</w:t>
      </w:r>
      <w:r w:rsidR="00535498" w:rsidRPr="005350E8">
        <w:rPr>
          <w:rFonts w:hint="eastAsia"/>
          <w:lang w:val="zh-TW" w:eastAsia="zh-TW" w:bidi="he-IL"/>
        </w:rPr>
        <w:t>第</w:t>
      </w:r>
      <w:r w:rsidR="00535498" w:rsidRPr="005350E8">
        <w:rPr>
          <w:rFonts w:hint="eastAsia"/>
          <w:lang w:val="zh-TW" w:eastAsia="zh-TW" w:bidi="he-IL"/>
        </w:rPr>
        <w:t>4</w:t>
      </w:r>
      <w:r w:rsidR="00535498" w:rsidRPr="005350E8">
        <w:rPr>
          <w:rFonts w:hint="eastAsia"/>
          <w:lang w:val="zh-TW" w:eastAsia="zh-TW" w:bidi="he-IL"/>
        </w:rPr>
        <w:t>季</w:t>
      </w:r>
      <w:r w:rsidR="00813690" w:rsidRPr="005350E8">
        <w:rPr>
          <w:rFonts w:hint="eastAsia"/>
          <w:lang w:val="zh-TW" w:eastAsia="zh-TW" w:bidi="he-IL"/>
        </w:rPr>
        <w:t>工業用</w:t>
      </w:r>
      <w:r w:rsidRPr="005350E8">
        <w:rPr>
          <w:rFonts w:hint="eastAsia"/>
          <w:lang w:val="zh-TW" w:eastAsia="zh-TW" w:bidi="he-IL"/>
        </w:rPr>
        <w:t>電</w:t>
      </w:r>
      <w:r w:rsidR="00EC59B2" w:rsidRPr="005350E8">
        <w:rPr>
          <w:rFonts w:hint="eastAsia"/>
          <w:lang w:val="zh-TW" w:eastAsia="zh-TW" w:bidi="he-IL"/>
        </w:rPr>
        <w:t>平均</w:t>
      </w:r>
      <w:r w:rsidRPr="005350E8">
        <w:rPr>
          <w:rFonts w:hint="eastAsia"/>
          <w:lang w:val="zh-TW" w:eastAsia="zh-TW" w:bidi="he-IL"/>
        </w:rPr>
        <w:t>價</w:t>
      </w:r>
      <w:r w:rsidR="00EC59B2" w:rsidRPr="005350E8">
        <w:rPr>
          <w:rFonts w:hint="eastAsia"/>
          <w:lang w:val="zh-TW" w:eastAsia="zh-TW" w:bidi="he-IL"/>
        </w:rPr>
        <w:t>格</w:t>
      </w:r>
      <w:r w:rsidRPr="005350E8">
        <w:rPr>
          <w:rFonts w:hint="eastAsia"/>
          <w:lang w:val="zh-TW" w:eastAsia="zh-TW" w:bidi="he-IL"/>
        </w:rPr>
        <w:t>為</w:t>
      </w:r>
      <w:r w:rsidR="00535498" w:rsidRPr="005350E8">
        <w:rPr>
          <w:rFonts w:hint="eastAsia"/>
          <w:lang w:val="zh-TW" w:eastAsia="zh-TW" w:bidi="he-IL"/>
        </w:rPr>
        <w:t>2</w:t>
      </w:r>
      <w:r w:rsidR="000855C1" w:rsidRPr="005350E8">
        <w:rPr>
          <w:rFonts w:hint="eastAsia"/>
          <w:lang w:val="zh-TW" w:eastAsia="zh-TW" w:bidi="he-IL"/>
        </w:rPr>
        <w:t>01.8</w:t>
      </w:r>
      <w:r w:rsidR="00535498" w:rsidRPr="005350E8">
        <w:rPr>
          <w:rFonts w:hint="eastAsia"/>
          <w:lang w:val="zh-TW" w:eastAsia="zh-TW" w:bidi="he-IL"/>
        </w:rPr>
        <w:t>歐元</w:t>
      </w:r>
      <w:proofErr w:type="gramStart"/>
      <w:r w:rsidRPr="005350E8">
        <w:rPr>
          <w:rFonts w:hint="eastAsia"/>
          <w:lang w:val="zh-TW" w:eastAsia="zh-TW" w:bidi="he-IL"/>
        </w:rPr>
        <w:t>（</w:t>
      </w:r>
      <w:proofErr w:type="gramEnd"/>
      <w:r w:rsidRPr="005350E8">
        <w:rPr>
          <w:rFonts w:hint="eastAsia"/>
          <w:lang w:val="zh-TW" w:eastAsia="zh-TW" w:bidi="he-IL"/>
        </w:rPr>
        <w:t>單位：</w:t>
      </w:r>
      <w:r w:rsidR="00535498" w:rsidRPr="005350E8">
        <w:rPr>
          <w:rFonts w:hint="eastAsia"/>
          <w:lang w:val="zh-TW" w:eastAsia="zh-TW" w:bidi="he-IL"/>
        </w:rPr>
        <w:t>歐元</w:t>
      </w:r>
      <w:r w:rsidRPr="005350E8">
        <w:rPr>
          <w:lang w:val="zh-TW" w:eastAsia="zh-TW" w:bidi="he-IL"/>
        </w:rPr>
        <w:t>/MWh</w:t>
      </w:r>
      <w:proofErr w:type="gramStart"/>
      <w:r w:rsidRPr="005350E8">
        <w:rPr>
          <w:rFonts w:hint="eastAsia"/>
          <w:lang w:val="zh-TW" w:eastAsia="zh-TW" w:bidi="he-IL"/>
        </w:rPr>
        <w:t>）</w:t>
      </w:r>
      <w:proofErr w:type="gramEnd"/>
    </w:p>
    <w:p w14:paraId="3D66245F" w14:textId="77777777" w:rsidR="00A7074F" w:rsidRPr="005350E8" w:rsidRDefault="00A7074F" w:rsidP="00A7074F">
      <w:pPr>
        <w:pStyle w:val="ad"/>
        <w:ind w:left="945" w:hanging="709"/>
        <w:rPr>
          <w:rFonts w:hAnsi="Times New Roman"/>
          <w:color w:val="auto"/>
        </w:rPr>
      </w:pPr>
      <w:r w:rsidRPr="005350E8">
        <w:rPr>
          <w:color w:val="auto"/>
        </w:rPr>
        <w:t>（二）天然氣</w:t>
      </w:r>
    </w:p>
    <w:p w14:paraId="128E384A" w14:textId="3343D6A0" w:rsidR="00A7074F" w:rsidRPr="005350E8" w:rsidRDefault="00A7074F" w:rsidP="006F39F6">
      <w:pPr>
        <w:pStyle w:val="ae"/>
        <w:ind w:left="945" w:firstLine="472"/>
        <w:rPr>
          <w:lang w:val="zh-TW" w:eastAsia="zh-TW" w:bidi="he-IL"/>
        </w:rPr>
      </w:pPr>
      <w:r w:rsidRPr="005350E8">
        <w:rPr>
          <w:rFonts w:hint="eastAsia"/>
          <w:lang w:val="zh-TW" w:eastAsia="zh-TW" w:bidi="he-IL"/>
        </w:rPr>
        <w:t>捷克</w:t>
      </w:r>
      <w:r w:rsidR="00535498" w:rsidRPr="005350E8">
        <w:rPr>
          <w:rFonts w:hint="eastAsia"/>
          <w:lang w:val="zh-TW" w:eastAsia="zh-TW" w:bidi="he-IL"/>
        </w:rPr>
        <w:t>202</w:t>
      </w:r>
      <w:r w:rsidR="000855C1" w:rsidRPr="005350E8">
        <w:rPr>
          <w:rFonts w:hint="eastAsia"/>
          <w:lang w:val="zh-TW" w:eastAsia="zh-TW" w:bidi="he-IL"/>
        </w:rPr>
        <w:t>5</w:t>
      </w:r>
      <w:r w:rsidR="00535498" w:rsidRPr="005350E8">
        <w:rPr>
          <w:rFonts w:hint="eastAsia"/>
          <w:lang w:val="zh-TW" w:eastAsia="zh-TW" w:bidi="he-IL"/>
        </w:rPr>
        <w:t>年第</w:t>
      </w:r>
      <w:r w:rsidR="00535498" w:rsidRPr="005350E8">
        <w:rPr>
          <w:rFonts w:hint="eastAsia"/>
          <w:lang w:val="zh-TW" w:eastAsia="zh-TW" w:bidi="he-IL"/>
        </w:rPr>
        <w:t>4</w:t>
      </w:r>
      <w:r w:rsidR="00535498" w:rsidRPr="005350E8">
        <w:rPr>
          <w:rFonts w:hint="eastAsia"/>
          <w:lang w:val="zh-TW" w:eastAsia="zh-TW" w:bidi="he-IL"/>
        </w:rPr>
        <w:t>季</w:t>
      </w:r>
      <w:r w:rsidR="00813690" w:rsidRPr="005350E8">
        <w:rPr>
          <w:rFonts w:hint="eastAsia"/>
          <w:lang w:val="zh-TW" w:eastAsia="zh-TW" w:bidi="he-IL"/>
        </w:rPr>
        <w:t>工業用</w:t>
      </w:r>
      <w:r w:rsidRPr="005350E8">
        <w:rPr>
          <w:rFonts w:hint="eastAsia"/>
          <w:lang w:val="zh-TW" w:eastAsia="zh-TW" w:bidi="he-IL"/>
        </w:rPr>
        <w:t>天然氣</w:t>
      </w:r>
      <w:r w:rsidR="00932980" w:rsidRPr="005350E8">
        <w:rPr>
          <w:rFonts w:hint="eastAsia"/>
          <w:lang w:val="zh-TW" w:eastAsia="zh-TW" w:bidi="he-IL"/>
        </w:rPr>
        <w:t>平均</w:t>
      </w:r>
      <w:r w:rsidRPr="005350E8">
        <w:rPr>
          <w:rFonts w:hint="eastAsia"/>
          <w:lang w:val="zh-TW" w:eastAsia="zh-TW" w:bidi="he-IL"/>
        </w:rPr>
        <w:t>價格為</w:t>
      </w:r>
      <w:r w:rsidR="000855C1" w:rsidRPr="005350E8">
        <w:rPr>
          <w:rFonts w:hint="eastAsia"/>
          <w:lang w:val="zh-TW" w:eastAsia="zh-TW" w:bidi="he-IL"/>
        </w:rPr>
        <w:t>53.8</w:t>
      </w:r>
      <w:r w:rsidR="00535498" w:rsidRPr="005350E8">
        <w:rPr>
          <w:rFonts w:hint="eastAsia"/>
          <w:lang w:val="zh-TW" w:eastAsia="zh-TW" w:bidi="he-IL"/>
        </w:rPr>
        <w:t>歐元</w:t>
      </w:r>
      <w:proofErr w:type="gramStart"/>
      <w:r w:rsidRPr="005350E8">
        <w:rPr>
          <w:rFonts w:hint="eastAsia"/>
          <w:lang w:val="zh-TW" w:eastAsia="zh-TW" w:bidi="he-IL"/>
        </w:rPr>
        <w:t>（</w:t>
      </w:r>
      <w:proofErr w:type="gramEnd"/>
      <w:r w:rsidRPr="005350E8">
        <w:rPr>
          <w:rFonts w:hint="eastAsia"/>
          <w:lang w:val="zh-TW" w:eastAsia="zh-TW" w:bidi="he-IL"/>
        </w:rPr>
        <w:t>單位：</w:t>
      </w:r>
      <w:r w:rsidR="00535498" w:rsidRPr="005350E8">
        <w:rPr>
          <w:rFonts w:hint="eastAsia"/>
          <w:lang w:val="zh-TW" w:eastAsia="zh-TW" w:bidi="he-IL"/>
        </w:rPr>
        <w:t>歐元</w:t>
      </w:r>
      <w:r w:rsidRPr="005350E8">
        <w:rPr>
          <w:lang w:val="zh-TW" w:eastAsia="zh-TW" w:bidi="he-IL"/>
        </w:rPr>
        <w:t>/MWh</w:t>
      </w:r>
      <w:proofErr w:type="gramStart"/>
      <w:r w:rsidRPr="005350E8">
        <w:rPr>
          <w:rFonts w:hint="eastAsia"/>
          <w:lang w:val="zh-TW" w:eastAsia="zh-TW" w:bidi="he-IL"/>
        </w:rPr>
        <w:t>）</w:t>
      </w:r>
      <w:proofErr w:type="gramEnd"/>
    </w:p>
    <w:p w14:paraId="7512384F" w14:textId="34F54F81" w:rsidR="00A7074F" w:rsidRPr="005350E8" w:rsidRDefault="00A7074F" w:rsidP="00A7074F">
      <w:pPr>
        <w:pStyle w:val="ad"/>
        <w:ind w:left="945" w:hanging="709"/>
        <w:rPr>
          <w:rFonts w:hAnsi="Times New Roman"/>
          <w:color w:val="auto"/>
        </w:rPr>
      </w:pPr>
      <w:r w:rsidRPr="005350E8">
        <w:rPr>
          <w:color w:val="auto"/>
        </w:rPr>
        <w:t>（三）油價</w:t>
      </w:r>
    </w:p>
    <w:p w14:paraId="49AAA526" w14:textId="534D3C85" w:rsidR="00A7074F" w:rsidRPr="005350E8" w:rsidRDefault="00A7074F" w:rsidP="001277FA">
      <w:pPr>
        <w:pStyle w:val="ae"/>
        <w:ind w:left="945" w:firstLine="472"/>
        <w:rPr>
          <w:lang w:val="zh-TW" w:eastAsia="zh-TW" w:bidi="he-IL"/>
        </w:rPr>
      </w:pPr>
      <w:r w:rsidRPr="005350E8">
        <w:rPr>
          <w:lang w:val="zh-TW" w:eastAsia="zh-TW" w:bidi="he-IL"/>
        </w:rPr>
        <w:t>捷克油品基本上皆為進口品，所以甚受國際原油價格影響。捷克依不同地區及不同公司之油品價格略微不同。一般而言，高速公路旁油價較高，偏遠地區油價較低，大品牌公司（如</w:t>
      </w:r>
      <w:r w:rsidRPr="005350E8">
        <w:rPr>
          <w:lang w:eastAsia="zh-TW" w:bidi="he-IL"/>
        </w:rPr>
        <w:t>Shel</w:t>
      </w:r>
      <w:r w:rsidRPr="005350E8">
        <w:rPr>
          <w:lang w:val="zh-TW" w:eastAsia="zh-TW" w:bidi="he-IL"/>
        </w:rPr>
        <w:t>l</w:t>
      </w:r>
      <w:r w:rsidRPr="005350E8">
        <w:rPr>
          <w:lang w:val="zh-TW" w:eastAsia="zh-TW" w:bidi="he-IL"/>
        </w:rPr>
        <w:t>、</w:t>
      </w:r>
      <w:r w:rsidRPr="005350E8">
        <w:rPr>
          <w:rFonts w:hint="eastAsia"/>
          <w:lang w:val="zh-TW" w:eastAsia="zh-TW" w:bidi="he-IL"/>
        </w:rPr>
        <w:t>MOL</w:t>
      </w:r>
      <w:r w:rsidRPr="005350E8">
        <w:rPr>
          <w:lang w:val="zh-TW" w:eastAsia="zh-TW" w:bidi="he-IL"/>
        </w:rPr>
        <w:t>等）油價較高。</w:t>
      </w:r>
    </w:p>
    <w:p w14:paraId="07D4E429" w14:textId="478CD545" w:rsidR="00F40F3A" w:rsidRPr="005350E8" w:rsidRDefault="007D37A1" w:rsidP="006F39F6">
      <w:pPr>
        <w:pStyle w:val="af7"/>
        <w:rPr>
          <w:lang w:bidi="he-IL"/>
        </w:rPr>
      </w:pPr>
      <w:r w:rsidRPr="005350E8">
        <w:rPr>
          <w:rFonts w:hint="eastAsia"/>
          <w:noProof/>
        </w:rPr>
        <w:drawing>
          <wp:inline distT="0" distB="0" distL="0" distR="0" wp14:anchorId="63F58E22" wp14:editId="2CFB8CC4">
            <wp:extent cx="5400040" cy="3150235"/>
            <wp:effectExtent l="0" t="0" r="10160" b="12065"/>
            <wp:docPr id="954573146" name="圖表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5350E8">
        <w:rPr>
          <w:rFonts w:hint="eastAsia"/>
          <w:lang w:val="zh-TW" w:bidi="he-IL"/>
        </w:rPr>
        <w:t>資料來源：捷克投資促進局（</w:t>
      </w:r>
      <w:r w:rsidRPr="005350E8">
        <w:rPr>
          <w:rFonts w:hint="eastAsia"/>
          <w:lang w:val="zh-TW" w:bidi="he-IL"/>
        </w:rPr>
        <w:t>CzechInvest</w:t>
      </w:r>
      <w:r w:rsidRPr="005350E8">
        <w:rPr>
          <w:rFonts w:hint="eastAsia"/>
          <w:lang w:val="zh-TW" w:bidi="he-IL"/>
        </w:rPr>
        <w:t>）</w:t>
      </w:r>
    </w:p>
    <w:p w14:paraId="00B1D42D" w14:textId="77777777" w:rsidR="00A7074F" w:rsidRPr="005350E8" w:rsidRDefault="00A7074F" w:rsidP="00EB3BEB">
      <w:pPr>
        <w:pStyle w:val="a5"/>
        <w:pageBreakBefore/>
        <w:rPr>
          <w:color w:val="auto"/>
          <w:lang w:val="en-US"/>
        </w:rPr>
      </w:pPr>
      <w:r w:rsidRPr="005350E8">
        <w:rPr>
          <w:color w:val="auto"/>
        </w:rPr>
        <w:lastRenderedPageBreak/>
        <w:t>三、通訊</w:t>
      </w:r>
    </w:p>
    <w:p w14:paraId="0055C4CF" w14:textId="701AB77B" w:rsidR="00BC7168" w:rsidRPr="005350E8" w:rsidRDefault="00A7074F" w:rsidP="006F39F6">
      <w:pPr>
        <w:ind w:firstLine="472"/>
        <w:rPr>
          <w:rFonts w:eastAsia="SimSun"/>
        </w:rPr>
      </w:pPr>
      <w:r w:rsidRPr="005350E8">
        <w:t>捷克目前有</w:t>
      </w:r>
      <w:r w:rsidR="0005170D" w:rsidRPr="005350E8">
        <w:rPr>
          <w:lang w:eastAsia="zh-TW"/>
        </w:rPr>
        <w:t>3</w:t>
      </w:r>
      <w:r w:rsidRPr="005350E8">
        <w:t>家</w:t>
      </w:r>
      <w:r w:rsidRPr="005350E8">
        <w:rPr>
          <w:rFonts w:hint="eastAsia"/>
        </w:rPr>
        <w:t>主要的</w:t>
      </w:r>
      <w:r w:rsidRPr="005350E8">
        <w:t>行動電話業者，分別</w:t>
      </w:r>
      <w:r w:rsidR="00F50145" w:rsidRPr="005350E8">
        <w:rPr>
          <w:rFonts w:hint="eastAsia"/>
        </w:rPr>
        <w:t>為</w:t>
      </w:r>
      <w:r w:rsidRPr="005350E8">
        <w:t>O2</w:t>
      </w:r>
      <w:r w:rsidRPr="005350E8">
        <w:t>、</w:t>
      </w:r>
      <w:r w:rsidRPr="005350E8">
        <w:t>T-Mobil</w:t>
      </w:r>
      <w:r w:rsidRPr="005350E8">
        <w:rPr>
          <w:rFonts w:hint="eastAsia"/>
        </w:rPr>
        <w:t>e</w:t>
      </w:r>
      <w:r w:rsidRPr="005350E8">
        <w:t>及</w:t>
      </w:r>
      <w:r w:rsidRPr="005350E8">
        <w:t>Vodafone</w:t>
      </w:r>
      <w:r w:rsidR="00D0047E" w:rsidRPr="005350E8">
        <w:rPr>
          <w:rFonts w:hint="eastAsia"/>
        </w:rPr>
        <w:t>。</w:t>
      </w:r>
      <w:r w:rsidRPr="005350E8">
        <w:t>捷克電信業已自由化，固定電話線路除可選擇</w:t>
      </w:r>
      <w:r w:rsidRPr="005350E8">
        <w:t>Cesky Telecom</w:t>
      </w:r>
      <w:r w:rsidRPr="005350E8">
        <w:t>外，亦可選擇其他固定線路業者</w:t>
      </w:r>
      <w:r w:rsidRPr="005350E8">
        <w:rPr>
          <w:rFonts w:hint="eastAsia"/>
        </w:rPr>
        <w:t>（</w:t>
      </w:r>
      <w:r w:rsidRPr="005350E8">
        <w:t>如</w:t>
      </w:r>
      <w:r w:rsidRPr="005350E8">
        <w:t>UPC</w:t>
      </w:r>
      <w:r w:rsidRPr="005350E8">
        <w:rPr>
          <w:rFonts w:hint="eastAsia"/>
        </w:rPr>
        <w:t>）</w:t>
      </w:r>
      <w:r w:rsidRPr="005350E8">
        <w:t>。</w:t>
      </w:r>
      <w:r w:rsidRPr="005350E8">
        <w:t>2002</w:t>
      </w:r>
      <w:r w:rsidRPr="005350E8">
        <w:t>年捷克已完成全國電話網路數位化工程，自</w:t>
      </w:r>
      <w:r w:rsidRPr="005350E8">
        <w:t>2003</w:t>
      </w:r>
      <w:r w:rsidRPr="005350E8">
        <w:t>年開始提供</w:t>
      </w:r>
      <w:r w:rsidRPr="005350E8">
        <w:t>ADSL</w:t>
      </w:r>
      <w:r w:rsidRPr="005350E8">
        <w:t>寬頻服務；另</w:t>
      </w:r>
      <w:r w:rsidRPr="005350E8">
        <w:t>C</w:t>
      </w:r>
      <w:r w:rsidRPr="005350E8">
        <w:rPr>
          <w:rFonts w:hint="eastAsia"/>
        </w:rPr>
        <w:t>able</w:t>
      </w:r>
      <w:r w:rsidR="00F50145" w:rsidRPr="005350E8">
        <w:t xml:space="preserve"> </w:t>
      </w:r>
      <w:r w:rsidRPr="005350E8">
        <w:t>TV</w:t>
      </w:r>
      <w:r w:rsidRPr="005350E8">
        <w:t>亦提供上網服務。</w:t>
      </w:r>
      <w:r w:rsidR="00BC7168" w:rsidRPr="005350E8">
        <w:rPr>
          <w:rFonts w:hint="eastAsia"/>
        </w:rPr>
        <w:t>捷克電信局數據顯示，目前</w:t>
      </w:r>
      <w:r w:rsidR="00BC7168" w:rsidRPr="005350E8">
        <w:rPr>
          <w:rFonts w:hint="eastAsia"/>
        </w:rPr>
        <w:t>5G</w:t>
      </w:r>
      <w:r w:rsidR="00BC7168" w:rsidRPr="005350E8">
        <w:rPr>
          <w:rFonts w:hint="eastAsia"/>
        </w:rPr>
        <w:t>網路已可覆蓋捷克</w:t>
      </w:r>
      <w:r w:rsidR="00BC7168" w:rsidRPr="005350E8">
        <w:rPr>
          <w:rFonts w:hint="eastAsia"/>
        </w:rPr>
        <w:t>96</w:t>
      </w:r>
      <w:r w:rsidR="00D03312" w:rsidRPr="005350E8">
        <w:t>.8</w:t>
      </w:r>
      <w:r w:rsidR="00BC7168" w:rsidRPr="005350E8">
        <w:rPr>
          <w:rFonts w:hint="eastAsia"/>
        </w:rPr>
        <w:t>%</w:t>
      </w:r>
      <w:r w:rsidR="00BC7168" w:rsidRPr="005350E8">
        <w:rPr>
          <w:rFonts w:hint="eastAsia"/>
        </w:rPr>
        <w:t>的居民。然而，</w:t>
      </w:r>
      <w:r w:rsidR="006902F7" w:rsidRPr="005350E8">
        <w:rPr>
          <w:rFonts w:hint="eastAsia"/>
        </w:rPr>
        <w:t>捷克</w:t>
      </w:r>
      <w:r w:rsidR="00BC7168" w:rsidRPr="005350E8">
        <w:rPr>
          <w:rFonts w:hint="eastAsia"/>
        </w:rPr>
        <w:t>光纖網路覆蓋率仍低於大</w:t>
      </w:r>
      <w:r w:rsidR="00045D95" w:rsidRPr="005350E8">
        <w:rPr>
          <w:rFonts w:hint="eastAsia"/>
        </w:rPr>
        <w:t>部分</w:t>
      </w:r>
      <w:r w:rsidR="00BC7168" w:rsidRPr="005350E8">
        <w:rPr>
          <w:rFonts w:hint="eastAsia"/>
        </w:rPr>
        <w:t>歐洲國家，於</w:t>
      </w:r>
      <w:r w:rsidR="00BC7168" w:rsidRPr="005350E8">
        <w:rPr>
          <w:rFonts w:hint="eastAsia"/>
        </w:rPr>
        <w:t>2022</w:t>
      </w:r>
      <w:r w:rsidR="00BC7168" w:rsidRPr="005350E8">
        <w:rPr>
          <w:rFonts w:hint="eastAsia"/>
        </w:rPr>
        <w:t>年僅</w:t>
      </w:r>
      <w:r w:rsidR="00BC7168" w:rsidRPr="005350E8">
        <w:rPr>
          <w:rFonts w:hint="eastAsia"/>
        </w:rPr>
        <w:t>37%</w:t>
      </w:r>
      <w:r w:rsidR="00BC7168" w:rsidRPr="005350E8">
        <w:rPr>
          <w:rFonts w:hint="eastAsia"/>
        </w:rPr>
        <w:t>家庭可使用此類基礎設施。</w:t>
      </w:r>
    </w:p>
    <w:p w14:paraId="570E9B57" w14:textId="2F51CCAD" w:rsidR="00A7074F" w:rsidRPr="005350E8" w:rsidRDefault="00FA4A5D" w:rsidP="00A7074F">
      <w:pPr>
        <w:ind w:firstLine="472"/>
        <w:rPr>
          <w:lang w:eastAsia="zh-TW"/>
        </w:rPr>
      </w:pPr>
      <w:r w:rsidRPr="005350E8">
        <w:rPr>
          <w:lang w:eastAsia="zh-TW"/>
        </w:rPr>
        <w:t>根據捷克統計局資料，過去十年間，捷克使用行動網路的人數大幅成長，</w:t>
      </w:r>
      <w:r w:rsidRPr="005350E8">
        <w:rPr>
          <w:lang w:eastAsia="zh-TW"/>
        </w:rPr>
        <w:t>2025</w:t>
      </w:r>
      <w:r w:rsidRPr="005350E8">
        <w:rPr>
          <w:lang w:eastAsia="zh-TW"/>
        </w:rPr>
        <w:t>年已達到</w:t>
      </w:r>
      <w:r w:rsidRPr="005350E8">
        <w:rPr>
          <w:lang w:eastAsia="zh-TW"/>
        </w:rPr>
        <w:t>720</w:t>
      </w:r>
      <w:r w:rsidRPr="005350E8">
        <w:rPr>
          <w:lang w:eastAsia="zh-TW"/>
        </w:rPr>
        <w:t>萬人，</w:t>
      </w:r>
      <w:r w:rsidRPr="005350E8">
        <w:rPr>
          <w:rFonts w:hint="eastAsia"/>
          <w:lang w:eastAsia="zh-TW"/>
        </w:rPr>
        <w:t>較</w:t>
      </w:r>
      <w:r w:rsidRPr="005350E8">
        <w:rPr>
          <w:lang w:eastAsia="zh-TW"/>
        </w:rPr>
        <w:t>2015</w:t>
      </w:r>
      <w:r w:rsidRPr="005350E8">
        <w:rPr>
          <w:lang w:eastAsia="zh-TW"/>
        </w:rPr>
        <w:t>年多出</w:t>
      </w:r>
      <w:r w:rsidRPr="005350E8">
        <w:rPr>
          <w:lang w:eastAsia="zh-TW"/>
        </w:rPr>
        <w:t>400</w:t>
      </w:r>
      <w:r w:rsidRPr="005350E8">
        <w:rPr>
          <w:lang w:eastAsia="zh-TW"/>
        </w:rPr>
        <w:t>萬人。</w:t>
      </w:r>
    </w:p>
    <w:p w14:paraId="666A336B" w14:textId="627ECEE6" w:rsidR="00A7074F" w:rsidRPr="005350E8" w:rsidRDefault="00A7074F" w:rsidP="006F39F6">
      <w:pPr>
        <w:ind w:firstLine="472"/>
        <w:rPr>
          <w:lang w:eastAsia="zh-TW"/>
        </w:rPr>
      </w:pPr>
      <w:r w:rsidRPr="005350E8">
        <w:rPr>
          <w:rFonts w:hint="eastAsia"/>
          <w:lang w:eastAsia="zh-TW"/>
        </w:rPr>
        <w:t>依據</w:t>
      </w:r>
      <w:r w:rsidRPr="005350E8">
        <w:rPr>
          <w:lang w:eastAsia="zh-TW"/>
        </w:rPr>
        <w:t xml:space="preserve">Cable </w:t>
      </w:r>
      <w:proofErr w:type="gramStart"/>
      <w:r w:rsidRPr="005350E8">
        <w:rPr>
          <w:lang w:eastAsia="zh-TW"/>
        </w:rPr>
        <w:t>–</w:t>
      </w:r>
      <w:proofErr w:type="gramEnd"/>
      <w:r w:rsidRPr="005350E8">
        <w:rPr>
          <w:lang w:eastAsia="zh-TW"/>
        </w:rPr>
        <w:t xml:space="preserve"> Worldwide broadband speed league 202</w:t>
      </w:r>
      <w:r w:rsidR="0076765D" w:rsidRPr="005350E8">
        <w:rPr>
          <w:rFonts w:hint="eastAsia"/>
          <w:lang w:eastAsia="zh-TW"/>
        </w:rPr>
        <w:t>4</w:t>
      </w:r>
      <w:r w:rsidRPr="005350E8">
        <w:rPr>
          <w:rFonts w:hint="eastAsia"/>
          <w:lang w:eastAsia="zh-TW"/>
        </w:rPr>
        <w:t>，捷克在</w:t>
      </w:r>
      <w:r w:rsidRPr="005350E8">
        <w:rPr>
          <w:lang w:eastAsia="zh-TW"/>
        </w:rPr>
        <w:t>202</w:t>
      </w:r>
      <w:r w:rsidR="0076765D" w:rsidRPr="005350E8">
        <w:rPr>
          <w:rFonts w:hint="eastAsia"/>
          <w:lang w:eastAsia="zh-TW"/>
        </w:rPr>
        <w:t>4</w:t>
      </w:r>
      <w:r w:rsidRPr="005350E8">
        <w:rPr>
          <w:rFonts w:hint="eastAsia"/>
          <w:lang w:eastAsia="zh-TW"/>
        </w:rPr>
        <w:t>年寬頻上網速率為</w:t>
      </w:r>
      <w:r w:rsidR="0076765D" w:rsidRPr="005350E8">
        <w:rPr>
          <w:rFonts w:hint="eastAsia"/>
          <w:lang w:eastAsia="zh-TW"/>
        </w:rPr>
        <w:t>74.41</w:t>
      </w:r>
      <w:r w:rsidRPr="005350E8">
        <w:rPr>
          <w:lang w:eastAsia="zh-TW"/>
        </w:rPr>
        <w:t>Mbps</w:t>
      </w:r>
      <w:r w:rsidRPr="005350E8">
        <w:rPr>
          <w:rFonts w:hint="eastAsia"/>
          <w:lang w:eastAsia="zh-TW"/>
        </w:rPr>
        <w:t>，世界排名第</w:t>
      </w:r>
      <w:r w:rsidR="0076765D" w:rsidRPr="005350E8">
        <w:rPr>
          <w:rFonts w:hint="eastAsia"/>
          <w:lang w:eastAsia="zh-TW"/>
        </w:rPr>
        <w:t>58</w:t>
      </w:r>
      <w:r w:rsidRPr="005350E8">
        <w:rPr>
          <w:rFonts w:hint="eastAsia"/>
          <w:lang w:eastAsia="zh-TW"/>
        </w:rPr>
        <w:t>位，中東歐</w:t>
      </w:r>
      <w:r w:rsidR="00F61B67" w:rsidRPr="005350E8">
        <w:rPr>
          <w:rFonts w:hint="eastAsia"/>
          <w:lang w:eastAsia="zh-TW"/>
        </w:rPr>
        <w:t>及巴爾幹半島</w:t>
      </w:r>
      <w:r w:rsidRPr="005350E8">
        <w:rPr>
          <w:rFonts w:hint="eastAsia"/>
          <w:lang w:eastAsia="zh-TW"/>
        </w:rPr>
        <w:t>排名第</w:t>
      </w:r>
      <w:r w:rsidR="0076765D" w:rsidRPr="005350E8">
        <w:rPr>
          <w:rFonts w:hint="eastAsia"/>
          <w:lang w:eastAsia="zh-TW"/>
        </w:rPr>
        <w:t>8</w:t>
      </w:r>
      <w:r w:rsidRPr="005350E8">
        <w:rPr>
          <w:rFonts w:hint="eastAsia"/>
          <w:lang w:eastAsia="zh-TW"/>
        </w:rPr>
        <w:t>位。</w:t>
      </w:r>
    </w:p>
    <w:p w14:paraId="367CB1D6" w14:textId="6A99E17D" w:rsidR="00CE54A1" w:rsidRPr="005350E8" w:rsidRDefault="00A7074F" w:rsidP="00CE54A1">
      <w:pPr>
        <w:pStyle w:val="a5"/>
        <w:rPr>
          <w:color w:val="auto"/>
        </w:rPr>
      </w:pPr>
      <w:r w:rsidRPr="005350E8">
        <w:rPr>
          <w:color w:val="auto"/>
        </w:rPr>
        <w:t>四、運輸</w:t>
      </w:r>
    </w:p>
    <w:p w14:paraId="1D15B2F6" w14:textId="0831DEBB" w:rsidR="00A7074F" w:rsidRPr="005350E8" w:rsidRDefault="00A7074F" w:rsidP="00A7074F">
      <w:pPr>
        <w:ind w:firstLine="472"/>
        <w:rPr>
          <w:lang w:eastAsia="zh-TW"/>
        </w:rPr>
      </w:pPr>
      <w:r w:rsidRPr="005350E8">
        <w:rPr>
          <w:lang w:eastAsia="zh-TW"/>
        </w:rPr>
        <w:t>捷克擁有密集之鐵路網，</w:t>
      </w:r>
      <w:r w:rsidRPr="005350E8">
        <w:rPr>
          <w:rFonts w:hint="eastAsia"/>
          <w:lang w:eastAsia="zh-TW"/>
        </w:rPr>
        <w:t>202</w:t>
      </w:r>
      <w:r w:rsidR="00A80D51" w:rsidRPr="005350E8">
        <w:rPr>
          <w:rFonts w:hint="eastAsia"/>
          <w:lang w:eastAsia="zh-TW"/>
        </w:rPr>
        <w:t>5</w:t>
      </w:r>
      <w:r w:rsidRPr="005350E8">
        <w:rPr>
          <w:rFonts w:hint="eastAsia"/>
          <w:lang w:eastAsia="zh-TW"/>
        </w:rPr>
        <w:t>年</w:t>
      </w:r>
      <w:r w:rsidRPr="005350E8">
        <w:rPr>
          <w:lang w:eastAsia="zh-TW"/>
        </w:rPr>
        <w:t>全國鐵路線共有</w:t>
      </w:r>
      <w:r w:rsidRPr="005350E8">
        <w:rPr>
          <w:lang w:eastAsia="zh-TW"/>
        </w:rPr>
        <w:t>9,</w:t>
      </w:r>
      <w:r w:rsidR="00CE54A1" w:rsidRPr="005350E8">
        <w:rPr>
          <w:lang w:eastAsia="zh-TW"/>
        </w:rPr>
        <w:t>34</w:t>
      </w:r>
      <w:r w:rsidR="00A80D51" w:rsidRPr="005350E8">
        <w:rPr>
          <w:rFonts w:hint="eastAsia"/>
          <w:lang w:eastAsia="zh-TW"/>
        </w:rPr>
        <w:t>4</w:t>
      </w:r>
      <w:r w:rsidRPr="005350E8">
        <w:rPr>
          <w:lang w:eastAsia="zh-TW"/>
        </w:rPr>
        <w:t>公里，其中</w:t>
      </w:r>
      <w:r w:rsidRPr="005350E8">
        <w:rPr>
          <w:lang w:eastAsia="zh-TW"/>
        </w:rPr>
        <w:t>3</w:t>
      </w:r>
      <w:r w:rsidRPr="005350E8">
        <w:rPr>
          <w:rFonts w:hint="eastAsia"/>
          <w:lang w:eastAsia="zh-TW"/>
        </w:rPr>
        <w:t>,</w:t>
      </w:r>
      <w:r w:rsidR="00A80D51" w:rsidRPr="005350E8">
        <w:rPr>
          <w:rFonts w:hint="eastAsia"/>
          <w:lang w:eastAsia="zh-TW"/>
        </w:rPr>
        <w:t>295</w:t>
      </w:r>
      <w:r w:rsidRPr="005350E8">
        <w:rPr>
          <w:lang w:eastAsia="zh-TW"/>
        </w:rPr>
        <w:t>公里已電氣化。目前大多數國際路線皆有連接至布拉格車站，布拉格有中央車站（</w:t>
      </w:r>
      <w:proofErr w:type="spellStart"/>
      <w:r w:rsidRPr="005350E8">
        <w:rPr>
          <w:lang w:eastAsia="zh-TW"/>
        </w:rPr>
        <w:t>Hlavni</w:t>
      </w:r>
      <w:proofErr w:type="spellEnd"/>
      <w:r w:rsidRPr="005350E8">
        <w:rPr>
          <w:lang w:eastAsia="zh-TW"/>
        </w:rPr>
        <w:t xml:space="preserve"> </w:t>
      </w:r>
      <w:proofErr w:type="spellStart"/>
      <w:r w:rsidRPr="005350E8">
        <w:rPr>
          <w:lang w:eastAsia="zh-TW"/>
        </w:rPr>
        <w:t>nadrazi</w:t>
      </w:r>
      <w:proofErr w:type="spellEnd"/>
      <w:r w:rsidRPr="005350E8">
        <w:rPr>
          <w:lang w:eastAsia="zh-TW"/>
        </w:rPr>
        <w:t>）</w:t>
      </w:r>
      <w:r w:rsidRPr="005350E8">
        <w:rPr>
          <w:rFonts w:hint="eastAsia"/>
          <w:lang w:eastAsia="zh-TW"/>
        </w:rPr>
        <w:t>、馬薩里克車站（</w:t>
      </w:r>
      <w:proofErr w:type="spellStart"/>
      <w:r w:rsidRPr="005350E8">
        <w:rPr>
          <w:rFonts w:hint="eastAsia"/>
          <w:lang w:eastAsia="zh-TW"/>
        </w:rPr>
        <w:t>M</w:t>
      </w:r>
      <w:r w:rsidRPr="005350E8">
        <w:rPr>
          <w:lang w:eastAsia="zh-TW"/>
        </w:rPr>
        <w:t>asarykovo</w:t>
      </w:r>
      <w:proofErr w:type="spellEnd"/>
      <w:r w:rsidRPr="005350E8">
        <w:rPr>
          <w:lang w:eastAsia="zh-TW"/>
        </w:rPr>
        <w:t xml:space="preserve"> </w:t>
      </w:r>
      <w:proofErr w:type="spellStart"/>
      <w:r w:rsidRPr="005350E8">
        <w:rPr>
          <w:lang w:eastAsia="zh-TW"/>
        </w:rPr>
        <w:t>n</w:t>
      </w:r>
      <w:r w:rsidRPr="005350E8">
        <w:rPr>
          <w:rFonts w:hint="eastAsia"/>
          <w:lang w:eastAsia="zh-TW"/>
        </w:rPr>
        <w:t>a</w:t>
      </w:r>
      <w:r w:rsidRPr="005350E8">
        <w:rPr>
          <w:lang w:eastAsia="zh-TW"/>
        </w:rPr>
        <w:t>drazi</w:t>
      </w:r>
      <w:proofErr w:type="spellEnd"/>
      <w:r w:rsidRPr="005350E8">
        <w:rPr>
          <w:rFonts w:hint="eastAsia"/>
          <w:lang w:eastAsia="zh-TW"/>
        </w:rPr>
        <w:t>）、</w:t>
      </w:r>
      <w:r w:rsidRPr="005350E8">
        <w:rPr>
          <w:lang w:eastAsia="zh-TW"/>
        </w:rPr>
        <w:t>Smichov</w:t>
      </w:r>
      <w:r w:rsidRPr="005350E8">
        <w:rPr>
          <w:lang w:eastAsia="zh-TW"/>
        </w:rPr>
        <w:t>及</w:t>
      </w:r>
      <w:proofErr w:type="spellStart"/>
      <w:r w:rsidRPr="005350E8">
        <w:rPr>
          <w:lang w:eastAsia="zh-TW"/>
        </w:rPr>
        <w:t>Holesovice</w:t>
      </w:r>
      <w:proofErr w:type="spellEnd"/>
      <w:r w:rsidRPr="005350E8">
        <w:rPr>
          <w:rFonts w:hint="eastAsia"/>
          <w:lang w:eastAsia="zh-TW"/>
        </w:rPr>
        <w:t>共</w:t>
      </w:r>
      <w:r w:rsidRPr="005350E8">
        <w:rPr>
          <w:rFonts w:hint="eastAsia"/>
          <w:lang w:eastAsia="zh-TW"/>
        </w:rPr>
        <w:t>4</w:t>
      </w:r>
      <w:r w:rsidRPr="005350E8">
        <w:rPr>
          <w:lang w:eastAsia="zh-TW"/>
        </w:rPr>
        <w:t>個</w:t>
      </w:r>
      <w:r w:rsidRPr="005350E8">
        <w:rPr>
          <w:rFonts w:hint="eastAsia"/>
          <w:lang w:eastAsia="zh-TW"/>
        </w:rPr>
        <w:t>主要</w:t>
      </w:r>
      <w:r w:rsidRPr="005350E8">
        <w:rPr>
          <w:lang w:eastAsia="zh-TW"/>
        </w:rPr>
        <w:t>火車站，惟捷克至今尚無高速鐵路。</w:t>
      </w:r>
    </w:p>
    <w:p w14:paraId="647F5A76" w14:textId="77777777" w:rsidR="00A7074F" w:rsidRPr="005350E8" w:rsidRDefault="00A7074F" w:rsidP="00A7074F">
      <w:pPr>
        <w:ind w:firstLine="472"/>
        <w:rPr>
          <w:lang w:eastAsia="zh-TW"/>
        </w:rPr>
      </w:pPr>
      <w:r w:rsidRPr="005350E8">
        <w:rPr>
          <w:rFonts w:hint="eastAsia"/>
          <w:lang w:eastAsia="zh-TW"/>
        </w:rPr>
        <w:t>依據捷克投資促進局</w:t>
      </w:r>
      <w:r w:rsidRPr="005350E8">
        <w:rPr>
          <w:rFonts w:hint="eastAsia"/>
          <w:lang w:eastAsia="zh-TW"/>
        </w:rPr>
        <w:t>2021</w:t>
      </w:r>
      <w:r w:rsidRPr="005350E8">
        <w:rPr>
          <w:rFonts w:hint="eastAsia"/>
          <w:lang w:eastAsia="zh-TW"/>
        </w:rPr>
        <w:t>年</w:t>
      </w:r>
      <w:r w:rsidRPr="005350E8">
        <w:rPr>
          <w:rFonts w:hint="eastAsia"/>
          <w:lang w:eastAsia="zh-TW"/>
        </w:rPr>
        <w:t>11</w:t>
      </w:r>
      <w:r w:rsidRPr="005350E8">
        <w:rPr>
          <w:rFonts w:hint="eastAsia"/>
          <w:lang w:eastAsia="zh-TW"/>
        </w:rPr>
        <w:t>月最新數據，捷克每平方公里道路密度為</w:t>
      </w:r>
      <w:r w:rsidRPr="005350E8">
        <w:rPr>
          <w:rFonts w:hint="eastAsia"/>
          <w:lang w:eastAsia="zh-TW"/>
        </w:rPr>
        <w:t>1.76</w:t>
      </w:r>
      <w:r w:rsidRPr="005350E8">
        <w:rPr>
          <w:rFonts w:hint="eastAsia"/>
          <w:lang w:eastAsia="zh-TW"/>
        </w:rPr>
        <w:t>公里，鐵路則為</w:t>
      </w:r>
      <w:r w:rsidRPr="005350E8">
        <w:rPr>
          <w:rFonts w:hint="eastAsia"/>
          <w:lang w:eastAsia="zh-TW"/>
        </w:rPr>
        <w:t>0.13</w:t>
      </w:r>
      <w:r w:rsidRPr="005350E8">
        <w:rPr>
          <w:rFonts w:hint="eastAsia"/>
          <w:lang w:eastAsia="zh-TW"/>
        </w:rPr>
        <w:t>公里，分居全球第</w:t>
      </w:r>
      <w:r w:rsidRPr="005350E8">
        <w:rPr>
          <w:rFonts w:hint="eastAsia"/>
          <w:lang w:eastAsia="zh-TW"/>
        </w:rPr>
        <w:t>9</w:t>
      </w:r>
      <w:r w:rsidRPr="005350E8">
        <w:rPr>
          <w:rFonts w:hint="eastAsia"/>
          <w:lang w:eastAsia="zh-TW"/>
        </w:rPr>
        <w:t>名及第</w:t>
      </w:r>
      <w:r w:rsidRPr="005350E8">
        <w:rPr>
          <w:rFonts w:hint="eastAsia"/>
          <w:lang w:eastAsia="zh-TW"/>
        </w:rPr>
        <w:t>3</w:t>
      </w:r>
      <w:r w:rsidRPr="005350E8">
        <w:rPr>
          <w:rFonts w:hint="eastAsia"/>
          <w:lang w:eastAsia="zh-TW"/>
        </w:rPr>
        <w:t>名。</w:t>
      </w:r>
    </w:p>
    <w:p w14:paraId="04BE4B92" w14:textId="013C0065" w:rsidR="00A7074F" w:rsidRPr="005350E8" w:rsidRDefault="00A7074F" w:rsidP="00A7074F">
      <w:pPr>
        <w:ind w:firstLine="472"/>
        <w:rPr>
          <w:lang w:eastAsia="zh-TW"/>
        </w:rPr>
      </w:pPr>
      <w:r w:rsidRPr="005350E8">
        <w:t>捷克現有國際機場主要為布拉格市</w:t>
      </w:r>
      <w:r w:rsidRPr="005350E8">
        <w:t>-</w:t>
      </w:r>
      <w:r w:rsidRPr="005350E8">
        <w:t>布拉格瓦茨拉夫</w:t>
      </w:r>
      <w:r w:rsidRPr="005350E8">
        <w:rPr>
          <w:rFonts w:ascii="華康細圓體" w:hint="eastAsia"/>
        </w:rPr>
        <w:t>•</w:t>
      </w:r>
      <w:r w:rsidRPr="005350E8">
        <w:t>哈維爾國際機場（</w:t>
      </w:r>
      <w:proofErr w:type="spellStart"/>
      <w:r w:rsidRPr="005350E8">
        <w:t>Letiště</w:t>
      </w:r>
      <w:proofErr w:type="spellEnd"/>
      <w:r w:rsidRPr="005350E8">
        <w:t xml:space="preserve"> Václava </w:t>
      </w:r>
      <w:proofErr w:type="spellStart"/>
      <w:r w:rsidRPr="005350E8">
        <w:t>Havla</w:t>
      </w:r>
      <w:proofErr w:type="spellEnd"/>
      <w:r w:rsidRPr="005350E8">
        <w:t xml:space="preserve"> Praha</w:t>
      </w:r>
      <w:r w:rsidRPr="005350E8">
        <w:rPr>
          <w:rFonts w:hint="eastAsia"/>
        </w:rPr>
        <w:t>；</w:t>
      </w:r>
      <w:r w:rsidRPr="005350E8">
        <w:t>原名為</w:t>
      </w:r>
      <w:proofErr w:type="spellStart"/>
      <w:r w:rsidRPr="005350E8">
        <w:t>Ruzyne</w:t>
      </w:r>
      <w:proofErr w:type="spellEnd"/>
      <w:r w:rsidR="009826FE" w:rsidRPr="005350E8">
        <w:t>機場）、布</w:t>
      </w:r>
      <w:r w:rsidR="009826FE" w:rsidRPr="005350E8">
        <w:rPr>
          <w:rFonts w:hint="eastAsia"/>
          <w:lang w:eastAsia="zh-TW"/>
        </w:rPr>
        <w:t>爾</w:t>
      </w:r>
      <w:r w:rsidRPr="005350E8">
        <w:t>諾（</w:t>
      </w:r>
      <w:r w:rsidRPr="005350E8">
        <w:t>Brno</w:t>
      </w:r>
      <w:r w:rsidRPr="005350E8">
        <w:t>）</w:t>
      </w:r>
      <w:r w:rsidRPr="005350E8">
        <w:t>-</w:t>
      </w:r>
      <w:proofErr w:type="spellStart"/>
      <w:r w:rsidRPr="005350E8">
        <w:t>Turany</w:t>
      </w:r>
      <w:proofErr w:type="spellEnd"/>
      <w:r w:rsidRPr="005350E8">
        <w:t>機場、奧斯特拉瓦（</w:t>
      </w:r>
      <w:r w:rsidRPr="005350E8">
        <w:t>Ostrava</w:t>
      </w:r>
      <w:r w:rsidRPr="005350E8">
        <w:t>）</w:t>
      </w:r>
      <w:r w:rsidRPr="005350E8">
        <w:t>-</w:t>
      </w:r>
      <w:proofErr w:type="spellStart"/>
      <w:r w:rsidRPr="005350E8">
        <w:t>Mosnov</w:t>
      </w:r>
      <w:proofErr w:type="spellEnd"/>
      <w:r w:rsidRPr="005350E8">
        <w:t>機場、</w:t>
      </w:r>
      <w:r w:rsidRPr="005350E8">
        <w:t>Karlovy Vary</w:t>
      </w:r>
      <w:r w:rsidRPr="005350E8">
        <w:t>市、</w:t>
      </w:r>
      <w:r w:rsidRPr="005350E8">
        <w:t>Pardubice</w:t>
      </w:r>
      <w:r w:rsidRPr="005350E8">
        <w:t>、</w:t>
      </w:r>
      <w:proofErr w:type="spellStart"/>
      <w:r w:rsidRPr="005350E8">
        <w:t>Klatovy</w:t>
      </w:r>
      <w:proofErr w:type="spellEnd"/>
      <w:r w:rsidRPr="005350E8">
        <w:t>、</w:t>
      </w:r>
      <w:proofErr w:type="spellStart"/>
      <w:r w:rsidRPr="005350E8">
        <w:t>Kunovice</w:t>
      </w:r>
      <w:proofErr w:type="spellEnd"/>
      <w:r w:rsidRPr="005350E8">
        <w:t>、</w:t>
      </w:r>
      <w:proofErr w:type="spellStart"/>
      <w:r w:rsidRPr="005350E8">
        <w:t>Hosin</w:t>
      </w:r>
      <w:proofErr w:type="spellEnd"/>
      <w:r w:rsidRPr="005350E8">
        <w:t>、</w:t>
      </w:r>
      <w:proofErr w:type="spellStart"/>
      <w:r w:rsidRPr="005350E8">
        <w:t>Holesov</w:t>
      </w:r>
      <w:proofErr w:type="spellEnd"/>
      <w:r w:rsidRPr="005350E8">
        <w:t>及</w:t>
      </w:r>
      <w:proofErr w:type="spellStart"/>
      <w:r w:rsidRPr="005350E8">
        <w:t>Mnichovo-Hradiste</w:t>
      </w:r>
      <w:proofErr w:type="spellEnd"/>
      <w:r w:rsidRPr="005350E8">
        <w:t>等城市。</w:t>
      </w:r>
      <w:r w:rsidRPr="005350E8">
        <w:rPr>
          <w:lang w:eastAsia="zh-TW"/>
        </w:rPr>
        <w:t>其中，布拉格市瓦茨拉夫</w:t>
      </w:r>
      <w:proofErr w:type="gramStart"/>
      <w:r w:rsidRPr="005350E8">
        <w:rPr>
          <w:rFonts w:hint="eastAsia"/>
          <w:lang w:eastAsia="zh-TW"/>
        </w:rPr>
        <w:t>•</w:t>
      </w:r>
      <w:proofErr w:type="gramEnd"/>
      <w:r w:rsidRPr="005350E8">
        <w:rPr>
          <w:lang w:eastAsia="zh-TW"/>
        </w:rPr>
        <w:t>哈維爾國際機場每天皆有班機往來於主要歐洲城市。</w:t>
      </w:r>
    </w:p>
    <w:p w14:paraId="1365C655" w14:textId="77777777" w:rsidR="00A7074F" w:rsidRPr="005350E8" w:rsidRDefault="00A7074F" w:rsidP="00A7074F">
      <w:pPr>
        <w:ind w:firstLine="472"/>
        <w:rPr>
          <w:lang w:eastAsia="zh-TW"/>
        </w:rPr>
      </w:pPr>
      <w:r w:rsidRPr="005350E8">
        <w:rPr>
          <w:lang w:eastAsia="zh-TW"/>
        </w:rPr>
        <w:lastRenderedPageBreak/>
        <w:t>捷克政府已積極進行公路整修計畫，如路面整修、聯繫道路修復、興建與其他城市聯繫之次要幹道，並整修或拓寬聯繫至德國、奧地利、斯洛伐克及波蘭等之公路。</w:t>
      </w:r>
    </w:p>
    <w:p w14:paraId="42765763" w14:textId="3327DE83" w:rsidR="00A7074F" w:rsidRPr="005350E8" w:rsidRDefault="00A7074F" w:rsidP="00E25F17">
      <w:pPr>
        <w:ind w:firstLine="472"/>
      </w:pPr>
      <w:r w:rsidRPr="005350E8">
        <w:t>在布拉格市區交通方面，搭配使用地下鐵（</w:t>
      </w:r>
      <w:r w:rsidRPr="005350E8">
        <w:t>Metro</w:t>
      </w:r>
      <w:r w:rsidRPr="005350E8">
        <w:t>）、電車（</w:t>
      </w:r>
      <w:r w:rsidRPr="005350E8">
        <w:t>Tram</w:t>
      </w:r>
      <w:r w:rsidRPr="005350E8">
        <w:t>）及巴士，十分便利及密布，夜間</w:t>
      </w:r>
      <w:r w:rsidRPr="005350E8">
        <w:t>12</w:t>
      </w:r>
      <w:r w:rsidRPr="005350E8">
        <w:t>點以後仍有夜間電車</w:t>
      </w:r>
      <w:r w:rsidR="007164A2" w:rsidRPr="005350E8">
        <w:rPr>
          <w:rFonts w:hint="eastAsia"/>
        </w:rPr>
        <w:t>，然而</w:t>
      </w:r>
      <w:r w:rsidRPr="005350E8">
        <w:t>班次</w:t>
      </w:r>
      <w:r w:rsidR="007164A2" w:rsidRPr="005350E8">
        <w:rPr>
          <w:rFonts w:hint="eastAsia"/>
        </w:rPr>
        <w:t>間距</w:t>
      </w:r>
      <w:r w:rsidR="007164A2" w:rsidRPr="005350E8">
        <w:t>較</w:t>
      </w:r>
      <w:r w:rsidR="007164A2" w:rsidRPr="005350E8">
        <w:rPr>
          <w:rFonts w:hint="eastAsia"/>
        </w:rPr>
        <w:t>長。</w:t>
      </w:r>
      <w:r w:rsidRPr="005350E8">
        <w:t>布拉格市現有綠線</w:t>
      </w:r>
      <w:r w:rsidRPr="005350E8">
        <w:rPr>
          <w:rFonts w:hint="eastAsia"/>
        </w:rPr>
        <w:t>（</w:t>
      </w:r>
      <w:r w:rsidRPr="005350E8">
        <w:rPr>
          <w:rFonts w:hint="eastAsia"/>
        </w:rPr>
        <w:t>A</w:t>
      </w:r>
      <w:r w:rsidRPr="005350E8">
        <w:rPr>
          <w:rFonts w:hint="eastAsia"/>
        </w:rPr>
        <w:t>線）</w:t>
      </w:r>
      <w:r w:rsidRPr="005350E8">
        <w:t>、黃線</w:t>
      </w:r>
      <w:r w:rsidRPr="005350E8">
        <w:rPr>
          <w:rFonts w:hint="eastAsia"/>
        </w:rPr>
        <w:t>（</w:t>
      </w:r>
      <w:r w:rsidRPr="005350E8">
        <w:rPr>
          <w:rFonts w:hint="eastAsia"/>
        </w:rPr>
        <w:t>B</w:t>
      </w:r>
      <w:r w:rsidRPr="005350E8">
        <w:rPr>
          <w:rFonts w:hint="eastAsia"/>
        </w:rPr>
        <w:t>線）</w:t>
      </w:r>
      <w:r w:rsidRPr="005350E8">
        <w:t>及紅線</w:t>
      </w:r>
      <w:r w:rsidRPr="005350E8">
        <w:rPr>
          <w:rFonts w:hint="eastAsia"/>
        </w:rPr>
        <w:t>（</w:t>
      </w:r>
      <w:r w:rsidRPr="005350E8">
        <w:rPr>
          <w:rFonts w:hint="eastAsia"/>
        </w:rPr>
        <w:t>C</w:t>
      </w:r>
      <w:r w:rsidRPr="005350E8">
        <w:rPr>
          <w:rFonts w:hint="eastAsia"/>
        </w:rPr>
        <w:t>線）</w:t>
      </w:r>
      <w:r w:rsidRPr="005350E8">
        <w:t>等</w:t>
      </w:r>
      <w:r w:rsidRPr="005350E8">
        <w:t>3</w:t>
      </w:r>
      <w:r w:rsidRPr="005350E8">
        <w:t>條地下鐵，</w:t>
      </w:r>
      <w:r w:rsidRPr="005350E8">
        <w:rPr>
          <w:rFonts w:hint="eastAsia"/>
        </w:rPr>
        <w:t>全長約</w:t>
      </w:r>
      <w:r w:rsidRPr="005350E8">
        <w:t>65.4</w:t>
      </w:r>
      <w:r w:rsidRPr="005350E8">
        <w:t>公里；</w:t>
      </w:r>
      <w:r w:rsidR="007164A2" w:rsidRPr="005350E8">
        <w:rPr>
          <w:rFonts w:hint="eastAsia"/>
        </w:rPr>
        <w:t>第四條地鐵藍線（</w:t>
      </w:r>
      <w:r w:rsidR="007164A2" w:rsidRPr="005350E8">
        <w:rPr>
          <w:rFonts w:hint="eastAsia"/>
        </w:rPr>
        <w:t>D</w:t>
      </w:r>
      <w:r w:rsidR="007164A2" w:rsidRPr="005350E8">
        <w:rPr>
          <w:rFonts w:hint="eastAsia"/>
        </w:rPr>
        <w:t>線）正在建設當中，預計</w:t>
      </w:r>
      <w:r w:rsidR="007164A2" w:rsidRPr="005350E8">
        <w:rPr>
          <w:rFonts w:hint="eastAsia"/>
        </w:rPr>
        <w:t>2031</w:t>
      </w:r>
      <w:r w:rsidR="007164A2" w:rsidRPr="005350E8">
        <w:rPr>
          <w:rFonts w:hint="eastAsia"/>
        </w:rPr>
        <w:t>年始營運。</w:t>
      </w:r>
      <w:r w:rsidRPr="005350E8">
        <w:t>電車線</w:t>
      </w:r>
      <w:r w:rsidR="000B49A1" w:rsidRPr="005350E8">
        <w:rPr>
          <w:rFonts w:hint="eastAsia"/>
          <w:lang w:eastAsia="zh-TW"/>
        </w:rPr>
        <w:t>逾</w:t>
      </w:r>
      <w:r w:rsidR="00CE54A1" w:rsidRPr="005350E8">
        <w:t>150</w:t>
      </w:r>
      <w:r w:rsidRPr="005350E8">
        <w:t>公里</w:t>
      </w:r>
      <w:r w:rsidR="00CE54A1" w:rsidRPr="005350E8">
        <w:rPr>
          <w:rFonts w:hint="eastAsia"/>
          <w:lang w:eastAsia="zh-TW"/>
        </w:rPr>
        <w:t>，為歐洲最密集之一</w:t>
      </w:r>
      <w:r w:rsidRPr="005350E8">
        <w:t>；內環道路已開始闢建，主要係以疏導市中心交通為主。</w:t>
      </w:r>
    </w:p>
    <w:p w14:paraId="510346C2" w14:textId="77777777" w:rsidR="00A7074F" w:rsidRPr="005350E8" w:rsidRDefault="00A7074F" w:rsidP="00A7074F">
      <w:pPr>
        <w:ind w:firstLine="472"/>
        <w:rPr>
          <w:lang w:eastAsia="zh-TW"/>
        </w:rPr>
      </w:pPr>
      <w:r w:rsidRPr="005350E8">
        <w:rPr>
          <w:lang w:eastAsia="zh-TW"/>
        </w:rPr>
        <w:t>對外高速公路道路則直接通往布</w:t>
      </w:r>
      <w:r w:rsidRPr="005350E8">
        <w:rPr>
          <w:rFonts w:hint="eastAsia"/>
          <w:lang w:eastAsia="zh-TW"/>
        </w:rPr>
        <w:t>爾</w:t>
      </w:r>
      <w:r w:rsidRPr="005350E8">
        <w:rPr>
          <w:lang w:eastAsia="zh-TW"/>
        </w:rPr>
        <w:t>諾、維也納、紐倫堡、德勒斯登、柏林等城市。布拉格與第二大城布</w:t>
      </w:r>
      <w:r w:rsidRPr="005350E8">
        <w:rPr>
          <w:rFonts w:hint="eastAsia"/>
          <w:lang w:eastAsia="zh-TW"/>
        </w:rPr>
        <w:t>爾</w:t>
      </w:r>
      <w:r w:rsidRPr="005350E8">
        <w:rPr>
          <w:lang w:eastAsia="zh-TW"/>
        </w:rPr>
        <w:t>諾已有高速公路連結，布</w:t>
      </w:r>
      <w:r w:rsidRPr="005350E8">
        <w:rPr>
          <w:rFonts w:hint="eastAsia"/>
          <w:lang w:eastAsia="zh-TW"/>
        </w:rPr>
        <w:t>爾</w:t>
      </w:r>
      <w:r w:rsidRPr="005350E8">
        <w:rPr>
          <w:lang w:eastAsia="zh-TW"/>
        </w:rPr>
        <w:t>諾往南可直接連結至</w:t>
      </w:r>
      <w:r w:rsidRPr="005350E8">
        <w:rPr>
          <w:rFonts w:hint="eastAsia"/>
          <w:lang w:eastAsia="zh-TW"/>
        </w:rPr>
        <w:t>奧地利</w:t>
      </w:r>
      <w:r w:rsidRPr="005350E8">
        <w:rPr>
          <w:lang w:eastAsia="zh-TW"/>
        </w:rPr>
        <w:t>維也納；布拉格往西南</w:t>
      </w:r>
      <w:r w:rsidRPr="005350E8">
        <w:rPr>
          <w:rFonts w:hint="eastAsia"/>
          <w:lang w:eastAsia="zh-TW"/>
        </w:rPr>
        <w:t>及北方</w:t>
      </w:r>
      <w:r w:rsidRPr="005350E8">
        <w:rPr>
          <w:lang w:eastAsia="zh-TW"/>
        </w:rPr>
        <w:t>有高速公路連接德國高速公路網。</w:t>
      </w:r>
    </w:p>
    <w:p w14:paraId="02ABCADD" w14:textId="77777777" w:rsidR="001F1649" w:rsidRPr="005350E8" w:rsidRDefault="00A7074F" w:rsidP="00A7074F">
      <w:pPr>
        <w:ind w:firstLine="472"/>
        <w:rPr>
          <w:lang w:val="zh-TW" w:eastAsia="zh-TW" w:bidi="he-IL"/>
        </w:rPr>
      </w:pPr>
      <w:r w:rsidRPr="005350E8">
        <w:rPr>
          <w:lang w:val="zh-TW" w:eastAsia="zh-TW" w:bidi="he-IL"/>
        </w:rPr>
        <w:t>在水路運輸方面，內陸水路運輸主要靠</w:t>
      </w:r>
      <w:r w:rsidRPr="005350E8">
        <w:rPr>
          <w:rFonts w:hint="eastAsia"/>
          <w:lang w:val="zh-TW" w:eastAsia="zh-TW" w:bidi="he-IL"/>
        </w:rPr>
        <w:t>伏爾</w:t>
      </w:r>
      <w:r w:rsidRPr="005350E8">
        <w:rPr>
          <w:lang w:val="zh-TW" w:eastAsia="zh-TW" w:bidi="he-IL"/>
        </w:rPr>
        <w:t>塔瓦河（</w:t>
      </w:r>
      <w:r w:rsidRPr="005350E8">
        <w:rPr>
          <w:lang w:eastAsia="zh-TW" w:bidi="he-IL"/>
        </w:rPr>
        <w:t>Vltava</w:t>
      </w:r>
      <w:r w:rsidRPr="005350E8">
        <w:rPr>
          <w:lang w:val="zh-TW" w:eastAsia="zh-TW" w:bidi="he-IL"/>
        </w:rPr>
        <w:t>）連接至</w:t>
      </w:r>
      <w:r w:rsidRPr="005350E8">
        <w:rPr>
          <w:rFonts w:hint="eastAsia"/>
          <w:lang w:val="zh-TW" w:eastAsia="zh-TW" w:bidi="he-IL"/>
        </w:rPr>
        <w:t>拉貝</w:t>
      </w:r>
      <w:r w:rsidRPr="005350E8">
        <w:rPr>
          <w:lang w:val="zh-TW" w:eastAsia="zh-TW" w:bidi="he-IL"/>
        </w:rPr>
        <w:t>河</w:t>
      </w:r>
      <w:r w:rsidRPr="005350E8">
        <w:rPr>
          <w:rFonts w:hint="eastAsia"/>
          <w:lang w:val="zh-TW" w:eastAsia="zh-TW" w:bidi="he-IL"/>
        </w:rPr>
        <w:t>（</w:t>
      </w:r>
      <w:r w:rsidRPr="005350E8">
        <w:rPr>
          <w:rFonts w:hint="eastAsia"/>
          <w:lang w:val="zh-TW" w:eastAsia="zh-TW" w:bidi="he-IL"/>
        </w:rPr>
        <w:t>L</w:t>
      </w:r>
      <w:r w:rsidRPr="005350E8">
        <w:rPr>
          <w:lang w:val="zh-TW" w:eastAsia="zh-TW" w:bidi="he-IL"/>
        </w:rPr>
        <w:t>abe</w:t>
      </w:r>
      <w:r w:rsidRPr="005350E8">
        <w:rPr>
          <w:rFonts w:hint="eastAsia"/>
          <w:lang w:val="zh-TW" w:eastAsia="zh-TW" w:bidi="he-IL"/>
        </w:rPr>
        <w:t>）</w:t>
      </w:r>
      <w:r w:rsidRPr="005350E8">
        <w:rPr>
          <w:lang w:val="zh-TW" w:eastAsia="zh-TW" w:bidi="he-IL"/>
        </w:rPr>
        <w:t>，至德國</w:t>
      </w:r>
      <w:r w:rsidRPr="005350E8">
        <w:rPr>
          <w:rFonts w:hint="eastAsia"/>
          <w:lang w:val="zh-TW" w:eastAsia="zh-TW" w:bidi="he-IL"/>
        </w:rPr>
        <w:t>稱作</w:t>
      </w:r>
      <w:r w:rsidRPr="005350E8">
        <w:rPr>
          <w:lang w:val="zh-TW" w:eastAsia="zh-TW" w:bidi="he-IL"/>
        </w:rPr>
        <w:t>易北河（</w:t>
      </w:r>
      <w:r w:rsidRPr="005350E8">
        <w:rPr>
          <w:lang w:eastAsia="zh-TW" w:bidi="he-IL"/>
        </w:rPr>
        <w:t>Elbe</w:t>
      </w:r>
      <w:r w:rsidRPr="005350E8">
        <w:rPr>
          <w:lang w:val="zh-TW" w:eastAsia="zh-TW" w:bidi="he-IL"/>
        </w:rPr>
        <w:t>），最後注入北海，沿岸有</w:t>
      </w:r>
      <w:r w:rsidRPr="005350E8">
        <w:rPr>
          <w:lang w:eastAsia="zh-TW" w:bidi="he-IL"/>
        </w:rPr>
        <w:t>9</w:t>
      </w:r>
      <w:r w:rsidRPr="005350E8">
        <w:rPr>
          <w:lang w:val="zh-TW" w:eastAsia="zh-TW" w:bidi="he-IL"/>
        </w:rPr>
        <w:t>座水岸公共碼頭。</w:t>
      </w:r>
    </w:p>
    <w:p w14:paraId="4DADE823" w14:textId="77777777" w:rsidR="00E638F8" w:rsidRPr="005350E8" w:rsidRDefault="00E638F8" w:rsidP="00E638F8">
      <w:pPr>
        <w:pStyle w:val="af9"/>
        <w:rPr>
          <w:lang w:val="zh-TW" w:eastAsia="zh-TW" w:bidi="he-IL"/>
        </w:rPr>
      </w:pPr>
    </w:p>
    <w:p w14:paraId="2BEDC6D9" w14:textId="6A68B328" w:rsidR="0031234D" w:rsidRPr="005350E8" w:rsidRDefault="0031234D" w:rsidP="00E638F8">
      <w:pPr>
        <w:pStyle w:val="af9"/>
        <w:rPr>
          <w:lang w:val="zh-TW" w:eastAsia="zh-TW" w:bidi="he-IL"/>
        </w:rPr>
      </w:pPr>
      <w:r w:rsidRPr="005350E8">
        <w:rPr>
          <w:rFonts w:hint="eastAsia"/>
          <w:lang w:val="zh-TW" w:eastAsia="zh-TW" w:bidi="he-IL"/>
        </w:rPr>
        <w:t>每周自布拉格直飛航班 / 飛行時間</w:t>
      </w:r>
    </w:p>
    <w:tbl>
      <w:tblPr>
        <w:tblStyle w:val="afa"/>
        <w:tblW w:w="8959" w:type="dxa"/>
        <w:tblInd w:w="80" w:type="dxa"/>
        <w:tblLook w:val="04A0" w:firstRow="1" w:lastRow="0" w:firstColumn="1" w:lastColumn="0" w:noHBand="0" w:noVBand="1"/>
      </w:tblPr>
      <w:tblGrid>
        <w:gridCol w:w="1162"/>
        <w:gridCol w:w="1283"/>
        <w:gridCol w:w="1411"/>
        <w:gridCol w:w="1417"/>
        <w:gridCol w:w="1276"/>
        <w:gridCol w:w="1276"/>
        <w:gridCol w:w="1134"/>
      </w:tblGrid>
      <w:tr w:rsidR="005350E8" w:rsidRPr="005350E8" w14:paraId="10FC8C48" w14:textId="77777777" w:rsidTr="0031234D">
        <w:tc>
          <w:tcPr>
            <w:tcW w:w="1162" w:type="dxa"/>
            <w:shd w:val="clear" w:color="auto" w:fill="D9D9D9" w:themeFill="background1" w:themeFillShade="D9"/>
          </w:tcPr>
          <w:p w14:paraId="298C6E4C" w14:textId="625E2C3E" w:rsidR="001F1649" w:rsidRPr="005350E8" w:rsidRDefault="001F1649" w:rsidP="0031234D">
            <w:pPr>
              <w:ind w:firstLineChars="0" w:firstLine="0"/>
              <w:jc w:val="center"/>
              <w:rPr>
                <w:lang w:val="zh-TW" w:eastAsia="zh-TW" w:bidi="he-IL"/>
              </w:rPr>
            </w:pPr>
            <w:r w:rsidRPr="005350E8">
              <w:rPr>
                <w:rFonts w:hint="eastAsia"/>
                <w:lang w:val="zh-TW" w:eastAsia="zh-TW" w:bidi="he-IL"/>
              </w:rPr>
              <w:t>倫敦</w:t>
            </w:r>
          </w:p>
        </w:tc>
        <w:tc>
          <w:tcPr>
            <w:tcW w:w="1283" w:type="dxa"/>
            <w:shd w:val="clear" w:color="auto" w:fill="D9D9D9" w:themeFill="background1" w:themeFillShade="D9"/>
          </w:tcPr>
          <w:p w14:paraId="0B701B1A" w14:textId="1109B7AA" w:rsidR="001F1649" w:rsidRPr="005350E8" w:rsidRDefault="001F1649" w:rsidP="0031234D">
            <w:pPr>
              <w:ind w:firstLineChars="0" w:firstLine="0"/>
              <w:jc w:val="center"/>
              <w:rPr>
                <w:lang w:eastAsia="zh-TW" w:bidi="he-IL"/>
              </w:rPr>
            </w:pPr>
            <w:r w:rsidRPr="005350E8">
              <w:rPr>
                <w:rFonts w:hint="eastAsia"/>
              </w:rPr>
              <w:t>巴黎</w:t>
            </w:r>
          </w:p>
        </w:tc>
        <w:tc>
          <w:tcPr>
            <w:tcW w:w="1411" w:type="dxa"/>
            <w:shd w:val="clear" w:color="auto" w:fill="D9D9D9" w:themeFill="background1" w:themeFillShade="D9"/>
          </w:tcPr>
          <w:p w14:paraId="66CC5E7A" w14:textId="71D5FFD6" w:rsidR="001F1649" w:rsidRPr="005350E8" w:rsidRDefault="001F1649" w:rsidP="0031234D">
            <w:pPr>
              <w:ind w:firstLineChars="0" w:firstLine="0"/>
              <w:jc w:val="center"/>
              <w:rPr>
                <w:lang w:eastAsia="zh-TW" w:bidi="he-IL"/>
              </w:rPr>
            </w:pPr>
            <w:r w:rsidRPr="005350E8">
              <w:rPr>
                <w:rFonts w:hint="eastAsia"/>
              </w:rPr>
              <w:t>阿姆斯特丹</w:t>
            </w:r>
          </w:p>
        </w:tc>
        <w:tc>
          <w:tcPr>
            <w:tcW w:w="1417" w:type="dxa"/>
            <w:shd w:val="clear" w:color="auto" w:fill="D9D9D9" w:themeFill="background1" w:themeFillShade="D9"/>
          </w:tcPr>
          <w:p w14:paraId="49516AB3" w14:textId="6862DA85" w:rsidR="001F1649" w:rsidRPr="005350E8" w:rsidRDefault="001F1649" w:rsidP="0031234D">
            <w:pPr>
              <w:ind w:firstLineChars="0" w:firstLine="0"/>
              <w:jc w:val="center"/>
              <w:rPr>
                <w:lang w:eastAsia="zh-TW" w:bidi="he-IL"/>
              </w:rPr>
            </w:pPr>
            <w:r w:rsidRPr="005350E8">
              <w:rPr>
                <w:rFonts w:hint="eastAsia"/>
              </w:rPr>
              <w:t>法蘭克福</w:t>
            </w:r>
          </w:p>
        </w:tc>
        <w:tc>
          <w:tcPr>
            <w:tcW w:w="1276" w:type="dxa"/>
            <w:shd w:val="clear" w:color="auto" w:fill="D9D9D9" w:themeFill="background1" w:themeFillShade="D9"/>
          </w:tcPr>
          <w:p w14:paraId="537742F2" w14:textId="572BE3FE" w:rsidR="001F1649" w:rsidRPr="005350E8" w:rsidRDefault="001F1649" w:rsidP="0031234D">
            <w:pPr>
              <w:ind w:firstLineChars="0" w:firstLine="0"/>
              <w:jc w:val="center"/>
              <w:rPr>
                <w:lang w:eastAsia="zh-TW" w:bidi="he-IL"/>
              </w:rPr>
            </w:pPr>
            <w:r w:rsidRPr="005350E8">
              <w:rPr>
                <w:rFonts w:hint="eastAsia"/>
              </w:rPr>
              <w:t>伊斯坦堡</w:t>
            </w:r>
          </w:p>
        </w:tc>
        <w:tc>
          <w:tcPr>
            <w:tcW w:w="1276" w:type="dxa"/>
            <w:shd w:val="clear" w:color="auto" w:fill="D9D9D9" w:themeFill="background1" w:themeFillShade="D9"/>
          </w:tcPr>
          <w:p w14:paraId="215029AA" w14:textId="726F990C" w:rsidR="001F1649" w:rsidRPr="005350E8" w:rsidRDefault="001F1649" w:rsidP="0031234D">
            <w:pPr>
              <w:ind w:firstLineChars="0" w:firstLine="0"/>
              <w:jc w:val="center"/>
              <w:rPr>
                <w:lang w:eastAsia="zh-TW" w:bidi="he-IL"/>
              </w:rPr>
            </w:pPr>
            <w:r w:rsidRPr="005350E8">
              <w:rPr>
                <w:rFonts w:hint="eastAsia"/>
                <w:lang w:bidi="he-IL"/>
              </w:rPr>
              <w:t>華沙</w:t>
            </w:r>
          </w:p>
        </w:tc>
        <w:tc>
          <w:tcPr>
            <w:tcW w:w="1134" w:type="dxa"/>
            <w:shd w:val="clear" w:color="auto" w:fill="D9D9D9" w:themeFill="background1" w:themeFillShade="D9"/>
          </w:tcPr>
          <w:p w14:paraId="1B5B19E1" w14:textId="5052C304" w:rsidR="001F1649" w:rsidRPr="005350E8" w:rsidRDefault="001F1649" w:rsidP="0031234D">
            <w:pPr>
              <w:ind w:firstLineChars="0" w:firstLine="0"/>
              <w:jc w:val="center"/>
              <w:rPr>
                <w:lang w:eastAsia="zh-TW" w:bidi="he-IL"/>
              </w:rPr>
            </w:pPr>
            <w:r w:rsidRPr="005350E8">
              <w:rPr>
                <w:rFonts w:hint="eastAsia"/>
              </w:rPr>
              <w:t>蘇黎世</w:t>
            </w:r>
          </w:p>
        </w:tc>
      </w:tr>
      <w:tr w:rsidR="005350E8" w:rsidRPr="005350E8" w14:paraId="37915477" w14:textId="77777777" w:rsidTr="0031234D">
        <w:tc>
          <w:tcPr>
            <w:tcW w:w="1162" w:type="dxa"/>
          </w:tcPr>
          <w:p w14:paraId="439E5AD5" w14:textId="64F14B0F" w:rsidR="0031234D" w:rsidRPr="005350E8" w:rsidRDefault="0031234D" w:rsidP="0031234D">
            <w:pPr>
              <w:ind w:firstLineChars="0" w:firstLine="0"/>
              <w:jc w:val="center"/>
              <w:rPr>
                <w:lang w:val="zh-TW" w:eastAsia="zh-TW" w:bidi="he-IL"/>
              </w:rPr>
            </w:pPr>
            <w:r w:rsidRPr="005350E8">
              <w:rPr>
                <w:lang w:val="zh-TW" w:eastAsia="zh-TW" w:bidi="he-IL"/>
              </w:rPr>
              <w:t>58 / 1:55</w:t>
            </w:r>
          </w:p>
        </w:tc>
        <w:tc>
          <w:tcPr>
            <w:tcW w:w="1283" w:type="dxa"/>
          </w:tcPr>
          <w:p w14:paraId="2D0F6B75" w14:textId="47F4099A" w:rsidR="0031234D" w:rsidRPr="005350E8" w:rsidRDefault="0031234D" w:rsidP="0031234D">
            <w:pPr>
              <w:ind w:firstLineChars="0" w:firstLine="0"/>
              <w:jc w:val="center"/>
              <w:rPr>
                <w:lang w:val="zh-TW" w:eastAsia="zh-TW" w:bidi="he-IL"/>
              </w:rPr>
            </w:pPr>
            <w:r w:rsidRPr="005350E8">
              <w:rPr>
                <w:lang w:val="zh-TW" w:eastAsia="zh-TW" w:bidi="he-IL"/>
              </w:rPr>
              <w:t>14 / 2:30</w:t>
            </w:r>
          </w:p>
        </w:tc>
        <w:tc>
          <w:tcPr>
            <w:tcW w:w="1411" w:type="dxa"/>
          </w:tcPr>
          <w:p w14:paraId="439A2552" w14:textId="42F907D5" w:rsidR="0031234D" w:rsidRPr="005350E8" w:rsidRDefault="0031234D" w:rsidP="0031234D">
            <w:pPr>
              <w:ind w:firstLineChars="0" w:firstLine="0"/>
              <w:jc w:val="center"/>
              <w:rPr>
                <w:lang w:val="zh-TW" w:eastAsia="zh-TW" w:bidi="he-IL"/>
              </w:rPr>
            </w:pPr>
            <w:r w:rsidRPr="005350E8">
              <w:t>40 / 1:30</w:t>
            </w:r>
          </w:p>
        </w:tc>
        <w:tc>
          <w:tcPr>
            <w:tcW w:w="1417" w:type="dxa"/>
          </w:tcPr>
          <w:p w14:paraId="0B968F03" w14:textId="25223A66" w:rsidR="0031234D" w:rsidRPr="005350E8" w:rsidRDefault="0031234D" w:rsidP="0031234D">
            <w:pPr>
              <w:ind w:firstLineChars="0" w:firstLine="0"/>
              <w:jc w:val="center"/>
              <w:rPr>
                <w:lang w:val="zh-TW" w:eastAsia="zh-TW" w:bidi="he-IL"/>
              </w:rPr>
            </w:pPr>
            <w:r w:rsidRPr="005350E8">
              <w:t>49 / 1:10</w:t>
            </w:r>
          </w:p>
        </w:tc>
        <w:tc>
          <w:tcPr>
            <w:tcW w:w="1276" w:type="dxa"/>
          </w:tcPr>
          <w:p w14:paraId="29F91FDC" w14:textId="0946BA9A" w:rsidR="0031234D" w:rsidRPr="005350E8" w:rsidRDefault="0031234D" w:rsidP="0031234D">
            <w:pPr>
              <w:ind w:firstLineChars="0" w:firstLine="0"/>
              <w:jc w:val="center"/>
              <w:rPr>
                <w:lang w:val="zh-TW" w:eastAsia="zh-TW" w:bidi="he-IL"/>
              </w:rPr>
            </w:pPr>
            <w:r w:rsidRPr="005350E8">
              <w:t>34 / 2:35</w:t>
            </w:r>
          </w:p>
        </w:tc>
        <w:tc>
          <w:tcPr>
            <w:tcW w:w="1276" w:type="dxa"/>
          </w:tcPr>
          <w:p w14:paraId="5548167C" w14:textId="16D31D13" w:rsidR="0031234D" w:rsidRPr="005350E8" w:rsidRDefault="0031234D" w:rsidP="0031234D">
            <w:pPr>
              <w:ind w:firstLineChars="0" w:firstLine="0"/>
              <w:jc w:val="center"/>
              <w:rPr>
                <w:lang w:val="zh-TW" w:eastAsia="zh-TW" w:bidi="he-IL"/>
              </w:rPr>
            </w:pPr>
            <w:r w:rsidRPr="005350E8">
              <w:t>33 / 1:20</w:t>
            </w:r>
          </w:p>
        </w:tc>
        <w:tc>
          <w:tcPr>
            <w:tcW w:w="1134" w:type="dxa"/>
          </w:tcPr>
          <w:p w14:paraId="49936B89" w14:textId="57F9BA4D" w:rsidR="0031234D" w:rsidRPr="005350E8" w:rsidRDefault="0031234D" w:rsidP="0031234D">
            <w:pPr>
              <w:ind w:firstLineChars="0" w:firstLine="0"/>
              <w:jc w:val="center"/>
              <w:rPr>
                <w:lang w:val="zh-TW" w:eastAsia="zh-TW" w:bidi="he-IL"/>
              </w:rPr>
            </w:pPr>
            <w:r w:rsidRPr="005350E8">
              <w:t xml:space="preserve">28/ </w:t>
            </w:r>
            <w:r w:rsidRPr="005350E8">
              <w:rPr>
                <w:rFonts w:hint="eastAsia"/>
                <w:lang w:eastAsia="zh-TW"/>
              </w:rPr>
              <w:t>1</w:t>
            </w:r>
            <w:r w:rsidRPr="005350E8">
              <w:t>:20</w:t>
            </w:r>
          </w:p>
        </w:tc>
      </w:tr>
      <w:tr w:rsidR="005350E8" w:rsidRPr="005350E8" w14:paraId="0153A6B4" w14:textId="77777777" w:rsidTr="0031234D">
        <w:tc>
          <w:tcPr>
            <w:tcW w:w="1162" w:type="dxa"/>
            <w:shd w:val="clear" w:color="auto" w:fill="D9D9D9" w:themeFill="background1" w:themeFillShade="D9"/>
          </w:tcPr>
          <w:p w14:paraId="5D623012" w14:textId="62653568" w:rsidR="001F1649" w:rsidRPr="005350E8" w:rsidRDefault="001F1649" w:rsidP="0031234D">
            <w:pPr>
              <w:ind w:firstLineChars="0" w:firstLine="0"/>
              <w:jc w:val="center"/>
              <w:rPr>
                <w:lang w:val="zh-TW" w:eastAsia="zh-TW" w:bidi="he-IL"/>
              </w:rPr>
            </w:pPr>
            <w:r w:rsidRPr="005350E8">
              <w:rPr>
                <w:rFonts w:hint="eastAsia"/>
                <w:lang w:val="zh-TW" w:eastAsia="zh-TW" w:bidi="he-IL"/>
              </w:rPr>
              <w:t>杜拜</w:t>
            </w:r>
          </w:p>
        </w:tc>
        <w:tc>
          <w:tcPr>
            <w:tcW w:w="1283" w:type="dxa"/>
            <w:shd w:val="clear" w:color="auto" w:fill="D9D9D9" w:themeFill="background1" w:themeFillShade="D9"/>
          </w:tcPr>
          <w:p w14:paraId="1ADB1063" w14:textId="7C2A2A7A" w:rsidR="001F1649" w:rsidRPr="005350E8" w:rsidRDefault="001F1649" w:rsidP="0031234D">
            <w:pPr>
              <w:ind w:firstLineChars="0" w:firstLine="0"/>
              <w:jc w:val="center"/>
              <w:rPr>
                <w:lang w:eastAsia="zh-TW" w:bidi="he-IL"/>
              </w:rPr>
            </w:pPr>
            <w:r w:rsidRPr="005350E8">
              <w:rPr>
                <w:rFonts w:hint="eastAsia"/>
              </w:rPr>
              <w:t>馬德里</w:t>
            </w:r>
          </w:p>
        </w:tc>
        <w:tc>
          <w:tcPr>
            <w:tcW w:w="1411" w:type="dxa"/>
            <w:shd w:val="clear" w:color="auto" w:fill="D9D9D9" w:themeFill="background1" w:themeFillShade="D9"/>
          </w:tcPr>
          <w:p w14:paraId="61106461" w14:textId="504B7C65" w:rsidR="001F1649" w:rsidRPr="005350E8" w:rsidRDefault="001F1649" w:rsidP="0031234D">
            <w:pPr>
              <w:ind w:firstLineChars="0" w:firstLine="0"/>
              <w:jc w:val="center"/>
              <w:rPr>
                <w:lang w:eastAsia="zh-TW" w:bidi="he-IL"/>
              </w:rPr>
            </w:pPr>
            <w:r w:rsidRPr="005350E8">
              <w:rPr>
                <w:rFonts w:hint="eastAsia"/>
              </w:rPr>
              <w:t>維也納</w:t>
            </w:r>
          </w:p>
        </w:tc>
        <w:tc>
          <w:tcPr>
            <w:tcW w:w="1417" w:type="dxa"/>
            <w:shd w:val="clear" w:color="auto" w:fill="D9D9D9" w:themeFill="background1" w:themeFillShade="D9"/>
          </w:tcPr>
          <w:p w14:paraId="4CE7C2D7" w14:textId="10B56DD3" w:rsidR="001F1649" w:rsidRPr="005350E8" w:rsidRDefault="001F1649" w:rsidP="0031234D">
            <w:pPr>
              <w:ind w:firstLineChars="0" w:firstLine="0"/>
              <w:jc w:val="center"/>
              <w:rPr>
                <w:lang w:eastAsia="zh-TW" w:bidi="he-IL"/>
              </w:rPr>
            </w:pPr>
            <w:r w:rsidRPr="005350E8">
              <w:rPr>
                <w:rFonts w:hint="eastAsia"/>
              </w:rPr>
              <w:t>慕尼黑</w:t>
            </w:r>
          </w:p>
        </w:tc>
        <w:tc>
          <w:tcPr>
            <w:tcW w:w="1276" w:type="dxa"/>
            <w:shd w:val="clear" w:color="auto" w:fill="D9D9D9" w:themeFill="background1" w:themeFillShade="D9"/>
          </w:tcPr>
          <w:p w14:paraId="722A97A1" w14:textId="5C265C49" w:rsidR="001F1649" w:rsidRPr="005350E8" w:rsidRDefault="001F1649" w:rsidP="0031234D">
            <w:pPr>
              <w:ind w:firstLineChars="0" w:firstLine="0"/>
              <w:jc w:val="center"/>
              <w:rPr>
                <w:lang w:eastAsia="zh-TW" w:bidi="he-IL"/>
              </w:rPr>
            </w:pPr>
            <w:r w:rsidRPr="005350E8">
              <w:rPr>
                <w:rFonts w:hint="eastAsia"/>
              </w:rPr>
              <w:t>布魯塞爾</w:t>
            </w:r>
          </w:p>
        </w:tc>
        <w:tc>
          <w:tcPr>
            <w:tcW w:w="1276" w:type="dxa"/>
            <w:shd w:val="clear" w:color="auto" w:fill="D9D9D9" w:themeFill="background1" w:themeFillShade="D9"/>
          </w:tcPr>
          <w:p w14:paraId="67080069" w14:textId="57D97AF4" w:rsidR="001F1649" w:rsidRPr="005350E8" w:rsidRDefault="001F1649" w:rsidP="0031234D">
            <w:pPr>
              <w:ind w:firstLineChars="0" w:firstLine="0"/>
              <w:jc w:val="center"/>
              <w:rPr>
                <w:lang w:eastAsia="zh-TW" w:bidi="he-IL"/>
              </w:rPr>
            </w:pPr>
            <w:r w:rsidRPr="005350E8">
              <w:rPr>
                <w:rFonts w:hint="eastAsia"/>
              </w:rPr>
              <w:t>赫爾辛基</w:t>
            </w:r>
          </w:p>
        </w:tc>
        <w:tc>
          <w:tcPr>
            <w:tcW w:w="1134" w:type="dxa"/>
            <w:shd w:val="clear" w:color="auto" w:fill="D9D9D9" w:themeFill="background1" w:themeFillShade="D9"/>
          </w:tcPr>
          <w:p w14:paraId="39049EFA" w14:textId="71573EBD" w:rsidR="001F1649" w:rsidRPr="005350E8" w:rsidRDefault="001F1649" w:rsidP="0031234D">
            <w:pPr>
              <w:ind w:firstLineChars="0" w:firstLine="0"/>
              <w:jc w:val="center"/>
              <w:rPr>
                <w:lang w:eastAsia="zh-TW" w:bidi="he-IL"/>
              </w:rPr>
            </w:pPr>
            <w:r w:rsidRPr="005350E8">
              <w:rPr>
                <w:rFonts w:hint="eastAsia"/>
              </w:rPr>
              <w:t>羅馬</w:t>
            </w:r>
          </w:p>
        </w:tc>
      </w:tr>
      <w:tr w:rsidR="005350E8" w:rsidRPr="005350E8" w14:paraId="25B71E6E" w14:textId="77777777" w:rsidTr="0031234D">
        <w:tc>
          <w:tcPr>
            <w:tcW w:w="1162" w:type="dxa"/>
          </w:tcPr>
          <w:p w14:paraId="012EFE9E" w14:textId="22A4B618" w:rsidR="001F1649" w:rsidRPr="005350E8" w:rsidRDefault="001F1649" w:rsidP="0031234D">
            <w:pPr>
              <w:ind w:firstLineChars="0" w:firstLine="0"/>
              <w:jc w:val="center"/>
              <w:rPr>
                <w:lang w:val="zh-TW" w:eastAsia="zh-TW" w:bidi="he-IL"/>
              </w:rPr>
            </w:pPr>
            <w:r w:rsidRPr="005350E8">
              <w:rPr>
                <w:lang w:val="zh-TW" w:eastAsia="zh-TW" w:bidi="he-IL"/>
              </w:rPr>
              <w:t>14 / 6:00</w:t>
            </w:r>
          </w:p>
        </w:tc>
        <w:tc>
          <w:tcPr>
            <w:tcW w:w="1283" w:type="dxa"/>
          </w:tcPr>
          <w:p w14:paraId="02EAA1DC" w14:textId="67D80358" w:rsidR="001F1649" w:rsidRPr="005350E8" w:rsidRDefault="0031234D" w:rsidP="0031234D">
            <w:pPr>
              <w:ind w:firstLineChars="0" w:firstLine="0"/>
              <w:jc w:val="center"/>
              <w:rPr>
                <w:lang w:val="zh-TW" w:eastAsia="zh-TW" w:bidi="he-IL"/>
              </w:rPr>
            </w:pPr>
            <w:r w:rsidRPr="005350E8">
              <w:rPr>
                <w:lang w:val="zh-TW" w:eastAsia="zh-TW" w:bidi="he-IL"/>
              </w:rPr>
              <w:t>23 / 2:50</w:t>
            </w:r>
          </w:p>
        </w:tc>
        <w:tc>
          <w:tcPr>
            <w:tcW w:w="1411" w:type="dxa"/>
          </w:tcPr>
          <w:p w14:paraId="7E502535" w14:textId="41B5D255" w:rsidR="001F1649" w:rsidRPr="005350E8" w:rsidRDefault="0031234D" w:rsidP="0031234D">
            <w:pPr>
              <w:ind w:firstLineChars="0" w:firstLine="0"/>
              <w:jc w:val="center"/>
              <w:rPr>
                <w:lang w:val="zh-TW" w:eastAsia="zh-TW" w:bidi="he-IL"/>
              </w:rPr>
            </w:pPr>
            <w:r w:rsidRPr="005350E8">
              <w:rPr>
                <w:lang w:val="zh-TW" w:eastAsia="zh-TW" w:bidi="he-IL"/>
              </w:rPr>
              <w:t>21 / 0:55</w:t>
            </w:r>
          </w:p>
        </w:tc>
        <w:tc>
          <w:tcPr>
            <w:tcW w:w="1417" w:type="dxa"/>
          </w:tcPr>
          <w:p w14:paraId="63B0613A" w14:textId="337885CE" w:rsidR="001F1649" w:rsidRPr="005350E8" w:rsidRDefault="0031234D" w:rsidP="0031234D">
            <w:pPr>
              <w:ind w:firstLineChars="0" w:firstLine="0"/>
              <w:jc w:val="center"/>
              <w:rPr>
                <w:lang w:val="zh-TW" w:eastAsia="zh-TW" w:bidi="he-IL"/>
              </w:rPr>
            </w:pPr>
            <w:r w:rsidRPr="005350E8">
              <w:rPr>
                <w:lang w:val="zh-TW" w:eastAsia="zh-TW" w:bidi="he-IL"/>
              </w:rPr>
              <w:t>26 / 0:50</w:t>
            </w:r>
          </w:p>
        </w:tc>
        <w:tc>
          <w:tcPr>
            <w:tcW w:w="1276" w:type="dxa"/>
          </w:tcPr>
          <w:p w14:paraId="008EE270" w14:textId="6EC2DF41" w:rsidR="001F1649" w:rsidRPr="005350E8" w:rsidRDefault="0031234D" w:rsidP="0031234D">
            <w:pPr>
              <w:ind w:firstLineChars="0" w:firstLine="0"/>
              <w:jc w:val="center"/>
              <w:rPr>
                <w:lang w:val="zh-TW" w:eastAsia="zh-TW" w:bidi="he-IL"/>
              </w:rPr>
            </w:pPr>
            <w:r w:rsidRPr="005350E8">
              <w:rPr>
                <w:lang w:val="zh-TW" w:eastAsia="zh-TW" w:bidi="he-IL"/>
              </w:rPr>
              <w:t>17 / 1:30</w:t>
            </w:r>
          </w:p>
        </w:tc>
        <w:tc>
          <w:tcPr>
            <w:tcW w:w="1276" w:type="dxa"/>
          </w:tcPr>
          <w:p w14:paraId="0491998A" w14:textId="20A9E2A4" w:rsidR="001F1649" w:rsidRPr="005350E8" w:rsidRDefault="0031234D" w:rsidP="0031234D">
            <w:pPr>
              <w:ind w:firstLineChars="0" w:firstLine="0"/>
              <w:jc w:val="center"/>
              <w:rPr>
                <w:lang w:val="zh-TW" w:eastAsia="zh-TW" w:bidi="he-IL"/>
              </w:rPr>
            </w:pPr>
            <w:r w:rsidRPr="005350E8">
              <w:rPr>
                <w:lang w:val="zh-TW" w:eastAsia="zh-TW" w:bidi="he-IL"/>
              </w:rPr>
              <w:t>20 / 2:05</w:t>
            </w:r>
          </w:p>
        </w:tc>
        <w:tc>
          <w:tcPr>
            <w:tcW w:w="1134" w:type="dxa"/>
          </w:tcPr>
          <w:p w14:paraId="60BBF51C" w14:textId="2ACA10C5" w:rsidR="001F1649" w:rsidRPr="005350E8" w:rsidRDefault="0031234D" w:rsidP="0031234D">
            <w:pPr>
              <w:ind w:firstLineChars="0" w:firstLine="0"/>
              <w:jc w:val="center"/>
              <w:rPr>
                <w:lang w:val="zh-TW" w:eastAsia="zh-TW" w:bidi="he-IL"/>
              </w:rPr>
            </w:pPr>
            <w:r w:rsidRPr="005350E8">
              <w:rPr>
                <w:lang w:val="zh-TW" w:eastAsia="zh-TW" w:bidi="he-IL"/>
              </w:rPr>
              <w:t>20 / 1:40</w:t>
            </w:r>
          </w:p>
        </w:tc>
      </w:tr>
      <w:tr w:rsidR="005350E8" w:rsidRPr="005350E8" w14:paraId="1536F472" w14:textId="77777777" w:rsidTr="0031234D">
        <w:tc>
          <w:tcPr>
            <w:tcW w:w="1162" w:type="dxa"/>
            <w:shd w:val="clear" w:color="auto" w:fill="D9D9D9" w:themeFill="background1" w:themeFillShade="D9"/>
          </w:tcPr>
          <w:p w14:paraId="7D1721B9" w14:textId="4AAE20B0" w:rsidR="001F1649" w:rsidRPr="005350E8" w:rsidRDefault="001F1649" w:rsidP="0031234D">
            <w:pPr>
              <w:ind w:firstLineChars="0" w:firstLine="0"/>
              <w:jc w:val="center"/>
              <w:rPr>
                <w:lang w:val="zh-TW" w:eastAsia="zh-TW" w:bidi="he-IL"/>
              </w:rPr>
            </w:pPr>
            <w:r w:rsidRPr="005350E8">
              <w:rPr>
                <w:rFonts w:hint="eastAsia"/>
                <w:lang w:val="zh-TW" w:eastAsia="zh-TW" w:bidi="he-IL"/>
              </w:rPr>
              <w:t>都柏林</w:t>
            </w:r>
          </w:p>
        </w:tc>
        <w:tc>
          <w:tcPr>
            <w:tcW w:w="1283" w:type="dxa"/>
            <w:shd w:val="clear" w:color="auto" w:fill="D9D9D9" w:themeFill="background1" w:themeFillShade="D9"/>
          </w:tcPr>
          <w:p w14:paraId="7B75A626" w14:textId="12130F61" w:rsidR="001F1649" w:rsidRPr="005350E8" w:rsidRDefault="0031234D" w:rsidP="0031234D">
            <w:pPr>
              <w:ind w:firstLineChars="0" w:firstLine="0"/>
              <w:jc w:val="center"/>
              <w:rPr>
                <w:lang w:eastAsia="zh-TW" w:bidi="he-IL"/>
              </w:rPr>
            </w:pPr>
            <w:r w:rsidRPr="005350E8">
              <w:rPr>
                <w:rFonts w:hint="eastAsia"/>
                <w:lang w:eastAsia="zh-TW" w:bidi="he-IL"/>
              </w:rPr>
              <w:t>哥本哈根</w:t>
            </w:r>
          </w:p>
        </w:tc>
        <w:tc>
          <w:tcPr>
            <w:tcW w:w="1411" w:type="dxa"/>
            <w:shd w:val="clear" w:color="auto" w:fill="D9D9D9" w:themeFill="background1" w:themeFillShade="D9"/>
          </w:tcPr>
          <w:p w14:paraId="6B73E807" w14:textId="2E35EEC6" w:rsidR="001F1649" w:rsidRPr="005350E8" w:rsidRDefault="0031234D" w:rsidP="0031234D">
            <w:pPr>
              <w:ind w:firstLineChars="0" w:firstLine="0"/>
              <w:jc w:val="center"/>
              <w:rPr>
                <w:lang w:eastAsia="zh-TW" w:bidi="he-IL"/>
              </w:rPr>
            </w:pPr>
            <w:r w:rsidRPr="005350E8">
              <w:rPr>
                <w:rFonts w:hint="eastAsia"/>
                <w:lang w:eastAsia="zh-TW" w:bidi="he-IL"/>
              </w:rPr>
              <w:t>布達佩斯</w:t>
            </w:r>
          </w:p>
        </w:tc>
        <w:tc>
          <w:tcPr>
            <w:tcW w:w="1417" w:type="dxa"/>
            <w:shd w:val="clear" w:color="auto" w:fill="D9D9D9" w:themeFill="background1" w:themeFillShade="D9"/>
          </w:tcPr>
          <w:p w14:paraId="589947DB" w14:textId="5D9EFE9C" w:rsidR="001F1649" w:rsidRPr="005350E8" w:rsidRDefault="0031234D" w:rsidP="0031234D">
            <w:pPr>
              <w:ind w:firstLineChars="0" w:firstLine="0"/>
              <w:jc w:val="center"/>
              <w:rPr>
                <w:lang w:eastAsia="zh-TW" w:bidi="he-IL"/>
              </w:rPr>
            </w:pPr>
            <w:r w:rsidRPr="005350E8">
              <w:rPr>
                <w:rFonts w:hint="eastAsia"/>
                <w:lang w:eastAsia="zh-TW" w:bidi="he-IL"/>
              </w:rPr>
              <w:t>斯德哥爾摩</w:t>
            </w:r>
          </w:p>
        </w:tc>
        <w:tc>
          <w:tcPr>
            <w:tcW w:w="1276" w:type="dxa"/>
            <w:shd w:val="clear" w:color="auto" w:fill="D9D9D9" w:themeFill="background1" w:themeFillShade="D9"/>
          </w:tcPr>
          <w:p w14:paraId="0B668B62" w14:textId="24905764" w:rsidR="001F1649" w:rsidRPr="005350E8" w:rsidRDefault="0031234D" w:rsidP="0031234D">
            <w:pPr>
              <w:ind w:firstLineChars="0" w:firstLine="0"/>
              <w:jc w:val="center"/>
              <w:rPr>
                <w:lang w:eastAsia="zh-TW" w:bidi="he-IL"/>
              </w:rPr>
            </w:pPr>
            <w:r w:rsidRPr="005350E8">
              <w:rPr>
                <w:rFonts w:hint="eastAsia"/>
                <w:lang w:eastAsia="zh-TW" w:bidi="he-IL"/>
              </w:rPr>
              <w:t>北京</w:t>
            </w:r>
          </w:p>
        </w:tc>
        <w:tc>
          <w:tcPr>
            <w:tcW w:w="1276" w:type="dxa"/>
            <w:shd w:val="clear" w:color="auto" w:fill="D9D9D9" w:themeFill="background1" w:themeFillShade="D9"/>
          </w:tcPr>
          <w:p w14:paraId="77FDD483" w14:textId="7091DD91" w:rsidR="001F1649" w:rsidRPr="005350E8" w:rsidRDefault="0031234D" w:rsidP="0031234D">
            <w:pPr>
              <w:ind w:firstLineChars="0" w:firstLine="0"/>
              <w:jc w:val="center"/>
              <w:rPr>
                <w:lang w:eastAsia="zh-TW" w:bidi="he-IL"/>
              </w:rPr>
            </w:pPr>
            <w:proofErr w:type="gramStart"/>
            <w:r w:rsidRPr="005350E8">
              <w:rPr>
                <w:rFonts w:hint="eastAsia"/>
                <w:lang w:eastAsia="zh-TW" w:bidi="he-IL"/>
              </w:rPr>
              <w:t>首爾</w:t>
            </w:r>
            <w:proofErr w:type="gramEnd"/>
          </w:p>
        </w:tc>
        <w:tc>
          <w:tcPr>
            <w:tcW w:w="1134" w:type="dxa"/>
            <w:shd w:val="clear" w:color="auto" w:fill="D9D9D9" w:themeFill="background1" w:themeFillShade="D9"/>
          </w:tcPr>
          <w:p w14:paraId="5FCEA258" w14:textId="40D75B95" w:rsidR="001F1649" w:rsidRPr="005350E8" w:rsidRDefault="0031234D" w:rsidP="0031234D">
            <w:pPr>
              <w:ind w:firstLineChars="0" w:firstLine="0"/>
              <w:jc w:val="center"/>
              <w:rPr>
                <w:lang w:eastAsia="zh-TW" w:bidi="he-IL"/>
              </w:rPr>
            </w:pPr>
            <w:r w:rsidRPr="005350E8">
              <w:rPr>
                <w:rFonts w:hint="eastAsia"/>
                <w:lang w:eastAsia="zh-TW" w:bidi="he-IL"/>
              </w:rPr>
              <w:t>台北</w:t>
            </w:r>
          </w:p>
        </w:tc>
      </w:tr>
      <w:tr w:rsidR="005350E8" w:rsidRPr="005350E8" w14:paraId="49519BC7" w14:textId="77777777" w:rsidTr="0031234D">
        <w:tc>
          <w:tcPr>
            <w:tcW w:w="1162" w:type="dxa"/>
          </w:tcPr>
          <w:p w14:paraId="784C7128" w14:textId="58E7539B" w:rsidR="001F1649" w:rsidRPr="005350E8" w:rsidRDefault="001F1649" w:rsidP="0031234D">
            <w:pPr>
              <w:ind w:firstLineChars="0" w:firstLine="0"/>
              <w:jc w:val="center"/>
              <w:rPr>
                <w:lang w:val="zh-TW" w:eastAsia="zh-TW" w:bidi="he-IL"/>
              </w:rPr>
            </w:pPr>
            <w:r w:rsidRPr="005350E8">
              <w:rPr>
                <w:lang w:val="zh-TW" w:eastAsia="zh-TW" w:bidi="he-IL"/>
              </w:rPr>
              <w:t>14 / 2:30</w:t>
            </w:r>
          </w:p>
        </w:tc>
        <w:tc>
          <w:tcPr>
            <w:tcW w:w="1283" w:type="dxa"/>
          </w:tcPr>
          <w:p w14:paraId="279E1121" w14:textId="6197C656" w:rsidR="001F1649" w:rsidRPr="005350E8" w:rsidRDefault="0031234D" w:rsidP="0031234D">
            <w:pPr>
              <w:ind w:firstLineChars="0" w:firstLine="0"/>
              <w:jc w:val="center"/>
              <w:rPr>
                <w:lang w:val="zh-TW" w:eastAsia="zh-TW" w:bidi="he-IL"/>
              </w:rPr>
            </w:pPr>
            <w:r w:rsidRPr="005350E8">
              <w:rPr>
                <w:lang w:val="zh-TW" w:eastAsia="zh-TW" w:bidi="he-IL"/>
              </w:rPr>
              <w:t>31 / 1:20</w:t>
            </w:r>
          </w:p>
        </w:tc>
        <w:tc>
          <w:tcPr>
            <w:tcW w:w="1411" w:type="dxa"/>
          </w:tcPr>
          <w:p w14:paraId="7603F3BB" w14:textId="27C17DCB" w:rsidR="001F1649" w:rsidRPr="005350E8" w:rsidRDefault="0031234D" w:rsidP="0031234D">
            <w:pPr>
              <w:ind w:firstLineChars="0" w:firstLine="0"/>
              <w:jc w:val="center"/>
              <w:rPr>
                <w:lang w:val="zh-TW" w:eastAsia="zh-TW" w:bidi="he-IL"/>
              </w:rPr>
            </w:pPr>
            <w:r w:rsidRPr="005350E8">
              <w:rPr>
                <w:lang w:val="zh-TW" w:eastAsia="zh-TW" w:bidi="he-IL"/>
              </w:rPr>
              <w:t>8 / 1:25</w:t>
            </w:r>
          </w:p>
        </w:tc>
        <w:tc>
          <w:tcPr>
            <w:tcW w:w="1417" w:type="dxa"/>
          </w:tcPr>
          <w:p w14:paraId="10AA377C" w14:textId="0AA7C09C" w:rsidR="001F1649" w:rsidRPr="005350E8" w:rsidRDefault="0031234D" w:rsidP="0031234D">
            <w:pPr>
              <w:ind w:firstLineChars="0" w:firstLine="0"/>
              <w:jc w:val="center"/>
              <w:rPr>
                <w:lang w:val="zh-TW" w:eastAsia="zh-TW" w:bidi="he-IL"/>
              </w:rPr>
            </w:pPr>
            <w:r w:rsidRPr="005350E8">
              <w:rPr>
                <w:lang w:val="zh-TW" w:eastAsia="zh-TW" w:bidi="he-IL"/>
              </w:rPr>
              <w:t>16 / 1:55</w:t>
            </w:r>
          </w:p>
        </w:tc>
        <w:tc>
          <w:tcPr>
            <w:tcW w:w="1276" w:type="dxa"/>
          </w:tcPr>
          <w:p w14:paraId="6D1F4EE9" w14:textId="0354E51D" w:rsidR="001F1649" w:rsidRPr="005350E8" w:rsidRDefault="0031234D" w:rsidP="0031234D">
            <w:pPr>
              <w:ind w:firstLineChars="0" w:firstLine="0"/>
              <w:jc w:val="center"/>
              <w:rPr>
                <w:lang w:val="zh-TW" w:eastAsia="zh-TW" w:bidi="he-IL"/>
              </w:rPr>
            </w:pPr>
            <w:r w:rsidRPr="005350E8">
              <w:rPr>
                <w:lang w:val="zh-TW" w:eastAsia="zh-TW" w:bidi="he-IL"/>
              </w:rPr>
              <w:t>3 / 15:20</w:t>
            </w:r>
          </w:p>
        </w:tc>
        <w:tc>
          <w:tcPr>
            <w:tcW w:w="1276" w:type="dxa"/>
          </w:tcPr>
          <w:p w14:paraId="652329B1" w14:textId="493E93F3" w:rsidR="001F1649" w:rsidRPr="005350E8" w:rsidRDefault="0031234D" w:rsidP="0031234D">
            <w:pPr>
              <w:ind w:firstLineChars="0" w:firstLine="0"/>
              <w:jc w:val="center"/>
              <w:rPr>
                <w:lang w:val="zh-TW" w:eastAsia="zh-TW" w:bidi="he-IL"/>
              </w:rPr>
            </w:pPr>
            <w:r w:rsidRPr="005350E8">
              <w:rPr>
                <w:lang w:val="zh-TW" w:eastAsia="zh-TW" w:bidi="he-IL"/>
              </w:rPr>
              <w:t>7 / 10:00</w:t>
            </w:r>
          </w:p>
        </w:tc>
        <w:tc>
          <w:tcPr>
            <w:tcW w:w="1134" w:type="dxa"/>
          </w:tcPr>
          <w:p w14:paraId="11035E9E" w14:textId="6D7676EA" w:rsidR="001F1649" w:rsidRPr="005350E8" w:rsidRDefault="0031234D" w:rsidP="0031234D">
            <w:pPr>
              <w:ind w:firstLineChars="0" w:firstLine="0"/>
              <w:jc w:val="center"/>
              <w:rPr>
                <w:lang w:val="zh-TW" w:eastAsia="zh-TW" w:bidi="he-IL"/>
              </w:rPr>
            </w:pPr>
            <w:r w:rsidRPr="005350E8">
              <w:rPr>
                <w:lang w:val="zh-TW" w:eastAsia="zh-TW" w:bidi="he-IL"/>
              </w:rPr>
              <w:t>2 / 11:55</w:t>
            </w:r>
          </w:p>
        </w:tc>
      </w:tr>
    </w:tbl>
    <w:p w14:paraId="5BEA26C2" w14:textId="1F4621C8" w:rsidR="00EA7969" w:rsidRPr="005350E8" w:rsidRDefault="0031234D" w:rsidP="00E638F8">
      <w:pPr>
        <w:pStyle w:val="af7"/>
        <w:jc w:val="left"/>
        <w:rPr>
          <w:lang w:bidi="he-IL"/>
        </w:rPr>
      </w:pPr>
      <w:r w:rsidRPr="005350E8">
        <w:rPr>
          <w:rFonts w:hint="eastAsia"/>
          <w:lang w:val="zh-TW" w:bidi="he-IL"/>
        </w:rPr>
        <w:t>資料來源：布拉格機場</w:t>
      </w:r>
      <w:r w:rsidRPr="005350E8">
        <w:rPr>
          <w:lang w:val="zh-TW" w:bidi="he-IL"/>
        </w:rPr>
        <w:t>（</w:t>
      </w:r>
      <w:r w:rsidRPr="005350E8">
        <w:rPr>
          <w:rFonts w:hint="eastAsia"/>
          <w:lang w:bidi="he-IL"/>
        </w:rPr>
        <w:t>2025</w:t>
      </w:r>
      <w:r w:rsidRPr="005350E8">
        <w:rPr>
          <w:lang w:val="zh-TW" w:bidi="he-IL"/>
        </w:rPr>
        <w:t>）</w:t>
      </w:r>
    </w:p>
    <w:p w14:paraId="727C0884" w14:textId="77777777" w:rsidR="00A7074F" w:rsidRPr="005350E8" w:rsidRDefault="00A7074F" w:rsidP="006F39F6">
      <w:pPr>
        <w:pStyle w:val="a5"/>
        <w:pageBreakBefore/>
        <w:rPr>
          <w:color w:val="auto"/>
        </w:rPr>
      </w:pPr>
      <w:r w:rsidRPr="005350E8">
        <w:rPr>
          <w:rFonts w:hint="eastAsia"/>
          <w:color w:val="auto"/>
        </w:rPr>
        <w:lastRenderedPageBreak/>
        <w:t>五</w:t>
      </w:r>
      <w:r w:rsidRPr="005350E8">
        <w:rPr>
          <w:color w:val="auto"/>
        </w:rPr>
        <w:t>、</w:t>
      </w:r>
      <w:r w:rsidRPr="005350E8">
        <w:rPr>
          <w:rFonts w:hint="eastAsia"/>
          <w:color w:val="auto"/>
        </w:rPr>
        <w:t>水</w:t>
      </w:r>
    </w:p>
    <w:p w14:paraId="0F732B45" w14:textId="02F04D8D" w:rsidR="00EB3BEB" w:rsidRPr="005350E8" w:rsidRDefault="00A7074F" w:rsidP="00E638F8">
      <w:pPr>
        <w:ind w:firstLine="472"/>
        <w:rPr>
          <w:lang w:val="zh-TW" w:eastAsia="zh-TW" w:bidi="he-IL"/>
        </w:rPr>
      </w:pPr>
      <w:r w:rsidRPr="005350E8">
        <w:rPr>
          <w:lang w:val="zh-TW" w:eastAsia="zh-TW" w:bidi="he-IL"/>
        </w:rPr>
        <w:t>捷克水資源係由各地方政府管理，</w:t>
      </w:r>
      <w:r w:rsidRPr="005350E8">
        <w:rPr>
          <w:lang w:val="zh-TW" w:eastAsia="zh-TW" w:bidi="he-IL"/>
        </w:rPr>
        <w:t>202</w:t>
      </w:r>
      <w:r w:rsidR="00807FFB" w:rsidRPr="005350E8">
        <w:rPr>
          <w:rFonts w:hint="eastAsia"/>
          <w:lang w:val="zh-TW" w:eastAsia="zh-TW" w:bidi="he-IL"/>
        </w:rPr>
        <w:t>6</w:t>
      </w:r>
      <w:r w:rsidRPr="005350E8">
        <w:rPr>
          <w:lang w:val="zh-TW" w:eastAsia="zh-TW" w:bidi="he-IL"/>
        </w:rPr>
        <w:t>年各主要城市</w:t>
      </w:r>
      <w:r w:rsidRPr="005350E8">
        <w:rPr>
          <w:rFonts w:hint="eastAsia"/>
          <w:lang w:val="zh-TW" w:eastAsia="zh-TW" w:bidi="he-IL"/>
        </w:rPr>
        <w:t>水</w:t>
      </w:r>
      <w:r w:rsidRPr="005350E8">
        <w:rPr>
          <w:lang w:val="zh-TW" w:eastAsia="zh-TW" w:bidi="he-IL"/>
        </w:rPr>
        <w:t>價</w:t>
      </w:r>
      <w:r w:rsidR="00AC23AE" w:rsidRPr="005350E8">
        <w:rPr>
          <w:rFonts w:hint="eastAsia"/>
          <w:lang w:val="zh-TW" w:eastAsia="zh-TW" w:bidi="he-IL"/>
        </w:rPr>
        <w:t>及排</w:t>
      </w:r>
      <w:proofErr w:type="gramStart"/>
      <w:r w:rsidR="00AC23AE" w:rsidRPr="005350E8">
        <w:rPr>
          <w:rFonts w:hint="eastAsia"/>
          <w:lang w:val="zh-TW" w:eastAsia="zh-TW" w:bidi="he-IL"/>
        </w:rPr>
        <w:t>汙</w:t>
      </w:r>
      <w:proofErr w:type="gramEnd"/>
      <w:r w:rsidR="00AC23AE" w:rsidRPr="005350E8">
        <w:rPr>
          <w:rFonts w:hint="eastAsia"/>
          <w:lang w:val="zh-TW" w:eastAsia="zh-TW" w:bidi="he-IL"/>
        </w:rPr>
        <w:t>費合計</w:t>
      </w:r>
      <w:r w:rsidRPr="005350E8">
        <w:rPr>
          <w:lang w:val="zh-TW" w:eastAsia="zh-TW" w:bidi="he-IL"/>
        </w:rPr>
        <w:t>如下：</w:t>
      </w:r>
    </w:p>
    <w:p w14:paraId="1B5FB6AD" w14:textId="504FA126" w:rsidR="00A7074F" w:rsidRPr="005350E8" w:rsidRDefault="00A7074F" w:rsidP="006F39F6">
      <w:pPr>
        <w:pStyle w:val="af7"/>
        <w:rPr>
          <w:lang w:val="zh-TW" w:bidi="he-IL"/>
        </w:rPr>
      </w:pPr>
      <w:proofErr w:type="gramStart"/>
      <w:r w:rsidRPr="005350E8">
        <w:rPr>
          <w:rFonts w:hint="eastAsia"/>
          <w:lang w:val="zh-TW" w:bidi="he-IL"/>
        </w:rPr>
        <w:t>（</w:t>
      </w:r>
      <w:proofErr w:type="gramEnd"/>
      <w:r w:rsidRPr="005350E8">
        <w:rPr>
          <w:rFonts w:hint="eastAsia"/>
          <w:lang w:val="zh-TW" w:bidi="he-IL"/>
        </w:rPr>
        <w:t>單位：捷克</w:t>
      </w:r>
      <w:proofErr w:type="gramStart"/>
      <w:r w:rsidRPr="005350E8">
        <w:rPr>
          <w:rFonts w:hint="eastAsia"/>
          <w:lang w:val="zh-TW" w:bidi="he-IL"/>
        </w:rPr>
        <w:t>克</w:t>
      </w:r>
      <w:proofErr w:type="gramEnd"/>
      <w:r w:rsidRPr="005350E8">
        <w:rPr>
          <w:rFonts w:hint="eastAsia"/>
          <w:lang w:val="zh-TW" w:bidi="he-IL"/>
        </w:rPr>
        <w:t>朗</w:t>
      </w:r>
      <w:r w:rsidRPr="005350E8">
        <w:rPr>
          <w:rFonts w:hint="eastAsia"/>
          <w:lang w:val="zh-TW" w:bidi="he-IL"/>
        </w:rPr>
        <w:t>/</w:t>
      </w:r>
      <w:r w:rsidRPr="005350E8">
        <w:rPr>
          <w:rFonts w:hint="eastAsia"/>
          <w:lang w:val="zh-TW" w:bidi="he-IL"/>
        </w:rPr>
        <w:t>立方公尺</w:t>
      </w:r>
      <w:proofErr w:type="gramStart"/>
      <w:r w:rsidRPr="005350E8">
        <w:rPr>
          <w:rFonts w:hint="eastAsia"/>
          <w:lang w:val="zh-TW" w:bidi="he-IL"/>
        </w:rPr>
        <w:t>）</w:t>
      </w:r>
      <w:proofErr w:type="gramEnd"/>
    </w:p>
    <w:tbl>
      <w:tblPr>
        <w:tblStyle w:val="afa"/>
        <w:tblW w:w="0" w:type="auto"/>
        <w:jc w:val="center"/>
        <w:tblLook w:val="04A0" w:firstRow="1" w:lastRow="0" w:firstColumn="1" w:lastColumn="0" w:noHBand="0" w:noVBand="1"/>
      </w:tblPr>
      <w:tblGrid>
        <w:gridCol w:w="2180"/>
        <w:gridCol w:w="2180"/>
      </w:tblGrid>
      <w:tr w:rsidR="005350E8" w:rsidRPr="005350E8" w14:paraId="50922E05" w14:textId="77777777" w:rsidTr="00EB3BEB">
        <w:trPr>
          <w:trHeight w:val="567"/>
          <w:jc w:val="center"/>
        </w:trPr>
        <w:tc>
          <w:tcPr>
            <w:tcW w:w="2180" w:type="dxa"/>
            <w:tcBorders>
              <w:top w:val="single" w:sz="12" w:space="0" w:color="auto"/>
              <w:left w:val="single" w:sz="12" w:space="0" w:color="auto"/>
              <w:bottom w:val="single" w:sz="2" w:space="0" w:color="auto"/>
            </w:tcBorders>
            <w:vAlign w:val="center"/>
          </w:tcPr>
          <w:p w14:paraId="41EFD4F4" w14:textId="77777777" w:rsidR="00A7074F" w:rsidRPr="005350E8" w:rsidRDefault="00A7074F" w:rsidP="006F39F6">
            <w:pPr>
              <w:pStyle w:val="af7"/>
              <w:rPr>
                <w:lang w:bidi="he-IL"/>
              </w:rPr>
            </w:pPr>
            <w:r w:rsidRPr="005350E8">
              <w:rPr>
                <w:rFonts w:hint="eastAsia"/>
                <w:lang w:bidi="he-IL"/>
              </w:rPr>
              <w:t>城市</w:t>
            </w:r>
          </w:p>
        </w:tc>
        <w:tc>
          <w:tcPr>
            <w:tcW w:w="2180" w:type="dxa"/>
            <w:tcBorders>
              <w:top w:val="single" w:sz="12" w:space="0" w:color="auto"/>
              <w:bottom w:val="single" w:sz="2" w:space="0" w:color="auto"/>
              <w:right w:val="single" w:sz="12" w:space="0" w:color="auto"/>
            </w:tcBorders>
            <w:vAlign w:val="center"/>
          </w:tcPr>
          <w:p w14:paraId="28C960C5" w14:textId="77777777" w:rsidR="00A7074F" w:rsidRPr="005350E8" w:rsidRDefault="00A7074F" w:rsidP="006F39F6">
            <w:pPr>
              <w:pStyle w:val="af7"/>
              <w:rPr>
                <w:lang w:bidi="he-IL"/>
              </w:rPr>
            </w:pPr>
            <w:r w:rsidRPr="005350E8">
              <w:rPr>
                <w:rFonts w:hint="eastAsia"/>
                <w:lang w:bidi="he-IL"/>
              </w:rPr>
              <w:t>合計</w:t>
            </w:r>
          </w:p>
        </w:tc>
      </w:tr>
      <w:tr w:rsidR="005350E8" w:rsidRPr="005350E8" w14:paraId="50210997" w14:textId="77777777" w:rsidTr="00EB3BEB">
        <w:trPr>
          <w:trHeight w:val="567"/>
          <w:jc w:val="center"/>
        </w:trPr>
        <w:tc>
          <w:tcPr>
            <w:tcW w:w="2180" w:type="dxa"/>
            <w:tcBorders>
              <w:top w:val="single" w:sz="2" w:space="0" w:color="auto"/>
              <w:left w:val="single" w:sz="12" w:space="0" w:color="auto"/>
            </w:tcBorders>
            <w:vAlign w:val="center"/>
          </w:tcPr>
          <w:p w14:paraId="12FC6876" w14:textId="77777777" w:rsidR="00A7074F" w:rsidRPr="005350E8" w:rsidRDefault="00A7074F" w:rsidP="006F39F6">
            <w:pPr>
              <w:pStyle w:val="af7"/>
              <w:rPr>
                <w:lang w:bidi="he-IL"/>
              </w:rPr>
            </w:pPr>
            <w:r w:rsidRPr="005350E8">
              <w:rPr>
                <w:rFonts w:hint="eastAsia"/>
                <w:lang w:bidi="he-IL"/>
              </w:rPr>
              <w:t>Pr</w:t>
            </w:r>
            <w:r w:rsidRPr="005350E8">
              <w:rPr>
                <w:lang w:bidi="he-IL"/>
              </w:rPr>
              <w:t>ague</w:t>
            </w:r>
          </w:p>
        </w:tc>
        <w:tc>
          <w:tcPr>
            <w:tcW w:w="2180" w:type="dxa"/>
            <w:tcBorders>
              <w:top w:val="single" w:sz="2" w:space="0" w:color="auto"/>
              <w:right w:val="single" w:sz="12" w:space="0" w:color="auto"/>
            </w:tcBorders>
            <w:vAlign w:val="center"/>
          </w:tcPr>
          <w:p w14:paraId="784026E5" w14:textId="55F18AF8" w:rsidR="00A7074F" w:rsidRPr="005350E8" w:rsidRDefault="00813963" w:rsidP="006F39F6">
            <w:pPr>
              <w:pStyle w:val="af7"/>
              <w:rPr>
                <w:lang w:bidi="he-IL"/>
              </w:rPr>
            </w:pPr>
            <w:r w:rsidRPr="005350E8">
              <w:rPr>
                <w:rFonts w:hint="eastAsia"/>
                <w:lang w:bidi="he-IL"/>
              </w:rPr>
              <w:t>15</w:t>
            </w:r>
            <w:r w:rsidR="00807FFB" w:rsidRPr="005350E8">
              <w:rPr>
                <w:rFonts w:hint="eastAsia"/>
                <w:lang w:bidi="he-IL"/>
              </w:rPr>
              <w:t>6.59</w:t>
            </w:r>
          </w:p>
        </w:tc>
      </w:tr>
      <w:tr w:rsidR="005350E8" w:rsidRPr="005350E8" w14:paraId="23D99592" w14:textId="77777777" w:rsidTr="00EB3BEB">
        <w:trPr>
          <w:trHeight w:val="567"/>
          <w:jc w:val="center"/>
        </w:trPr>
        <w:tc>
          <w:tcPr>
            <w:tcW w:w="2180" w:type="dxa"/>
            <w:tcBorders>
              <w:left w:val="single" w:sz="12" w:space="0" w:color="auto"/>
            </w:tcBorders>
            <w:vAlign w:val="center"/>
          </w:tcPr>
          <w:p w14:paraId="1E79BD00" w14:textId="77777777" w:rsidR="00A7074F" w:rsidRPr="005350E8" w:rsidRDefault="00A7074F" w:rsidP="006F39F6">
            <w:pPr>
              <w:pStyle w:val="af7"/>
              <w:rPr>
                <w:lang w:bidi="he-IL"/>
              </w:rPr>
            </w:pPr>
            <w:r w:rsidRPr="005350E8">
              <w:rPr>
                <w:lang w:bidi="he-IL"/>
              </w:rPr>
              <w:t>Brno</w:t>
            </w:r>
          </w:p>
        </w:tc>
        <w:tc>
          <w:tcPr>
            <w:tcW w:w="2180" w:type="dxa"/>
            <w:tcBorders>
              <w:right w:val="single" w:sz="12" w:space="0" w:color="auto"/>
            </w:tcBorders>
            <w:vAlign w:val="center"/>
          </w:tcPr>
          <w:p w14:paraId="3F5465FE" w14:textId="295F4632" w:rsidR="00A7074F" w:rsidRPr="005350E8" w:rsidRDefault="008D498D" w:rsidP="006F39F6">
            <w:pPr>
              <w:pStyle w:val="af7"/>
              <w:rPr>
                <w:lang w:bidi="he-IL"/>
              </w:rPr>
            </w:pPr>
            <w:r w:rsidRPr="005350E8">
              <w:rPr>
                <w:rFonts w:hint="eastAsia"/>
                <w:lang w:bidi="he-IL"/>
              </w:rPr>
              <w:t>1</w:t>
            </w:r>
            <w:r w:rsidR="00807FFB" w:rsidRPr="005350E8">
              <w:rPr>
                <w:rFonts w:hint="eastAsia"/>
                <w:lang w:bidi="he-IL"/>
              </w:rPr>
              <w:t>10.18</w:t>
            </w:r>
          </w:p>
        </w:tc>
      </w:tr>
      <w:tr w:rsidR="005350E8" w:rsidRPr="005350E8" w14:paraId="4B73BC3D" w14:textId="77777777" w:rsidTr="00EB3BEB">
        <w:trPr>
          <w:trHeight w:val="567"/>
          <w:jc w:val="center"/>
        </w:trPr>
        <w:tc>
          <w:tcPr>
            <w:tcW w:w="2180" w:type="dxa"/>
            <w:tcBorders>
              <w:left w:val="single" w:sz="12" w:space="0" w:color="auto"/>
            </w:tcBorders>
            <w:vAlign w:val="center"/>
          </w:tcPr>
          <w:p w14:paraId="6D4BC2C6" w14:textId="77777777" w:rsidR="00A7074F" w:rsidRPr="005350E8" w:rsidRDefault="00A7074F" w:rsidP="006F39F6">
            <w:pPr>
              <w:pStyle w:val="af7"/>
              <w:rPr>
                <w:lang w:bidi="he-IL"/>
              </w:rPr>
            </w:pPr>
            <w:r w:rsidRPr="005350E8">
              <w:rPr>
                <w:lang w:bidi="he-IL"/>
              </w:rPr>
              <w:t>Ostrava</w:t>
            </w:r>
          </w:p>
        </w:tc>
        <w:tc>
          <w:tcPr>
            <w:tcW w:w="2180" w:type="dxa"/>
            <w:tcBorders>
              <w:right w:val="single" w:sz="12" w:space="0" w:color="auto"/>
            </w:tcBorders>
            <w:vAlign w:val="center"/>
          </w:tcPr>
          <w:p w14:paraId="0E7C23BD" w14:textId="6673B085" w:rsidR="00A7074F" w:rsidRPr="005350E8" w:rsidRDefault="008D498D" w:rsidP="006F39F6">
            <w:pPr>
              <w:pStyle w:val="af7"/>
              <w:rPr>
                <w:lang w:bidi="he-IL"/>
              </w:rPr>
            </w:pPr>
            <w:r w:rsidRPr="005350E8">
              <w:rPr>
                <w:rFonts w:hint="eastAsia"/>
                <w:lang w:bidi="he-IL"/>
              </w:rPr>
              <w:t>11</w:t>
            </w:r>
            <w:r w:rsidR="00807FFB" w:rsidRPr="005350E8">
              <w:rPr>
                <w:rFonts w:hint="eastAsia"/>
                <w:lang w:bidi="he-IL"/>
              </w:rPr>
              <w:t>2.99</w:t>
            </w:r>
          </w:p>
        </w:tc>
      </w:tr>
      <w:tr w:rsidR="005350E8" w:rsidRPr="005350E8" w14:paraId="1B7882DA" w14:textId="77777777" w:rsidTr="00EB3BEB">
        <w:trPr>
          <w:trHeight w:val="567"/>
          <w:jc w:val="center"/>
        </w:trPr>
        <w:tc>
          <w:tcPr>
            <w:tcW w:w="2180" w:type="dxa"/>
            <w:tcBorders>
              <w:left w:val="single" w:sz="12" w:space="0" w:color="auto"/>
            </w:tcBorders>
            <w:vAlign w:val="center"/>
          </w:tcPr>
          <w:p w14:paraId="32093AF1" w14:textId="77777777" w:rsidR="00A7074F" w:rsidRPr="005350E8" w:rsidRDefault="00A7074F" w:rsidP="006F39F6">
            <w:pPr>
              <w:pStyle w:val="af7"/>
              <w:rPr>
                <w:lang w:bidi="he-IL"/>
              </w:rPr>
            </w:pPr>
            <w:r w:rsidRPr="005350E8">
              <w:rPr>
                <w:lang w:bidi="he-IL"/>
              </w:rPr>
              <w:t>Plzen</w:t>
            </w:r>
          </w:p>
        </w:tc>
        <w:tc>
          <w:tcPr>
            <w:tcW w:w="2180" w:type="dxa"/>
            <w:tcBorders>
              <w:right w:val="single" w:sz="12" w:space="0" w:color="auto"/>
            </w:tcBorders>
            <w:vAlign w:val="center"/>
          </w:tcPr>
          <w:p w14:paraId="2726EDAB" w14:textId="39A5D878" w:rsidR="00A7074F" w:rsidRPr="005350E8" w:rsidRDefault="00813963" w:rsidP="006F39F6">
            <w:pPr>
              <w:pStyle w:val="af7"/>
              <w:rPr>
                <w:lang w:bidi="he-IL"/>
              </w:rPr>
            </w:pPr>
            <w:r w:rsidRPr="005350E8">
              <w:rPr>
                <w:rFonts w:hint="eastAsia"/>
                <w:lang w:bidi="he-IL"/>
              </w:rPr>
              <w:t>11</w:t>
            </w:r>
            <w:r w:rsidR="00807FFB" w:rsidRPr="005350E8">
              <w:rPr>
                <w:rFonts w:hint="eastAsia"/>
                <w:lang w:bidi="he-IL"/>
              </w:rPr>
              <w:t>5.21</w:t>
            </w:r>
          </w:p>
        </w:tc>
      </w:tr>
      <w:tr w:rsidR="005350E8" w:rsidRPr="005350E8" w14:paraId="7602EECF" w14:textId="77777777" w:rsidTr="00EB3BEB">
        <w:trPr>
          <w:trHeight w:val="567"/>
          <w:jc w:val="center"/>
        </w:trPr>
        <w:tc>
          <w:tcPr>
            <w:tcW w:w="2180" w:type="dxa"/>
            <w:tcBorders>
              <w:left w:val="single" w:sz="12" w:space="0" w:color="auto"/>
            </w:tcBorders>
            <w:vAlign w:val="center"/>
          </w:tcPr>
          <w:p w14:paraId="7940B4D7" w14:textId="77777777" w:rsidR="00A7074F" w:rsidRPr="005350E8" w:rsidRDefault="00A7074F" w:rsidP="006F39F6">
            <w:pPr>
              <w:pStyle w:val="af7"/>
              <w:rPr>
                <w:lang w:bidi="he-IL"/>
              </w:rPr>
            </w:pPr>
            <w:r w:rsidRPr="005350E8">
              <w:rPr>
                <w:lang w:bidi="he-IL"/>
              </w:rPr>
              <w:t>Olomouc</w:t>
            </w:r>
          </w:p>
        </w:tc>
        <w:tc>
          <w:tcPr>
            <w:tcW w:w="2180" w:type="dxa"/>
            <w:tcBorders>
              <w:right w:val="single" w:sz="12" w:space="0" w:color="auto"/>
            </w:tcBorders>
            <w:vAlign w:val="center"/>
          </w:tcPr>
          <w:p w14:paraId="42669F88" w14:textId="093698AB" w:rsidR="00A7074F" w:rsidRPr="005350E8" w:rsidRDefault="00807FFB" w:rsidP="00813963">
            <w:pPr>
              <w:pStyle w:val="af7"/>
              <w:rPr>
                <w:lang w:bidi="he-IL"/>
              </w:rPr>
            </w:pPr>
            <w:r w:rsidRPr="005350E8">
              <w:rPr>
                <w:rFonts w:hint="eastAsia"/>
                <w:lang w:bidi="he-IL"/>
              </w:rPr>
              <w:t>126.38</w:t>
            </w:r>
          </w:p>
        </w:tc>
      </w:tr>
      <w:tr w:rsidR="005350E8" w:rsidRPr="005350E8" w14:paraId="5561E10F" w14:textId="77777777" w:rsidTr="00EB3BEB">
        <w:trPr>
          <w:trHeight w:val="567"/>
          <w:jc w:val="center"/>
        </w:trPr>
        <w:tc>
          <w:tcPr>
            <w:tcW w:w="2180" w:type="dxa"/>
            <w:tcBorders>
              <w:left w:val="single" w:sz="12" w:space="0" w:color="auto"/>
              <w:bottom w:val="single" w:sz="12" w:space="0" w:color="auto"/>
            </w:tcBorders>
            <w:vAlign w:val="center"/>
          </w:tcPr>
          <w:p w14:paraId="69906333" w14:textId="77777777" w:rsidR="00A7074F" w:rsidRPr="005350E8" w:rsidRDefault="00A7074F" w:rsidP="006F39F6">
            <w:pPr>
              <w:pStyle w:val="af7"/>
              <w:rPr>
                <w:lang w:bidi="he-IL"/>
              </w:rPr>
            </w:pPr>
            <w:r w:rsidRPr="005350E8">
              <w:rPr>
                <w:lang w:bidi="he-IL"/>
              </w:rPr>
              <w:t>Liberec</w:t>
            </w:r>
          </w:p>
        </w:tc>
        <w:tc>
          <w:tcPr>
            <w:tcW w:w="2180" w:type="dxa"/>
            <w:tcBorders>
              <w:bottom w:val="single" w:sz="12" w:space="0" w:color="auto"/>
              <w:right w:val="single" w:sz="12" w:space="0" w:color="auto"/>
            </w:tcBorders>
            <w:vAlign w:val="center"/>
          </w:tcPr>
          <w:p w14:paraId="633A79DC" w14:textId="281C417A" w:rsidR="005F625D" w:rsidRPr="005350E8" w:rsidRDefault="00807FFB" w:rsidP="006F39F6">
            <w:pPr>
              <w:pStyle w:val="af7"/>
              <w:rPr>
                <w:lang w:bidi="he-IL"/>
              </w:rPr>
            </w:pPr>
            <w:r w:rsidRPr="005350E8">
              <w:rPr>
                <w:rFonts w:hint="eastAsia"/>
                <w:lang w:bidi="he-IL"/>
              </w:rPr>
              <w:t>156.59</w:t>
            </w:r>
          </w:p>
        </w:tc>
      </w:tr>
    </w:tbl>
    <w:p w14:paraId="072CD524" w14:textId="77777777" w:rsidR="00AC23AE" w:rsidRPr="005350E8" w:rsidRDefault="00A7074F" w:rsidP="00EB3BEB">
      <w:pPr>
        <w:pStyle w:val="af7"/>
        <w:rPr>
          <w:lang w:bidi="he-IL"/>
        </w:rPr>
      </w:pPr>
      <w:r w:rsidRPr="005350E8">
        <w:rPr>
          <w:rFonts w:hint="eastAsia"/>
          <w:lang w:bidi="he-IL"/>
        </w:rPr>
        <w:t>資料來源：</w:t>
      </w:r>
    </w:p>
    <w:p w14:paraId="1177F08E" w14:textId="31A9D463" w:rsidR="008D498D" w:rsidRPr="005350E8" w:rsidRDefault="00807FFB" w:rsidP="00F56A84">
      <w:pPr>
        <w:pStyle w:val="af7"/>
        <w:rPr>
          <w:noProof/>
        </w:rPr>
      </w:pPr>
      <w:r w:rsidRPr="005350E8">
        <w:rPr>
          <w:noProof/>
        </w:rPr>
        <w:t>https://nadacepravdaovode.cz/kolik-stoji-kubik-vody/</w:t>
      </w:r>
    </w:p>
    <w:p w14:paraId="4D8F0607" w14:textId="77777777" w:rsidR="00E638F8" w:rsidRPr="005350E8" w:rsidRDefault="00E638F8" w:rsidP="00F56A84">
      <w:pPr>
        <w:pStyle w:val="af7"/>
        <w:rPr>
          <w:lang w:bidi="he-IL"/>
        </w:rPr>
      </w:pPr>
    </w:p>
    <w:p w14:paraId="5C5FC29A" w14:textId="77777777" w:rsidR="00A7074F" w:rsidRPr="005350E8" w:rsidRDefault="00A7074F" w:rsidP="00A7074F">
      <w:pPr>
        <w:pStyle w:val="a5"/>
        <w:rPr>
          <w:color w:val="auto"/>
          <w:lang w:val="en-US"/>
        </w:rPr>
      </w:pPr>
      <w:r w:rsidRPr="005350E8">
        <w:rPr>
          <w:color w:val="auto"/>
        </w:rPr>
        <w:t>六、捷克生活水準</w:t>
      </w:r>
    </w:p>
    <w:p w14:paraId="60B96C94" w14:textId="128AB03D" w:rsidR="00A7074F" w:rsidRPr="005350E8" w:rsidRDefault="00A7074F" w:rsidP="00322EF1">
      <w:pPr>
        <w:ind w:firstLine="472"/>
        <w:rPr>
          <w:lang w:eastAsia="zh-TW"/>
        </w:rPr>
      </w:pPr>
      <w:r w:rsidRPr="005350E8">
        <w:rPr>
          <w:rFonts w:hint="eastAsia"/>
          <w:lang w:eastAsia="zh-TW"/>
        </w:rPr>
        <w:t>依據專門統計各國物價消費指數、醫療保健品質、直觀犯罪率等的全球資料庫《</w:t>
      </w:r>
      <w:proofErr w:type="spellStart"/>
      <w:r w:rsidRPr="005350E8">
        <w:rPr>
          <w:rFonts w:hint="eastAsia"/>
          <w:lang w:eastAsia="zh-TW"/>
        </w:rPr>
        <w:t>Numbeo</w:t>
      </w:r>
      <w:proofErr w:type="spellEnd"/>
      <w:r w:rsidRPr="005350E8">
        <w:rPr>
          <w:rFonts w:hint="eastAsia"/>
          <w:lang w:eastAsia="zh-TW"/>
        </w:rPr>
        <w:t>》公布之</w:t>
      </w:r>
      <w:r w:rsidRPr="005350E8">
        <w:rPr>
          <w:rFonts w:hint="eastAsia"/>
          <w:lang w:eastAsia="zh-TW"/>
        </w:rPr>
        <w:t>202</w:t>
      </w:r>
      <w:r w:rsidR="009C0BA7" w:rsidRPr="005350E8">
        <w:rPr>
          <w:rFonts w:hint="eastAsia"/>
          <w:lang w:eastAsia="zh-TW"/>
        </w:rPr>
        <w:t>6</w:t>
      </w:r>
      <w:r w:rsidRPr="005350E8">
        <w:rPr>
          <w:rFonts w:hint="eastAsia"/>
          <w:lang w:eastAsia="zh-TW"/>
        </w:rPr>
        <w:t>年各國生活品質排名，捷克在</w:t>
      </w:r>
      <w:r w:rsidRPr="005350E8">
        <w:rPr>
          <w:rFonts w:hint="eastAsia"/>
          <w:lang w:eastAsia="zh-TW"/>
        </w:rPr>
        <w:t>8</w:t>
      </w:r>
      <w:r w:rsidR="009C0BA7" w:rsidRPr="005350E8">
        <w:rPr>
          <w:rFonts w:hint="eastAsia"/>
          <w:lang w:eastAsia="zh-TW"/>
        </w:rPr>
        <w:t>9</w:t>
      </w:r>
      <w:r w:rsidRPr="005350E8">
        <w:rPr>
          <w:rFonts w:hint="eastAsia"/>
          <w:lang w:eastAsia="zh-TW"/>
        </w:rPr>
        <w:t>個評比國家中，生活品質指數名列第</w:t>
      </w:r>
      <w:r w:rsidRPr="005350E8">
        <w:rPr>
          <w:lang w:eastAsia="zh-TW"/>
        </w:rPr>
        <w:t>2</w:t>
      </w:r>
      <w:r w:rsidR="009C0BA7" w:rsidRPr="005350E8">
        <w:rPr>
          <w:rFonts w:hint="eastAsia"/>
          <w:lang w:eastAsia="zh-TW"/>
        </w:rPr>
        <w:t>4</w:t>
      </w:r>
      <w:r w:rsidRPr="005350E8">
        <w:rPr>
          <w:rFonts w:hint="eastAsia"/>
          <w:lang w:eastAsia="zh-TW"/>
        </w:rPr>
        <w:t>名，在中東歐國家中排名最為領先；斯洛伐克排名第</w:t>
      </w:r>
      <w:r w:rsidR="009C0BA7" w:rsidRPr="005350E8">
        <w:rPr>
          <w:rFonts w:hint="eastAsia"/>
          <w:lang w:eastAsia="zh-TW"/>
        </w:rPr>
        <w:t>35</w:t>
      </w:r>
      <w:r w:rsidRPr="005350E8">
        <w:rPr>
          <w:rFonts w:hint="eastAsia"/>
          <w:lang w:eastAsia="zh-TW"/>
        </w:rPr>
        <w:t>名，</w:t>
      </w:r>
      <w:r w:rsidR="00C82C7C" w:rsidRPr="005350E8">
        <w:rPr>
          <w:rFonts w:hint="eastAsia"/>
          <w:lang w:eastAsia="zh-TW"/>
        </w:rPr>
        <w:t>匈牙利</w:t>
      </w:r>
      <w:r w:rsidRPr="005350E8">
        <w:rPr>
          <w:rFonts w:hint="eastAsia"/>
          <w:lang w:eastAsia="zh-TW"/>
        </w:rPr>
        <w:t>排名第</w:t>
      </w:r>
      <w:r w:rsidR="00F4235B" w:rsidRPr="005350E8">
        <w:rPr>
          <w:rFonts w:hint="eastAsia"/>
          <w:lang w:eastAsia="zh-TW"/>
        </w:rPr>
        <w:t>4</w:t>
      </w:r>
      <w:r w:rsidR="009C0BA7" w:rsidRPr="005350E8">
        <w:rPr>
          <w:rFonts w:hint="eastAsia"/>
          <w:lang w:eastAsia="zh-TW"/>
        </w:rPr>
        <w:t>4</w:t>
      </w:r>
      <w:r w:rsidRPr="005350E8">
        <w:rPr>
          <w:rFonts w:hint="eastAsia"/>
          <w:lang w:eastAsia="zh-TW"/>
        </w:rPr>
        <w:t>名，</w:t>
      </w:r>
      <w:r w:rsidR="00C82C7C" w:rsidRPr="005350E8">
        <w:rPr>
          <w:rFonts w:hint="eastAsia"/>
          <w:lang w:eastAsia="zh-TW"/>
        </w:rPr>
        <w:t>波蘭</w:t>
      </w:r>
      <w:r w:rsidRPr="005350E8">
        <w:rPr>
          <w:rFonts w:hint="eastAsia"/>
          <w:lang w:eastAsia="zh-TW"/>
        </w:rPr>
        <w:t>排名第</w:t>
      </w:r>
      <w:r w:rsidR="00C82C7C" w:rsidRPr="005350E8">
        <w:rPr>
          <w:rFonts w:hint="eastAsia"/>
          <w:lang w:eastAsia="zh-TW"/>
        </w:rPr>
        <w:t>3</w:t>
      </w:r>
      <w:r w:rsidR="00F4235B" w:rsidRPr="005350E8">
        <w:rPr>
          <w:rFonts w:hint="eastAsia"/>
          <w:lang w:eastAsia="zh-TW"/>
        </w:rPr>
        <w:t>7</w:t>
      </w:r>
      <w:r w:rsidRPr="005350E8">
        <w:rPr>
          <w:rFonts w:hint="eastAsia"/>
          <w:lang w:eastAsia="zh-TW"/>
        </w:rPr>
        <w:t>名。</w:t>
      </w:r>
    </w:p>
    <w:p w14:paraId="2CC6F919" w14:textId="1F74F93F" w:rsidR="00C7285D" w:rsidRPr="005350E8" w:rsidRDefault="00C7285D" w:rsidP="006F39F6">
      <w:pPr>
        <w:ind w:firstLine="472"/>
        <w:rPr>
          <w:lang w:eastAsia="zh-TW"/>
        </w:rPr>
      </w:pPr>
    </w:p>
    <w:p w14:paraId="78D45E0D" w14:textId="77777777" w:rsidR="002E5195" w:rsidRPr="005350E8" w:rsidRDefault="002E5195">
      <w:pPr>
        <w:widowControl/>
        <w:overflowPunct/>
        <w:autoSpaceDE/>
        <w:autoSpaceDN/>
        <w:ind w:firstLineChars="0" w:firstLine="0"/>
        <w:jc w:val="left"/>
        <w:rPr>
          <w:lang w:eastAsia="zh-TW"/>
        </w:rPr>
      </w:pPr>
      <w:r w:rsidRPr="005350E8">
        <w:rPr>
          <w:lang w:eastAsia="zh-TW"/>
        </w:rPr>
        <w:br w:type="page"/>
      </w:r>
    </w:p>
    <w:p w14:paraId="4868B524" w14:textId="77777777" w:rsidR="00322EF1" w:rsidRPr="005350E8" w:rsidRDefault="00322EF1">
      <w:pPr>
        <w:widowControl/>
        <w:overflowPunct/>
        <w:autoSpaceDE/>
        <w:autoSpaceDN/>
        <w:ind w:firstLineChars="0" w:firstLine="0"/>
        <w:jc w:val="left"/>
        <w:rPr>
          <w:lang w:eastAsia="zh-TW"/>
        </w:rPr>
      </w:pPr>
    </w:p>
    <w:p w14:paraId="60809ACA" w14:textId="55CCE21E" w:rsidR="00860075" w:rsidRPr="005350E8" w:rsidRDefault="00860075" w:rsidP="00265078">
      <w:pPr>
        <w:ind w:firstLineChars="0" w:firstLine="0"/>
        <w:rPr>
          <w:lang w:eastAsia="zh-TW"/>
        </w:rPr>
        <w:sectPr w:rsidR="00860075" w:rsidRPr="005350E8" w:rsidSect="00302B8C">
          <w:headerReference w:type="default" r:id="rId26"/>
          <w:pgSz w:w="11906" w:h="16838" w:code="9"/>
          <w:pgMar w:top="2268" w:right="1701" w:bottom="1701" w:left="1701" w:header="1134" w:footer="851" w:gutter="0"/>
          <w:cols w:space="425"/>
          <w:docGrid w:type="linesAndChars" w:linePitch="514" w:charSpace="-774"/>
        </w:sectPr>
      </w:pPr>
    </w:p>
    <w:p w14:paraId="0DFCFECD" w14:textId="4A9542BF" w:rsidR="00B85A4E" w:rsidRPr="005350E8" w:rsidRDefault="00B85A4E" w:rsidP="00184D56">
      <w:pPr>
        <w:pStyle w:val="a3"/>
        <w:spacing w:before="514" w:after="771"/>
      </w:pPr>
      <w:bookmarkStart w:id="7" w:name="_Toc233573400"/>
      <w:r w:rsidRPr="005350E8">
        <w:lastRenderedPageBreak/>
        <w:t>第柒章　勞工</w:t>
      </w:r>
      <w:bookmarkEnd w:id="7"/>
    </w:p>
    <w:p w14:paraId="3DC7B373" w14:textId="77777777" w:rsidR="00B85A4E" w:rsidRPr="005350E8" w:rsidRDefault="00B85A4E" w:rsidP="00302B8C">
      <w:pPr>
        <w:pStyle w:val="a5"/>
        <w:rPr>
          <w:color w:val="auto"/>
        </w:rPr>
      </w:pPr>
      <w:r w:rsidRPr="005350E8">
        <w:rPr>
          <w:color w:val="auto"/>
        </w:rPr>
        <w:t>一、勞工素質及結構</w:t>
      </w:r>
    </w:p>
    <w:p w14:paraId="539B3E2C" w14:textId="4163AE17" w:rsidR="00D47FA1" w:rsidRPr="005350E8" w:rsidRDefault="00A7074F" w:rsidP="00D47FA1">
      <w:pPr>
        <w:ind w:firstLine="472"/>
      </w:pPr>
      <w:r w:rsidRPr="005350E8">
        <w:t>捷克總人口</w:t>
      </w:r>
      <w:r w:rsidR="00A16555" w:rsidRPr="005350E8">
        <w:rPr>
          <w:rFonts w:hint="eastAsia"/>
        </w:rPr>
        <w:t>1,09</w:t>
      </w:r>
      <w:r w:rsidR="00D47FA1" w:rsidRPr="005350E8">
        <w:rPr>
          <w:rFonts w:hint="eastAsia"/>
          <w:lang w:eastAsia="zh-TW"/>
        </w:rPr>
        <w:t>1</w:t>
      </w:r>
      <w:r w:rsidR="00A16555" w:rsidRPr="005350E8">
        <w:rPr>
          <w:rFonts w:hint="eastAsia"/>
        </w:rPr>
        <w:t>萬</w:t>
      </w:r>
      <w:r w:rsidR="00D47FA1" w:rsidRPr="005350E8">
        <w:rPr>
          <w:rFonts w:hint="eastAsia"/>
          <w:lang w:eastAsia="zh-TW"/>
        </w:rPr>
        <w:t>5</w:t>
      </w:r>
      <w:r w:rsidR="00A16555" w:rsidRPr="005350E8">
        <w:rPr>
          <w:lang w:eastAsia="zh-TW"/>
        </w:rPr>
        <w:t>,</w:t>
      </w:r>
      <w:r w:rsidR="00D47FA1" w:rsidRPr="005350E8">
        <w:rPr>
          <w:rFonts w:hint="eastAsia"/>
          <w:lang w:eastAsia="zh-TW"/>
        </w:rPr>
        <w:t>839</w:t>
      </w:r>
      <w:r w:rsidR="00A16555" w:rsidRPr="005350E8">
        <w:rPr>
          <w:rFonts w:hint="eastAsia"/>
        </w:rPr>
        <w:t>人</w:t>
      </w:r>
      <w:r w:rsidRPr="005350E8">
        <w:rPr>
          <w:rFonts w:hint="eastAsia"/>
        </w:rPr>
        <w:t>，總勞動</w:t>
      </w:r>
      <w:r w:rsidR="00D47FA1" w:rsidRPr="005350E8">
        <w:rPr>
          <w:rFonts w:hint="eastAsia"/>
          <w:lang w:eastAsia="zh-TW"/>
        </w:rPr>
        <w:t>年齡</w:t>
      </w:r>
      <w:r w:rsidRPr="005350E8">
        <w:rPr>
          <w:rFonts w:hint="eastAsia"/>
        </w:rPr>
        <w:t>人口約</w:t>
      </w:r>
      <w:r w:rsidR="00D47FA1" w:rsidRPr="005350E8">
        <w:rPr>
          <w:rFonts w:hint="eastAsia"/>
          <w:lang w:eastAsia="zh-TW"/>
        </w:rPr>
        <w:t>699</w:t>
      </w:r>
      <w:r w:rsidR="003E5596" w:rsidRPr="005350E8">
        <w:rPr>
          <w:rFonts w:hint="eastAsia"/>
        </w:rPr>
        <w:t>萬</w:t>
      </w:r>
      <w:r w:rsidRPr="005350E8">
        <w:rPr>
          <w:rFonts w:hint="eastAsia"/>
        </w:rPr>
        <w:t>人（</w:t>
      </w:r>
      <w:r w:rsidRPr="005350E8">
        <w:rPr>
          <w:rFonts w:hint="eastAsia"/>
        </w:rPr>
        <w:t>202</w:t>
      </w:r>
      <w:r w:rsidR="00D47FA1" w:rsidRPr="005350E8">
        <w:rPr>
          <w:rFonts w:hint="eastAsia"/>
          <w:lang w:eastAsia="zh-TW"/>
        </w:rPr>
        <w:t>5</w:t>
      </w:r>
      <w:r w:rsidRPr="005350E8">
        <w:rPr>
          <w:rFonts w:hint="eastAsia"/>
        </w:rPr>
        <w:t>）。根據</w:t>
      </w:r>
      <w:r w:rsidRPr="005350E8">
        <w:rPr>
          <w:rFonts w:hint="eastAsia"/>
        </w:rPr>
        <w:t>OECD Education at a Glance 202</w:t>
      </w:r>
      <w:r w:rsidR="00E77BFF" w:rsidRPr="005350E8">
        <w:rPr>
          <w:rFonts w:hint="eastAsia"/>
        </w:rPr>
        <w:t>5</w:t>
      </w:r>
      <w:r w:rsidRPr="005350E8">
        <w:rPr>
          <w:rFonts w:hint="eastAsia"/>
        </w:rPr>
        <w:t>資料，捷克</w:t>
      </w:r>
      <w:r w:rsidRPr="005350E8">
        <w:rPr>
          <w:rFonts w:hint="eastAsia"/>
        </w:rPr>
        <w:t>25</w:t>
      </w:r>
      <w:r w:rsidRPr="005350E8">
        <w:rPr>
          <w:rFonts w:hint="eastAsia"/>
        </w:rPr>
        <w:t>至</w:t>
      </w:r>
      <w:r w:rsidRPr="005350E8">
        <w:rPr>
          <w:rFonts w:hint="eastAsia"/>
        </w:rPr>
        <w:t>64</w:t>
      </w:r>
      <w:r w:rsidRPr="005350E8">
        <w:rPr>
          <w:rFonts w:hint="eastAsia"/>
        </w:rPr>
        <w:t>歲人口中，</w:t>
      </w:r>
      <w:r w:rsidRPr="005350E8">
        <w:rPr>
          <w:rFonts w:hint="eastAsia"/>
        </w:rPr>
        <w:t>6</w:t>
      </w:r>
      <w:r w:rsidR="00E77BFF" w:rsidRPr="005350E8">
        <w:rPr>
          <w:rFonts w:hint="eastAsia"/>
        </w:rPr>
        <w:t>6.8</w:t>
      </w:r>
      <w:r w:rsidRPr="005350E8">
        <w:rPr>
          <w:rFonts w:hint="eastAsia"/>
        </w:rPr>
        <w:t>%</w:t>
      </w:r>
      <w:r w:rsidRPr="005350E8">
        <w:rPr>
          <w:rFonts w:hint="eastAsia"/>
        </w:rPr>
        <w:t>完成高中以上的教育，其中學士學歷占</w:t>
      </w:r>
      <w:r w:rsidRPr="005350E8">
        <w:rPr>
          <w:rFonts w:hint="eastAsia"/>
        </w:rPr>
        <w:t>7%</w:t>
      </w:r>
      <w:r w:rsidRPr="005350E8">
        <w:rPr>
          <w:rFonts w:hint="eastAsia"/>
        </w:rPr>
        <w:t>；碩士學歷占</w:t>
      </w:r>
      <w:r w:rsidRPr="005350E8">
        <w:rPr>
          <w:rFonts w:hint="eastAsia"/>
        </w:rPr>
        <w:t>1</w:t>
      </w:r>
      <w:r w:rsidRPr="005350E8">
        <w:t>9</w:t>
      </w:r>
      <w:r w:rsidRPr="005350E8">
        <w:rPr>
          <w:rFonts w:hint="eastAsia"/>
        </w:rPr>
        <w:t>%</w:t>
      </w:r>
      <w:r w:rsidRPr="005350E8">
        <w:rPr>
          <w:rFonts w:hint="eastAsia"/>
        </w:rPr>
        <w:t>；博士學位</w:t>
      </w:r>
      <w:r w:rsidRPr="005350E8">
        <w:rPr>
          <w:rFonts w:hint="eastAsia"/>
        </w:rPr>
        <w:t>1%</w:t>
      </w:r>
      <w:r w:rsidRPr="005350E8">
        <w:rPr>
          <w:rFonts w:hint="eastAsia"/>
        </w:rPr>
        <w:t>。目前捷克政府機積極輔導所屬研發機構導向應用科技（</w:t>
      </w:r>
      <w:r w:rsidRPr="005350E8">
        <w:rPr>
          <w:rFonts w:hint="eastAsia"/>
        </w:rPr>
        <w:t>Applied Research</w:t>
      </w:r>
      <w:r w:rsidRPr="005350E8">
        <w:rPr>
          <w:rFonts w:hint="eastAsia"/>
        </w:rPr>
        <w:t>）開發，設有</w:t>
      </w:r>
      <w:r w:rsidRPr="005350E8">
        <w:rPr>
          <w:rFonts w:hint="eastAsia"/>
        </w:rPr>
        <w:t>8</w:t>
      </w:r>
      <w:r w:rsidRPr="005350E8">
        <w:rPr>
          <w:rFonts w:hint="eastAsia"/>
        </w:rPr>
        <w:t>所卓越中心（</w:t>
      </w:r>
      <w:r w:rsidRPr="005350E8">
        <w:rPr>
          <w:rFonts w:hint="eastAsia"/>
        </w:rPr>
        <w:t>Center of Excellence</w:t>
      </w:r>
      <w:r w:rsidRPr="005350E8">
        <w:rPr>
          <w:rFonts w:hint="eastAsia"/>
        </w:rPr>
        <w:t>）及</w:t>
      </w:r>
      <w:r w:rsidRPr="005350E8">
        <w:rPr>
          <w:rFonts w:hint="eastAsia"/>
        </w:rPr>
        <w:t>40</w:t>
      </w:r>
      <w:r w:rsidRPr="005350E8">
        <w:rPr>
          <w:rFonts w:hint="eastAsia"/>
        </w:rPr>
        <w:t>所區域研發中心。目前捷克公立大學共</w:t>
      </w:r>
      <w:r w:rsidRPr="005350E8">
        <w:rPr>
          <w:rFonts w:hint="eastAsia"/>
        </w:rPr>
        <w:t>2</w:t>
      </w:r>
      <w:r w:rsidRPr="005350E8">
        <w:t>6</w:t>
      </w:r>
      <w:r w:rsidRPr="005350E8">
        <w:rPr>
          <w:rFonts w:hint="eastAsia"/>
        </w:rPr>
        <w:t>所，國事大學</w:t>
      </w:r>
      <w:r w:rsidRPr="005350E8">
        <w:rPr>
          <w:rFonts w:hint="eastAsia"/>
        </w:rPr>
        <w:t>2</w:t>
      </w:r>
      <w:r w:rsidRPr="005350E8">
        <w:rPr>
          <w:rFonts w:hint="eastAsia"/>
        </w:rPr>
        <w:t>所（警察學院、國防大學）、私立大學</w:t>
      </w:r>
      <w:r w:rsidRPr="005350E8">
        <w:rPr>
          <w:rFonts w:hint="eastAsia"/>
        </w:rPr>
        <w:t>30</w:t>
      </w:r>
      <w:r w:rsidRPr="005350E8">
        <w:rPr>
          <w:rFonts w:hint="eastAsia"/>
        </w:rPr>
        <w:t>所，亦有數家外國大學或其分部。</w:t>
      </w:r>
      <w:r w:rsidR="00870056" w:rsidRPr="005350E8">
        <w:rPr>
          <w:rFonts w:hint="eastAsia"/>
        </w:rPr>
        <w:t>據捷克教育部及投資促進局數據，目前有近</w:t>
      </w:r>
      <w:r w:rsidR="00870056" w:rsidRPr="005350E8">
        <w:rPr>
          <w:rFonts w:hint="eastAsia"/>
        </w:rPr>
        <w:t>80,000</w:t>
      </w:r>
      <w:r w:rsidR="00870056" w:rsidRPr="005350E8">
        <w:rPr>
          <w:rFonts w:hint="eastAsia"/>
        </w:rPr>
        <w:t>名</w:t>
      </w:r>
      <w:r w:rsidR="000518AD" w:rsidRPr="005350E8">
        <w:rPr>
          <w:rFonts w:hint="eastAsia"/>
        </w:rPr>
        <w:t>科技</w:t>
      </w:r>
      <w:r w:rsidR="00870056" w:rsidRPr="005350E8">
        <w:rPr>
          <w:rFonts w:hint="eastAsia"/>
        </w:rPr>
        <w:t>大學學生，以及在其他大學學習</w:t>
      </w:r>
      <w:r w:rsidR="000518AD" w:rsidRPr="005350E8">
        <w:rPr>
          <w:rFonts w:hint="eastAsia"/>
        </w:rPr>
        <w:t>科技相關</w:t>
      </w:r>
      <w:r w:rsidR="00870056" w:rsidRPr="005350E8">
        <w:rPr>
          <w:rFonts w:hint="eastAsia"/>
        </w:rPr>
        <w:t>科目的學生。每年有近</w:t>
      </w:r>
      <w:r w:rsidR="00870056" w:rsidRPr="005350E8">
        <w:rPr>
          <w:rFonts w:hint="eastAsia"/>
        </w:rPr>
        <w:t>17,000</w:t>
      </w:r>
      <w:r w:rsidR="00870056" w:rsidRPr="005350E8">
        <w:rPr>
          <w:rFonts w:hint="eastAsia"/>
        </w:rPr>
        <w:t>名</w:t>
      </w:r>
      <w:r w:rsidR="000518AD" w:rsidRPr="005350E8">
        <w:rPr>
          <w:rFonts w:hint="eastAsia"/>
        </w:rPr>
        <w:t>科技</w:t>
      </w:r>
      <w:r w:rsidR="00870056" w:rsidRPr="005350E8">
        <w:rPr>
          <w:rFonts w:hint="eastAsia"/>
        </w:rPr>
        <w:t>和科學學科的大學畢業生進入勞動市場。</w:t>
      </w:r>
      <w:r w:rsidR="00D47FA1" w:rsidRPr="005350E8">
        <w:rPr>
          <w:rFonts w:hint="eastAsia"/>
        </w:rPr>
        <w:t>根據歐盟</w:t>
      </w:r>
      <w:r w:rsidR="009C0BA7" w:rsidRPr="005350E8">
        <w:rPr>
          <w:lang w:eastAsia="zh-TW"/>
        </w:rPr>
        <w:t>教育與培訓監測報告</w:t>
      </w:r>
      <w:r w:rsidR="009C0BA7" w:rsidRPr="005350E8">
        <w:rPr>
          <w:rFonts w:hint="eastAsia"/>
        </w:rPr>
        <w:t>（</w:t>
      </w:r>
      <w:r w:rsidR="009C0BA7" w:rsidRPr="005350E8">
        <w:t>Education and Training Monitor</w:t>
      </w:r>
      <w:r w:rsidR="009C0BA7" w:rsidRPr="005350E8">
        <w:rPr>
          <w:rFonts w:hint="eastAsia"/>
          <w:lang w:eastAsia="zh-TW"/>
        </w:rPr>
        <w:t xml:space="preserve"> 2025</w:t>
      </w:r>
      <w:r w:rsidR="009C0BA7" w:rsidRPr="005350E8">
        <w:rPr>
          <w:rFonts w:hint="eastAsia"/>
        </w:rPr>
        <w:t>）</w:t>
      </w:r>
      <w:r w:rsidR="00D47FA1" w:rsidRPr="005350E8">
        <w:t>捷克學生在數學、科學與數位能力方面的表現均高於歐盟平均水準，頂尖學生的比例也相對較高。然而，該教育體系同時面臨明顯的城鄉差距與社經不平等問題。在</w:t>
      </w:r>
      <w:r w:rsidR="009C0BA7" w:rsidRPr="005350E8">
        <w:rPr>
          <w:rFonts w:hint="eastAsia"/>
        </w:rPr>
        <w:t>技職</w:t>
      </w:r>
      <w:r w:rsidR="00D47FA1" w:rsidRPr="005350E8">
        <w:t>教育與訓練方面，捷克正推動大規模改革，目標是提升與勞動市場的連結程度，並為學生提供更多元彈性的升學與就業管道。</w:t>
      </w:r>
    </w:p>
    <w:p w14:paraId="56A7E797" w14:textId="77777777" w:rsidR="00A7074F" w:rsidRPr="005350E8" w:rsidRDefault="00A7074F" w:rsidP="00A7074F">
      <w:pPr>
        <w:ind w:firstLine="472"/>
        <w:rPr>
          <w:lang w:eastAsia="zh-TW"/>
        </w:rPr>
      </w:pPr>
      <w:r w:rsidRPr="005350E8">
        <w:rPr>
          <w:lang w:eastAsia="zh-TW"/>
        </w:rPr>
        <w:t>捷克官方語言為捷克語，最常被使用之外語為</w:t>
      </w:r>
      <w:r w:rsidRPr="005350E8">
        <w:rPr>
          <w:rFonts w:hint="eastAsia"/>
          <w:lang w:eastAsia="zh-TW"/>
        </w:rPr>
        <w:t>斯洛伐克語、</w:t>
      </w:r>
      <w:r w:rsidRPr="005350E8">
        <w:rPr>
          <w:lang w:eastAsia="zh-TW"/>
        </w:rPr>
        <w:t>英</w:t>
      </w:r>
      <w:r w:rsidRPr="005350E8">
        <w:rPr>
          <w:rFonts w:hint="eastAsia"/>
          <w:lang w:eastAsia="zh-TW"/>
        </w:rPr>
        <w:t>語、</w:t>
      </w:r>
      <w:r w:rsidRPr="005350E8">
        <w:rPr>
          <w:lang w:eastAsia="zh-TW"/>
        </w:rPr>
        <w:t>德</w:t>
      </w:r>
      <w:r w:rsidRPr="005350E8">
        <w:rPr>
          <w:rFonts w:hint="eastAsia"/>
          <w:lang w:eastAsia="zh-TW"/>
        </w:rPr>
        <w:t>語及俄語</w:t>
      </w:r>
      <w:r w:rsidRPr="005350E8">
        <w:rPr>
          <w:lang w:eastAsia="zh-TW"/>
        </w:rPr>
        <w:t>。外語教育上，</w:t>
      </w:r>
      <w:r w:rsidRPr="005350E8">
        <w:rPr>
          <w:rFonts w:hint="eastAsia"/>
          <w:lang w:eastAsia="zh-TW"/>
        </w:rPr>
        <w:t>外語自學生</w:t>
      </w:r>
      <w:proofErr w:type="gramStart"/>
      <w:r w:rsidRPr="005350E8">
        <w:rPr>
          <w:rFonts w:hint="eastAsia"/>
          <w:lang w:eastAsia="zh-TW"/>
        </w:rPr>
        <w:t>三</w:t>
      </w:r>
      <w:proofErr w:type="gramEnd"/>
      <w:r w:rsidRPr="005350E8">
        <w:rPr>
          <w:rFonts w:hint="eastAsia"/>
          <w:lang w:eastAsia="zh-TW"/>
        </w:rPr>
        <w:t>年級起即為必修科目，每年每週至少修習</w:t>
      </w:r>
      <w:r w:rsidRPr="005350E8">
        <w:rPr>
          <w:rFonts w:hint="eastAsia"/>
          <w:lang w:eastAsia="zh-TW"/>
        </w:rPr>
        <w:t>3</w:t>
      </w:r>
      <w:r w:rsidRPr="005350E8">
        <w:rPr>
          <w:rFonts w:hint="eastAsia"/>
          <w:lang w:eastAsia="zh-TW"/>
        </w:rPr>
        <w:t>小時課程；最遲至八年級起，學生須修習第二外語，每年每週至少修習</w:t>
      </w:r>
      <w:r w:rsidRPr="005350E8">
        <w:rPr>
          <w:rFonts w:hint="eastAsia"/>
          <w:lang w:eastAsia="zh-TW"/>
        </w:rPr>
        <w:t>6</w:t>
      </w:r>
      <w:r w:rsidRPr="005350E8">
        <w:rPr>
          <w:rFonts w:hint="eastAsia"/>
          <w:lang w:eastAsia="zh-TW"/>
        </w:rPr>
        <w:t>小時課程。學校最常提供之第二外語為德語、俄語、西班牙語及法語，倘學生第一外語未選擇英語，其第二外語必須為英語。近幾年捷克國際化程度升高，大城市</w:t>
      </w:r>
      <w:r w:rsidRPr="005350E8">
        <w:rPr>
          <w:lang w:eastAsia="zh-TW"/>
        </w:rPr>
        <w:t>一般</w:t>
      </w:r>
      <w:r w:rsidRPr="005350E8">
        <w:rPr>
          <w:rFonts w:hint="eastAsia"/>
          <w:lang w:eastAsia="zh-TW"/>
        </w:rPr>
        <w:t>民眾已</w:t>
      </w:r>
      <w:r w:rsidRPr="005350E8">
        <w:rPr>
          <w:lang w:eastAsia="zh-TW"/>
        </w:rPr>
        <w:t>可以英文</w:t>
      </w:r>
      <w:r w:rsidRPr="005350E8">
        <w:rPr>
          <w:rFonts w:hint="eastAsia"/>
          <w:lang w:eastAsia="zh-TW"/>
        </w:rPr>
        <w:t>進行日常溝通，年輕人普遍通曉英文</w:t>
      </w:r>
      <w:r w:rsidRPr="005350E8">
        <w:rPr>
          <w:lang w:eastAsia="zh-TW"/>
        </w:rPr>
        <w:t>。</w:t>
      </w:r>
    </w:p>
    <w:p w14:paraId="026C7D14" w14:textId="77777777" w:rsidR="00A7074F" w:rsidRPr="005350E8" w:rsidRDefault="00A7074F" w:rsidP="00A7074F">
      <w:pPr>
        <w:ind w:firstLine="472"/>
        <w:rPr>
          <w:lang w:eastAsia="zh-TW"/>
        </w:rPr>
      </w:pPr>
      <w:r w:rsidRPr="005350E8">
        <w:rPr>
          <w:rFonts w:hint="eastAsia"/>
          <w:lang w:eastAsia="zh-TW"/>
        </w:rPr>
        <w:lastRenderedPageBreak/>
        <w:t>捷克政府鼓勵外資投資及移民，對非歐盟、冰島、挪威、瑞士或列支敦斯登籍的第三國民（</w:t>
      </w:r>
      <w:r w:rsidRPr="005350E8">
        <w:rPr>
          <w:rFonts w:hint="eastAsia"/>
          <w:lang w:eastAsia="zh-TW"/>
        </w:rPr>
        <w:t>t</w:t>
      </w:r>
      <w:r w:rsidRPr="005350E8">
        <w:rPr>
          <w:lang w:eastAsia="zh-TW"/>
        </w:rPr>
        <w:t>hird-country national</w:t>
      </w:r>
      <w:r w:rsidRPr="005350E8">
        <w:rPr>
          <w:rFonts w:hint="eastAsia"/>
          <w:lang w:eastAsia="zh-TW"/>
        </w:rPr>
        <w:t>）而言，除了有機會向雇主申請工作簽證，工作滿五年可申請永久居留權外，捷克政府更開放專業技術人士及經濟移民，故捷克除了本地員工外，亦有大量具合法居留權之第三國民在捷克工作及生活，其常見國籍為：烏克蘭、越南、俄羅斯、蒙古、美國等。</w:t>
      </w:r>
    </w:p>
    <w:p w14:paraId="170706FD" w14:textId="77777777" w:rsidR="00A7074F" w:rsidRPr="005350E8" w:rsidRDefault="00A7074F" w:rsidP="00A7074F">
      <w:pPr>
        <w:pStyle w:val="a5"/>
        <w:rPr>
          <w:color w:val="auto"/>
        </w:rPr>
      </w:pPr>
      <w:r w:rsidRPr="005350E8">
        <w:rPr>
          <w:color w:val="auto"/>
        </w:rPr>
        <w:t>二、勞工法令</w:t>
      </w:r>
    </w:p>
    <w:p w14:paraId="03A3DD86" w14:textId="77777777" w:rsidR="00A7074F" w:rsidRPr="005350E8" w:rsidRDefault="00A7074F" w:rsidP="00A7074F">
      <w:pPr>
        <w:ind w:firstLine="496"/>
        <w:rPr>
          <w:lang w:eastAsia="zh-TW" w:bidi="he-IL"/>
        </w:rPr>
      </w:pPr>
      <w:r w:rsidRPr="005350E8">
        <w:rPr>
          <w:spacing w:val="6"/>
          <w:lang w:val="zh-TW" w:eastAsia="zh-TW" w:bidi="he-IL"/>
        </w:rPr>
        <w:t>捷克勞工法</w:t>
      </w:r>
      <w:proofErr w:type="gramStart"/>
      <w:r w:rsidRPr="005350E8">
        <w:rPr>
          <w:spacing w:val="6"/>
          <w:lang w:val="zh-TW" w:eastAsia="zh-TW" w:bidi="he-IL"/>
        </w:rPr>
        <w:t>（</w:t>
      </w:r>
      <w:proofErr w:type="gramEnd"/>
      <w:r w:rsidRPr="005350E8">
        <w:rPr>
          <w:spacing w:val="6"/>
          <w:lang w:val="zh-TW" w:eastAsia="zh-TW" w:bidi="he-IL"/>
        </w:rPr>
        <w:t>Labor Code, Act No. No.262/2006</w:t>
      </w:r>
      <w:proofErr w:type="gramStart"/>
      <w:r w:rsidRPr="005350E8">
        <w:rPr>
          <w:spacing w:val="6"/>
          <w:lang w:val="zh-TW" w:eastAsia="zh-TW" w:bidi="he-IL"/>
        </w:rPr>
        <w:t>）</w:t>
      </w:r>
      <w:proofErr w:type="gramEnd"/>
      <w:r w:rsidRPr="005350E8">
        <w:rPr>
          <w:spacing w:val="6"/>
          <w:lang w:val="zh-TW" w:eastAsia="zh-TW" w:bidi="he-IL"/>
        </w:rPr>
        <w:t>內容包括聘僱契約之一般及特別規定，終止僱用之條件等，同時禁止對膚色、</w:t>
      </w:r>
      <w:r w:rsidRPr="005350E8">
        <w:rPr>
          <w:lang w:val="zh-TW" w:eastAsia="zh-TW" w:bidi="he-IL"/>
        </w:rPr>
        <w:t>種族、宗教、性別、語言、政黨傾向、工會會員等之就業歧視。聘僱契約應包括工作性質、工作地點、僱用起始日期及對勞資雙方均重要之細節。另公司有重大變更時，亦應通知勞方（經由工會）。雇主最好將聘僱契約送請律師或法律顧問表示意見後才定案，以免日後引起勞資糾紛。</w:t>
      </w:r>
    </w:p>
    <w:p w14:paraId="40761E58" w14:textId="77777777" w:rsidR="00A7074F" w:rsidRPr="005350E8" w:rsidRDefault="00A7074F" w:rsidP="00A7074F">
      <w:pPr>
        <w:pStyle w:val="ad"/>
        <w:ind w:left="945" w:hanging="709"/>
        <w:rPr>
          <w:rFonts w:hAnsi="Times New Roman"/>
          <w:color w:val="auto"/>
        </w:rPr>
      </w:pPr>
      <w:r w:rsidRPr="005350E8">
        <w:rPr>
          <w:color w:val="auto"/>
        </w:rPr>
        <w:t>（一）聘僱合約：</w:t>
      </w:r>
    </w:p>
    <w:p w14:paraId="0E76E672" w14:textId="1DC15151" w:rsidR="00A7074F" w:rsidRPr="005350E8" w:rsidRDefault="00A7074F" w:rsidP="00A7074F">
      <w:pPr>
        <w:pStyle w:val="ae"/>
        <w:ind w:left="945" w:firstLine="472"/>
        <w:rPr>
          <w:lang w:eastAsia="zh-TW"/>
        </w:rPr>
      </w:pPr>
      <w:r w:rsidRPr="005350E8">
        <w:rPr>
          <w:lang w:eastAsia="zh-TW"/>
        </w:rPr>
        <w:t>聘僱合約有義務書面明列至少如下項目：工作地點、僱用起始日以及工作性質。受聘者須經書面被告知其職責及權利，如休假日數、薪資以及支薪日期、工作時數、工作內容、聘僱終止日期、關於勞資協議的資訊等。如果如上資訊未列於合約中，應於</w:t>
      </w:r>
      <w:r w:rsidR="00067045" w:rsidRPr="005350E8">
        <w:rPr>
          <w:rFonts w:hint="eastAsia"/>
          <w:lang w:eastAsia="zh-TW"/>
        </w:rPr>
        <w:t>受</w:t>
      </w:r>
      <w:proofErr w:type="gramStart"/>
      <w:r w:rsidRPr="005350E8">
        <w:rPr>
          <w:lang w:eastAsia="zh-TW"/>
        </w:rPr>
        <w:t>僱</w:t>
      </w:r>
      <w:proofErr w:type="gramEnd"/>
      <w:r w:rsidR="00067045" w:rsidRPr="005350E8">
        <w:rPr>
          <w:rFonts w:hint="eastAsia"/>
          <w:lang w:eastAsia="zh-TW"/>
        </w:rPr>
        <w:t>後</w:t>
      </w:r>
      <w:r w:rsidR="00B30E52" w:rsidRPr="005350E8">
        <w:rPr>
          <w:rFonts w:hint="eastAsia"/>
          <w:lang w:eastAsia="zh-TW"/>
        </w:rPr>
        <w:t>7</w:t>
      </w:r>
      <w:r w:rsidR="00B30E52" w:rsidRPr="005350E8">
        <w:rPr>
          <w:rFonts w:hint="eastAsia"/>
          <w:lang w:eastAsia="zh-TW"/>
        </w:rPr>
        <w:t>日</w:t>
      </w:r>
      <w:r w:rsidRPr="005350E8">
        <w:rPr>
          <w:lang w:eastAsia="zh-TW"/>
        </w:rPr>
        <w:t>內書面告知。</w:t>
      </w:r>
    </w:p>
    <w:p w14:paraId="02735A0A" w14:textId="77777777" w:rsidR="00A7074F" w:rsidRPr="005350E8" w:rsidRDefault="00A7074F" w:rsidP="00A7074F">
      <w:pPr>
        <w:pStyle w:val="ad"/>
        <w:ind w:left="945" w:hanging="709"/>
        <w:rPr>
          <w:rFonts w:hAnsi="Times New Roman"/>
          <w:color w:val="auto"/>
        </w:rPr>
      </w:pPr>
      <w:r w:rsidRPr="005350E8">
        <w:rPr>
          <w:color w:val="auto"/>
        </w:rPr>
        <w:t>（二）聘僱合約終</w:t>
      </w:r>
      <w:r w:rsidRPr="005350E8">
        <w:rPr>
          <w:rFonts w:hint="eastAsia"/>
          <w:color w:val="auto"/>
        </w:rPr>
        <w:t>止</w:t>
      </w:r>
      <w:r w:rsidRPr="005350E8">
        <w:rPr>
          <w:color w:val="auto"/>
        </w:rPr>
        <w:t>：</w:t>
      </w:r>
    </w:p>
    <w:p w14:paraId="1E51F512" w14:textId="77777777" w:rsidR="00A7074F" w:rsidRPr="005350E8" w:rsidRDefault="00A7074F" w:rsidP="00A7074F">
      <w:pPr>
        <w:pStyle w:val="ae"/>
        <w:ind w:left="945" w:firstLine="472"/>
        <w:rPr>
          <w:lang w:eastAsia="zh-TW"/>
        </w:rPr>
      </w:pPr>
      <w:r w:rsidRPr="005350E8">
        <w:rPr>
          <w:lang w:eastAsia="zh-TW"/>
        </w:rPr>
        <w:t>聘僱合約可因如下之因素而終止：（</w:t>
      </w:r>
      <w:r w:rsidRPr="005350E8">
        <w:rPr>
          <w:lang w:eastAsia="zh-TW"/>
        </w:rPr>
        <w:t>1</w:t>
      </w:r>
      <w:r w:rsidRPr="005350E8">
        <w:rPr>
          <w:lang w:eastAsia="zh-TW"/>
        </w:rPr>
        <w:t>）雙方同意（聘僱合約可結束於雙方同意的日期）；（</w:t>
      </w:r>
      <w:r w:rsidRPr="005350E8">
        <w:rPr>
          <w:lang w:eastAsia="zh-TW"/>
        </w:rPr>
        <w:t>2</w:t>
      </w:r>
      <w:r w:rsidRPr="005350E8">
        <w:rPr>
          <w:lang w:eastAsia="zh-TW"/>
        </w:rPr>
        <w:t>）聘僱合約到期（在此情況下聘僱合約於一段限定的期間內結束）；（</w:t>
      </w:r>
      <w:r w:rsidRPr="005350E8">
        <w:rPr>
          <w:lang w:eastAsia="zh-TW"/>
        </w:rPr>
        <w:t>3</w:t>
      </w:r>
      <w:r w:rsidRPr="005350E8">
        <w:rPr>
          <w:lang w:eastAsia="zh-TW"/>
        </w:rPr>
        <w:t>）試用期間內終止；（</w:t>
      </w:r>
      <w:r w:rsidRPr="005350E8">
        <w:rPr>
          <w:lang w:eastAsia="zh-TW"/>
        </w:rPr>
        <w:t>4</w:t>
      </w:r>
      <w:r w:rsidRPr="005350E8">
        <w:rPr>
          <w:lang w:eastAsia="zh-TW"/>
        </w:rPr>
        <w:t>）合約終止通知；（</w:t>
      </w:r>
      <w:r w:rsidRPr="005350E8">
        <w:rPr>
          <w:lang w:eastAsia="zh-TW"/>
        </w:rPr>
        <w:t>5</w:t>
      </w:r>
      <w:r w:rsidRPr="005350E8">
        <w:rPr>
          <w:lang w:eastAsia="zh-TW"/>
        </w:rPr>
        <w:t>）立即終止。</w:t>
      </w:r>
    </w:p>
    <w:p w14:paraId="4933794D" w14:textId="181033F6" w:rsidR="00A7074F" w:rsidRPr="005350E8" w:rsidRDefault="00A7074F" w:rsidP="00A7074F">
      <w:pPr>
        <w:pStyle w:val="ad"/>
        <w:ind w:left="945" w:hanging="709"/>
        <w:rPr>
          <w:color w:val="auto"/>
        </w:rPr>
      </w:pPr>
      <w:r w:rsidRPr="005350E8">
        <w:rPr>
          <w:rFonts w:hint="eastAsia"/>
          <w:color w:val="auto"/>
        </w:rPr>
        <w:t>（三）</w:t>
      </w:r>
      <w:r w:rsidRPr="005350E8">
        <w:rPr>
          <w:rFonts w:hint="eastAsia"/>
          <w:color w:val="auto"/>
          <w:lang w:val="en-US"/>
        </w:rPr>
        <w:t>基於</w:t>
      </w:r>
      <w:r w:rsidRPr="005350E8">
        <w:rPr>
          <w:color w:val="auto"/>
          <w:lang w:val="en-US"/>
        </w:rPr>
        <w:t>勞動</w:t>
      </w:r>
      <w:r w:rsidRPr="005350E8">
        <w:rPr>
          <w:rFonts w:hint="eastAsia"/>
          <w:color w:val="auto"/>
          <w:lang w:val="en-US"/>
        </w:rPr>
        <w:t>法</w:t>
      </w:r>
      <w:r w:rsidRPr="005350E8">
        <w:rPr>
          <w:rFonts w:hAnsi="Times New Roman" w:hint="eastAsia"/>
          <w:color w:val="auto"/>
          <w:lang w:val="en-US"/>
        </w:rPr>
        <w:t>所列各項規定</w:t>
      </w:r>
      <w:r w:rsidRPr="005350E8">
        <w:rPr>
          <w:color w:val="auto"/>
        </w:rPr>
        <w:t>，員工會收到雇主所發之聘僱關係終止通知，或可依協議規定而</w:t>
      </w:r>
      <w:proofErr w:type="gramStart"/>
      <w:r w:rsidRPr="005350E8">
        <w:rPr>
          <w:color w:val="auto"/>
        </w:rPr>
        <w:t>有權依聘僱</w:t>
      </w:r>
      <w:proofErr w:type="gramEnd"/>
      <w:r w:rsidRPr="005350E8">
        <w:rPr>
          <w:color w:val="auto"/>
        </w:rPr>
        <w:t>期（依工作超過兩年、一到二年、或是不滿</w:t>
      </w:r>
      <w:r w:rsidRPr="005350E8">
        <w:rPr>
          <w:color w:val="auto"/>
        </w:rPr>
        <w:lastRenderedPageBreak/>
        <w:t>一年，可領到一</w:t>
      </w:r>
      <w:r w:rsidR="003553B6" w:rsidRPr="005350E8">
        <w:rPr>
          <w:color w:val="auto"/>
        </w:rPr>
        <w:t>個月份、兩個月份或三個月份的每月平均所得，如為特殊工時制，則</w:t>
      </w:r>
      <w:r w:rsidR="003553B6" w:rsidRPr="005350E8">
        <w:rPr>
          <w:rFonts w:ascii="Calibri" w:hAnsi="Calibri" w:cs="Calibri" w:hint="eastAsia"/>
          <w:color w:val="auto"/>
          <w:lang w:val="en-US"/>
        </w:rPr>
        <w:t>至少</w:t>
      </w:r>
      <w:r w:rsidR="003553B6" w:rsidRPr="005350E8">
        <w:rPr>
          <w:color w:val="auto"/>
        </w:rPr>
        <w:t>為</w:t>
      </w:r>
      <w:r w:rsidRPr="005350E8">
        <w:rPr>
          <w:color w:val="auto"/>
        </w:rPr>
        <w:t>平均每月所得的</w:t>
      </w:r>
      <w:r w:rsidR="003553B6" w:rsidRPr="005350E8">
        <w:rPr>
          <w:rFonts w:hAnsi="Times New Roman"/>
          <w:color w:val="auto"/>
          <w:lang w:val="en-US"/>
        </w:rPr>
        <w:t>12</w:t>
      </w:r>
      <w:r w:rsidRPr="005350E8">
        <w:rPr>
          <w:color w:val="auto"/>
        </w:rPr>
        <w:t>倍）獲得資遣費。</w:t>
      </w:r>
    </w:p>
    <w:p w14:paraId="56C14D92" w14:textId="77777777" w:rsidR="00A7074F" w:rsidRPr="005350E8" w:rsidRDefault="00A7074F" w:rsidP="00A7074F">
      <w:pPr>
        <w:pStyle w:val="ad"/>
        <w:ind w:left="945" w:hanging="709"/>
        <w:rPr>
          <w:rFonts w:hAnsi="Times New Roman"/>
          <w:color w:val="auto"/>
        </w:rPr>
      </w:pPr>
      <w:r w:rsidRPr="005350E8">
        <w:rPr>
          <w:color w:val="auto"/>
        </w:rPr>
        <w:t>（四）工作時數：</w:t>
      </w:r>
    </w:p>
    <w:p w14:paraId="50C9C8A2" w14:textId="573947F6" w:rsidR="00A7074F" w:rsidRPr="005350E8" w:rsidRDefault="00A7074F" w:rsidP="00A7074F">
      <w:pPr>
        <w:pStyle w:val="af1"/>
        <w:ind w:left="1417" w:hanging="472"/>
      </w:pPr>
      <w:r w:rsidRPr="005350E8">
        <w:rPr>
          <w:rFonts w:ascii="華康細圓體" w:hint="eastAsia"/>
        </w:rPr>
        <w:t>１、</w:t>
      </w:r>
      <w:r w:rsidRPr="005350E8">
        <w:t>每週</w:t>
      </w:r>
      <w:r w:rsidR="00B07945" w:rsidRPr="005350E8">
        <w:rPr>
          <w:rFonts w:hint="eastAsia"/>
        </w:rPr>
        <w:t>最高</w:t>
      </w:r>
      <w:r w:rsidRPr="005350E8">
        <w:t>工作時數</w:t>
      </w:r>
      <w:r w:rsidRPr="005350E8">
        <w:t>40</w:t>
      </w:r>
      <w:r w:rsidR="00163B1D" w:rsidRPr="005350E8">
        <w:t>小時</w:t>
      </w:r>
      <w:r w:rsidR="003553B6" w:rsidRPr="005350E8">
        <w:t>（</w:t>
      </w:r>
      <w:r w:rsidR="003553B6" w:rsidRPr="005350E8">
        <w:rPr>
          <w:rFonts w:hint="eastAsia"/>
        </w:rPr>
        <w:t>不含加班</w:t>
      </w:r>
      <w:r w:rsidR="003553B6" w:rsidRPr="005350E8">
        <w:t>）</w:t>
      </w:r>
      <w:r w:rsidR="00B07945" w:rsidRPr="005350E8">
        <w:rPr>
          <w:rFonts w:hint="eastAsia"/>
        </w:rPr>
        <w:t>。</w:t>
      </w:r>
    </w:p>
    <w:p w14:paraId="6822CC96" w14:textId="50ECFD5B" w:rsidR="00A7074F" w:rsidRPr="005350E8" w:rsidRDefault="00A7074F" w:rsidP="00A7074F">
      <w:pPr>
        <w:pStyle w:val="af1"/>
        <w:ind w:left="1417" w:hanging="472"/>
      </w:pPr>
      <w:r w:rsidRPr="005350E8">
        <w:rPr>
          <w:rFonts w:hint="eastAsia"/>
        </w:rPr>
        <w:t>２</w:t>
      </w:r>
      <w:r w:rsidRPr="005350E8">
        <w:rPr>
          <w:rFonts w:ascii="華康細圓體" w:hint="eastAsia"/>
        </w:rPr>
        <w:t>、</w:t>
      </w:r>
      <w:r w:rsidRPr="005350E8">
        <w:t>於地底下工作、從事</w:t>
      </w:r>
      <w:r w:rsidR="003553B6" w:rsidRPr="005350E8">
        <w:rPr>
          <w:rFonts w:hint="eastAsia"/>
        </w:rPr>
        <w:t>三</w:t>
      </w:r>
      <w:r w:rsidRPr="005350E8">
        <w:t>班制工作或連續不間斷</w:t>
      </w:r>
      <w:r w:rsidR="00163B1D" w:rsidRPr="005350E8">
        <w:rPr>
          <w:rFonts w:hint="eastAsia"/>
        </w:rPr>
        <w:t>工</w:t>
      </w:r>
      <w:r w:rsidRPr="005350E8">
        <w:t>作者之每週工作時數最多不超過</w:t>
      </w:r>
      <w:r w:rsidRPr="005350E8">
        <w:t>37.5</w:t>
      </w:r>
      <w:r w:rsidRPr="005350E8">
        <w:t>小時</w:t>
      </w:r>
      <w:r w:rsidR="003553B6" w:rsidRPr="005350E8">
        <w:t>（</w:t>
      </w:r>
      <w:r w:rsidR="003553B6" w:rsidRPr="005350E8">
        <w:rPr>
          <w:rFonts w:hint="eastAsia"/>
        </w:rPr>
        <w:t>不含加班</w:t>
      </w:r>
      <w:r w:rsidR="003553B6" w:rsidRPr="005350E8">
        <w:t>）</w:t>
      </w:r>
      <w:r w:rsidRPr="005350E8">
        <w:t>。</w:t>
      </w:r>
    </w:p>
    <w:p w14:paraId="1A0F7940" w14:textId="29DD51EC" w:rsidR="00A7074F" w:rsidRPr="005350E8" w:rsidRDefault="00A7074F" w:rsidP="00A7074F">
      <w:pPr>
        <w:pStyle w:val="af1"/>
        <w:ind w:left="1417" w:hanging="472"/>
      </w:pPr>
      <w:r w:rsidRPr="005350E8">
        <w:rPr>
          <w:rFonts w:hint="eastAsia"/>
        </w:rPr>
        <w:t>３</w:t>
      </w:r>
      <w:r w:rsidRPr="005350E8">
        <w:rPr>
          <w:rFonts w:ascii="華康細圓體" w:hint="eastAsia"/>
        </w:rPr>
        <w:t>、</w:t>
      </w:r>
      <w:r w:rsidRPr="005350E8">
        <w:t>從事兩班制工作者之每週工作時數最多不超過</w:t>
      </w:r>
      <w:r w:rsidRPr="005350E8">
        <w:t>38.75</w:t>
      </w:r>
      <w:r w:rsidRPr="005350E8">
        <w:t>小時</w:t>
      </w:r>
      <w:r w:rsidR="003553B6" w:rsidRPr="005350E8">
        <w:t>（</w:t>
      </w:r>
      <w:r w:rsidR="003553B6" w:rsidRPr="005350E8">
        <w:rPr>
          <w:rFonts w:hint="eastAsia"/>
        </w:rPr>
        <w:t>不含加班</w:t>
      </w:r>
      <w:r w:rsidR="003553B6" w:rsidRPr="005350E8">
        <w:t>）</w:t>
      </w:r>
      <w:r w:rsidRPr="005350E8">
        <w:t>。</w:t>
      </w:r>
    </w:p>
    <w:p w14:paraId="5EAB4F29" w14:textId="77777777" w:rsidR="00A7074F" w:rsidRPr="005350E8" w:rsidRDefault="00A7074F" w:rsidP="00A7074F">
      <w:pPr>
        <w:pStyle w:val="af1"/>
        <w:ind w:left="1417" w:hanging="472"/>
      </w:pPr>
      <w:r w:rsidRPr="005350E8">
        <w:rPr>
          <w:rFonts w:hint="eastAsia"/>
        </w:rPr>
        <w:t>４</w:t>
      </w:r>
      <w:r w:rsidRPr="005350E8">
        <w:rPr>
          <w:rFonts w:ascii="華康細圓體" w:hint="eastAsia"/>
        </w:rPr>
        <w:t>、</w:t>
      </w:r>
      <w:r w:rsidRPr="005350E8">
        <w:t>在所有勞動法律關係中，</w:t>
      </w:r>
      <w:r w:rsidRPr="005350E8">
        <w:t>18</w:t>
      </w:r>
      <w:r w:rsidRPr="005350E8">
        <w:t>歲以下從業人員之每週工作時數最多不超過</w:t>
      </w:r>
      <w:r w:rsidRPr="005350E8">
        <w:t>40</w:t>
      </w:r>
      <w:r w:rsidRPr="005350E8">
        <w:t>小時（每日最多</w:t>
      </w:r>
      <w:r w:rsidRPr="005350E8">
        <w:t>8</w:t>
      </w:r>
      <w:r w:rsidRPr="005350E8">
        <w:t>小時）。</w:t>
      </w:r>
    </w:p>
    <w:p w14:paraId="02C51D65" w14:textId="1ADE9D96" w:rsidR="00A7074F" w:rsidRPr="005350E8" w:rsidRDefault="006F39F6" w:rsidP="006F39F6">
      <w:pPr>
        <w:pStyle w:val="af1"/>
        <w:ind w:left="1417" w:hanging="472"/>
      </w:pPr>
      <w:r w:rsidRPr="005350E8">
        <w:rPr>
          <w:rFonts w:hint="eastAsia"/>
        </w:rPr>
        <w:t>５</w:t>
      </w:r>
      <w:r w:rsidR="00A7074F" w:rsidRPr="005350E8">
        <w:rPr>
          <w:rFonts w:hint="eastAsia"/>
        </w:rPr>
        <w:t>、</w:t>
      </w:r>
      <w:r w:rsidR="00A7074F" w:rsidRPr="005350E8">
        <w:t>不論工作時間是否得到平均安排，每班工作長度不得超過</w:t>
      </w:r>
      <w:r w:rsidR="00A7074F" w:rsidRPr="005350E8">
        <w:t>12</w:t>
      </w:r>
      <w:r w:rsidR="00A7074F" w:rsidRPr="005350E8">
        <w:t>小時。彈性班表同樣適用。</w:t>
      </w:r>
    </w:p>
    <w:p w14:paraId="5F055414" w14:textId="46454F29" w:rsidR="00A7074F" w:rsidRPr="005350E8" w:rsidRDefault="006F39F6" w:rsidP="006F39F6">
      <w:pPr>
        <w:pStyle w:val="af1"/>
        <w:ind w:left="1417" w:hanging="472"/>
      </w:pPr>
      <w:r w:rsidRPr="005350E8">
        <w:rPr>
          <w:rFonts w:hint="eastAsia"/>
        </w:rPr>
        <w:t>６</w:t>
      </w:r>
      <w:r w:rsidR="00A7074F" w:rsidRPr="005350E8">
        <w:rPr>
          <w:rFonts w:hint="eastAsia"/>
        </w:rPr>
        <w:t>、</w:t>
      </w:r>
      <w:r w:rsidR="00A7074F" w:rsidRPr="005350E8">
        <w:t>雇主可推行工作時數帳戶制，此可根據季節性差異以及合約數來分配工作時數。當一個員工連續工作至少</w:t>
      </w:r>
      <w:r w:rsidR="00A7074F" w:rsidRPr="005350E8">
        <w:t>6</w:t>
      </w:r>
      <w:r w:rsidR="00A7074F" w:rsidRPr="005350E8">
        <w:t>小時，其雇主就有義務提供至少</w:t>
      </w:r>
      <w:r w:rsidR="00A7074F" w:rsidRPr="005350E8">
        <w:t>30</w:t>
      </w:r>
      <w:r w:rsidR="00A7074F" w:rsidRPr="005350E8">
        <w:t>分鐘的休息時間以便其用餐（此休息時間可分數次，但一次至少</w:t>
      </w:r>
      <w:r w:rsidR="00A7074F" w:rsidRPr="005350E8">
        <w:t>15</w:t>
      </w:r>
      <w:r w:rsidR="00A7074F" w:rsidRPr="005350E8">
        <w:t>分鐘）。</w:t>
      </w:r>
      <w:r w:rsidR="00A7074F" w:rsidRPr="005350E8">
        <w:t>18</w:t>
      </w:r>
      <w:r w:rsidR="00A7074F" w:rsidRPr="005350E8">
        <w:t>歲以下員工持續工作不得超過</w:t>
      </w:r>
      <w:r w:rsidR="00A7074F" w:rsidRPr="005350E8">
        <w:t>4.5</w:t>
      </w:r>
      <w:r w:rsidR="00A7074F" w:rsidRPr="005350E8">
        <w:t>小時。用餐及休息時間不計算入工作時間內。</w:t>
      </w:r>
    </w:p>
    <w:p w14:paraId="6A77596F" w14:textId="49C32C83" w:rsidR="00A7074F" w:rsidRPr="005350E8" w:rsidRDefault="006F39F6" w:rsidP="006F39F6">
      <w:pPr>
        <w:pStyle w:val="af1"/>
        <w:ind w:left="1417" w:hanging="472"/>
      </w:pPr>
      <w:r w:rsidRPr="005350E8">
        <w:rPr>
          <w:rFonts w:hint="eastAsia"/>
        </w:rPr>
        <w:t>７</w:t>
      </w:r>
      <w:r w:rsidR="00A7074F" w:rsidRPr="005350E8">
        <w:rPr>
          <w:rFonts w:hint="eastAsia"/>
        </w:rPr>
        <w:t>、</w:t>
      </w:r>
      <w:r w:rsidR="00A7074F" w:rsidRPr="005350E8">
        <w:t>工作時間的安排上，雇主有義務讓輪班制的員工從每班結束到下一班開始前，在接下來的</w:t>
      </w:r>
      <w:r w:rsidR="00A7074F" w:rsidRPr="005350E8">
        <w:t>24</w:t>
      </w:r>
      <w:r w:rsidR="00A7074F" w:rsidRPr="005350E8">
        <w:t>小時內至少連續</w:t>
      </w:r>
      <w:r w:rsidR="00A7074F" w:rsidRPr="005350E8">
        <w:t>1</w:t>
      </w:r>
      <w:r w:rsidR="00DC0738" w:rsidRPr="005350E8">
        <w:rPr>
          <w:rFonts w:hint="eastAsia"/>
        </w:rPr>
        <w:t>1</w:t>
      </w:r>
      <w:r w:rsidR="00A7074F" w:rsidRPr="005350E8">
        <w:t>小時不受打擾。</w:t>
      </w:r>
      <w:r w:rsidR="00DC0738" w:rsidRPr="005350E8">
        <w:rPr>
          <w:rFonts w:hint="eastAsia"/>
        </w:rPr>
        <w:t>特殊情況下，連續休息時間可縮短至</w:t>
      </w:r>
      <w:r w:rsidR="00DC0738" w:rsidRPr="005350E8">
        <w:rPr>
          <w:rFonts w:hint="eastAsia"/>
        </w:rPr>
        <w:t>8</w:t>
      </w:r>
      <w:r w:rsidR="00DC0738" w:rsidRPr="005350E8">
        <w:rPr>
          <w:rFonts w:hint="eastAsia"/>
        </w:rPr>
        <w:t>小時，然而下輪休息時間需加長，補足前次休息不足時間。</w:t>
      </w:r>
      <w:r w:rsidR="00A7074F" w:rsidRPr="005350E8">
        <w:t>18</w:t>
      </w:r>
      <w:r w:rsidR="00DC0738" w:rsidRPr="005350E8">
        <w:t>歲</w:t>
      </w:r>
      <w:r w:rsidR="00B30E52" w:rsidRPr="005350E8">
        <w:rPr>
          <w:rFonts w:hint="eastAsia"/>
        </w:rPr>
        <w:t>以下</w:t>
      </w:r>
      <w:r w:rsidR="00A7074F" w:rsidRPr="005350E8">
        <w:t>員工</w:t>
      </w:r>
      <w:r w:rsidR="00A7074F" w:rsidRPr="005350E8">
        <w:t>24</w:t>
      </w:r>
      <w:r w:rsidR="00A7074F" w:rsidRPr="005350E8">
        <w:t>小時內最少</w:t>
      </w:r>
      <w:r w:rsidR="00A7074F" w:rsidRPr="005350E8">
        <w:rPr>
          <w:rFonts w:hint="eastAsia"/>
        </w:rPr>
        <w:t>須</w:t>
      </w:r>
      <w:r w:rsidR="00A7074F" w:rsidRPr="005350E8">
        <w:t>連續休息</w:t>
      </w:r>
      <w:r w:rsidR="00DC0738" w:rsidRPr="005350E8">
        <w:rPr>
          <w:rFonts w:hint="eastAsia"/>
        </w:rPr>
        <w:t>12</w:t>
      </w:r>
      <w:r w:rsidR="00A7074F" w:rsidRPr="005350E8">
        <w:t>小時。</w:t>
      </w:r>
    </w:p>
    <w:p w14:paraId="7FAEE3D1" w14:textId="4A5426AB" w:rsidR="00A7074F" w:rsidRPr="005350E8" w:rsidRDefault="006F39F6" w:rsidP="006F39F6">
      <w:pPr>
        <w:pStyle w:val="af1"/>
        <w:ind w:left="1417" w:hanging="472"/>
      </w:pPr>
      <w:r w:rsidRPr="005350E8">
        <w:rPr>
          <w:rFonts w:hint="eastAsia"/>
        </w:rPr>
        <w:t>８</w:t>
      </w:r>
      <w:r w:rsidR="00A7074F" w:rsidRPr="005350E8">
        <w:rPr>
          <w:rFonts w:hint="eastAsia"/>
        </w:rPr>
        <w:t>、</w:t>
      </w:r>
      <w:r w:rsidR="00A7074F" w:rsidRPr="005350E8">
        <w:t>雇主於安排工作表時，應考慮到讓員工</w:t>
      </w:r>
      <w:proofErr w:type="gramStart"/>
      <w:r w:rsidR="00A7074F" w:rsidRPr="005350E8">
        <w:t>一</w:t>
      </w:r>
      <w:r w:rsidR="00A7074F" w:rsidRPr="005350E8">
        <w:rPr>
          <w:rFonts w:hint="eastAsia"/>
        </w:rPr>
        <w:t>週</w:t>
      </w:r>
      <w:proofErr w:type="gramEnd"/>
      <w:r w:rsidR="00A7074F" w:rsidRPr="005350E8">
        <w:t>有最少</w:t>
      </w:r>
      <w:r w:rsidR="00A7074F" w:rsidRPr="005350E8">
        <w:t>35</w:t>
      </w:r>
      <w:r w:rsidR="00A7074F" w:rsidRPr="005350E8">
        <w:t>小時不受打擾的休息時間（</w:t>
      </w:r>
      <w:r w:rsidR="00A7074F" w:rsidRPr="005350E8">
        <w:t>18</w:t>
      </w:r>
      <w:r w:rsidR="00A7074F" w:rsidRPr="005350E8">
        <w:t>歲以下員工每週至少休息</w:t>
      </w:r>
      <w:r w:rsidR="00A7074F" w:rsidRPr="005350E8">
        <w:t>48</w:t>
      </w:r>
      <w:r w:rsidR="00A7074F" w:rsidRPr="005350E8">
        <w:t>小時）。</w:t>
      </w:r>
      <w:r w:rsidR="00A7074F" w:rsidRPr="005350E8">
        <w:t>18</w:t>
      </w:r>
      <w:r w:rsidR="00A7074F" w:rsidRPr="005350E8">
        <w:t>歲以上員工</w:t>
      </w:r>
      <w:r w:rsidR="003553B6" w:rsidRPr="005350E8">
        <w:rPr>
          <w:rFonts w:hint="eastAsia"/>
        </w:rPr>
        <w:t>，若滿足</w:t>
      </w:r>
      <w:r w:rsidR="00A7074F" w:rsidRPr="005350E8">
        <w:t>每</w:t>
      </w:r>
      <w:r w:rsidR="003553B6" w:rsidRPr="005350E8">
        <w:rPr>
          <w:rFonts w:hint="eastAsia"/>
        </w:rPr>
        <w:t>兩</w:t>
      </w:r>
      <w:proofErr w:type="gramStart"/>
      <w:r w:rsidR="00A7074F" w:rsidRPr="005350E8">
        <w:t>週</w:t>
      </w:r>
      <w:proofErr w:type="gramEnd"/>
      <w:r w:rsidR="003553B6" w:rsidRPr="005350E8">
        <w:rPr>
          <w:rFonts w:hint="eastAsia"/>
        </w:rPr>
        <w:t>休息滿</w:t>
      </w:r>
      <w:r w:rsidR="003553B6" w:rsidRPr="005350E8">
        <w:rPr>
          <w:rFonts w:hint="eastAsia"/>
        </w:rPr>
        <w:t>70</w:t>
      </w:r>
      <w:r w:rsidR="003553B6" w:rsidRPr="005350E8">
        <w:rPr>
          <w:rFonts w:hint="eastAsia"/>
        </w:rPr>
        <w:t>小時</w:t>
      </w:r>
      <w:r w:rsidR="00CA520D" w:rsidRPr="005350E8">
        <w:rPr>
          <w:rFonts w:hint="eastAsia"/>
        </w:rPr>
        <w:t>之條件</w:t>
      </w:r>
      <w:r w:rsidR="003553B6" w:rsidRPr="005350E8">
        <w:rPr>
          <w:rFonts w:hint="eastAsia"/>
        </w:rPr>
        <w:t>，</w:t>
      </w:r>
      <w:r w:rsidR="00CA520D" w:rsidRPr="005350E8">
        <w:rPr>
          <w:rFonts w:hint="eastAsia"/>
        </w:rPr>
        <w:t>則每週休息可減少為</w:t>
      </w:r>
      <w:r w:rsidR="00A7074F" w:rsidRPr="005350E8">
        <w:t>至少</w:t>
      </w:r>
      <w:r w:rsidR="00A7074F" w:rsidRPr="005350E8">
        <w:t>24</w:t>
      </w:r>
      <w:r w:rsidR="00A7074F" w:rsidRPr="005350E8">
        <w:t>小時。</w:t>
      </w:r>
    </w:p>
    <w:p w14:paraId="7366C9BA" w14:textId="04193BDB" w:rsidR="00A7074F" w:rsidRPr="005350E8" w:rsidRDefault="006F39F6" w:rsidP="006F39F6">
      <w:pPr>
        <w:pStyle w:val="af1"/>
        <w:ind w:left="1417" w:hanging="472"/>
      </w:pPr>
      <w:r w:rsidRPr="005350E8">
        <w:rPr>
          <w:rFonts w:hint="eastAsia"/>
        </w:rPr>
        <w:lastRenderedPageBreak/>
        <w:t>９</w:t>
      </w:r>
      <w:r w:rsidR="00A7074F" w:rsidRPr="005350E8">
        <w:rPr>
          <w:rFonts w:hint="eastAsia"/>
        </w:rPr>
        <w:t>、</w:t>
      </w:r>
      <w:r w:rsidR="00171AFB" w:rsidRPr="005350E8">
        <w:rPr>
          <w:rFonts w:hint="eastAsia"/>
        </w:rPr>
        <w:t>若</w:t>
      </w:r>
      <w:r w:rsidR="00A7074F" w:rsidRPr="005350E8">
        <w:t>營運上許可，雇主應讓所有員工每週都有不間斷的休息時間，其中包括同天休假，且</w:t>
      </w:r>
      <w:r w:rsidR="00A7074F" w:rsidRPr="005350E8">
        <w:rPr>
          <w:rFonts w:hint="eastAsia"/>
        </w:rPr>
        <w:t>此</w:t>
      </w:r>
      <w:r w:rsidR="00A7074F" w:rsidRPr="005350E8">
        <w:t>情況下休息時間中應該包括星期天。</w:t>
      </w:r>
    </w:p>
    <w:p w14:paraId="4955C7B3" w14:textId="77D6EB77" w:rsidR="00A7074F" w:rsidRPr="005350E8" w:rsidRDefault="00A7074F" w:rsidP="00A7074F">
      <w:pPr>
        <w:pStyle w:val="af1"/>
        <w:ind w:left="1417" w:hanging="472"/>
      </w:pPr>
      <w:r w:rsidRPr="005350E8">
        <w:rPr>
          <w:rFonts w:ascii="華康細圓體" w:hint="eastAsia"/>
        </w:rPr>
        <w:t>1</w:t>
      </w:r>
      <w:r w:rsidR="003553B6" w:rsidRPr="005350E8">
        <w:rPr>
          <w:rFonts w:ascii="華康細圓體" w:hint="eastAsia"/>
        </w:rPr>
        <w:t>0</w:t>
      </w:r>
      <w:r w:rsidRPr="005350E8">
        <w:rPr>
          <w:rFonts w:ascii="華康細圓體" w:hint="eastAsia"/>
        </w:rPr>
        <w:t>、</w:t>
      </w:r>
      <w:r w:rsidRPr="005350E8">
        <w:t>實際操作上，雇主</w:t>
      </w:r>
      <w:r w:rsidRPr="005350E8">
        <w:rPr>
          <w:rFonts w:hint="eastAsia"/>
        </w:rPr>
        <w:t>多</w:t>
      </w:r>
      <w:r w:rsidRPr="005350E8">
        <w:t>推行彈性工時表讓員工有更大彈性來安排工作時間。彈性工時安排為彈性工作日，工作</w:t>
      </w:r>
      <w:proofErr w:type="gramStart"/>
      <w:r w:rsidRPr="005350E8">
        <w:t>週</w:t>
      </w:r>
      <w:proofErr w:type="gramEnd"/>
      <w:r w:rsidRPr="005350E8">
        <w:t>或最多</w:t>
      </w:r>
      <w:r w:rsidRPr="005350E8">
        <w:t>26</w:t>
      </w:r>
      <w:proofErr w:type="gramStart"/>
      <w:r w:rsidRPr="005350E8">
        <w:t>週</w:t>
      </w:r>
      <w:proofErr w:type="gramEnd"/>
      <w:r w:rsidRPr="005350E8">
        <w:t>的自行調配時期。</w:t>
      </w:r>
      <w:r w:rsidRPr="005350E8">
        <w:rPr>
          <w:rFonts w:hint="eastAsia"/>
        </w:rPr>
        <w:t>而彈性工時亦為勞工之考量因素。</w:t>
      </w:r>
    </w:p>
    <w:p w14:paraId="7ADB03DA" w14:textId="104880E2" w:rsidR="00A7074F" w:rsidRPr="005350E8" w:rsidRDefault="00A7074F" w:rsidP="00A7074F">
      <w:pPr>
        <w:pStyle w:val="ad"/>
        <w:ind w:left="945" w:hanging="709"/>
        <w:rPr>
          <w:color w:val="auto"/>
        </w:rPr>
      </w:pPr>
      <w:r w:rsidRPr="005350E8">
        <w:rPr>
          <w:color w:val="auto"/>
        </w:rPr>
        <w:t>（五）加班：</w:t>
      </w:r>
      <w:r w:rsidRPr="005350E8">
        <w:rPr>
          <w:color w:val="auto"/>
        </w:rPr>
        <w:tab/>
      </w:r>
      <w:r w:rsidRPr="005350E8">
        <w:rPr>
          <w:color w:val="auto"/>
        </w:rPr>
        <w:t>雇主只有在</w:t>
      </w:r>
      <w:r w:rsidRPr="005350E8">
        <w:rPr>
          <w:rFonts w:hint="eastAsia"/>
          <w:color w:val="auto"/>
        </w:rPr>
        <w:t>危急正常</w:t>
      </w:r>
      <w:r w:rsidRPr="005350E8">
        <w:rPr>
          <w:color w:val="auto"/>
        </w:rPr>
        <w:t>營運之特殊情況下</w:t>
      </w:r>
      <w:r w:rsidRPr="005350E8">
        <w:rPr>
          <w:rFonts w:hint="eastAsia"/>
          <w:color w:val="auto"/>
        </w:rPr>
        <w:t>得以</w:t>
      </w:r>
      <w:r w:rsidRPr="005350E8">
        <w:rPr>
          <w:color w:val="auto"/>
        </w:rPr>
        <w:t>要求</w:t>
      </w:r>
      <w:r w:rsidRPr="005350E8">
        <w:rPr>
          <w:rFonts w:hint="eastAsia"/>
          <w:color w:val="auto"/>
        </w:rPr>
        <w:t>員工</w:t>
      </w:r>
      <w:r w:rsidRPr="005350E8">
        <w:rPr>
          <w:color w:val="auto"/>
        </w:rPr>
        <w:t>加班。加班不得連續超過</w:t>
      </w:r>
      <w:r w:rsidRPr="005350E8">
        <w:rPr>
          <w:color w:val="auto"/>
        </w:rPr>
        <w:t>26</w:t>
      </w:r>
      <w:proofErr w:type="gramStart"/>
      <w:r w:rsidRPr="005350E8">
        <w:rPr>
          <w:color w:val="auto"/>
        </w:rPr>
        <w:t>週</w:t>
      </w:r>
      <w:proofErr w:type="gramEnd"/>
      <w:r w:rsidRPr="005350E8">
        <w:rPr>
          <w:color w:val="auto"/>
        </w:rPr>
        <w:t>，在此期間內的加班總時數每週平均亦不得超過</w:t>
      </w:r>
      <w:r w:rsidRPr="005350E8">
        <w:rPr>
          <w:color w:val="auto"/>
        </w:rPr>
        <w:t>8</w:t>
      </w:r>
      <w:r w:rsidRPr="005350E8">
        <w:rPr>
          <w:color w:val="auto"/>
        </w:rPr>
        <w:t>小時（全年不得超過</w:t>
      </w:r>
      <w:r w:rsidRPr="005350E8">
        <w:rPr>
          <w:color w:val="auto"/>
        </w:rPr>
        <w:t>150</w:t>
      </w:r>
      <w:r w:rsidRPr="005350E8">
        <w:rPr>
          <w:color w:val="auto"/>
        </w:rPr>
        <w:t>小時）。</w:t>
      </w:r>
      <w:r w:rsidRPr="005350E8">
        <w:rPr>
          <w:rFonts w:hint="eastAsia"/>
          <w:color w:val="auto"/>
        </w:rPr>
        <w:t>唯</w:t>
      </w:r>
      <w:r w:rsidRPr="005350E8">
        <w:rPr>
          <w:color w:val="auto"/>
        </w:rPr>
        <w:t>有經勞資雙方共同協議才能</w:t>
      </w:r>
      <w:r w:rsidRPr="005350E8">
        <w:rPr>
          <w:rFonts w:hint="eastAsia"/>
          <w:color w:val="auto"/>
        </w:rPr>
        <w:t>將員工加班週數最多</w:t>
      </w:r>
      <w:r w:rsidRPr="005350E8">
        <w:rPr>
          <w:color w:val="auto"/>
        </w:rPr>
        <w:t>延長至連續</w:t>
      </w:r>
      <w:r w:rsidRPr="005350E8">
        <w:rPr>
          <w:color w:val="auto"/>
        </w:rPr>
        <w:t>52</w:t>
      </w:r>
      <w:proofErr w:type="gramStart"/>
      <w:r w:rsidRPr="005350E8">
        <w:rPr>
          <w:color w:val="auto"/>
        </w:rPr>
        <w:t>週</w:t>
      </w:r>
      <w:proofErr w:type="gramEnd"/>
      <w:r w:rsidRPr="005350E8">
        <w:rPr>
          <w:color w:val="auto"/>
        </w:rPr>
        <w:t>。</w:t>
      </w:r>
    </w:p>
    <w:p w14:paraId="3F2FBCA1" w14:textId="71D881C6" w:rsidR="00A7074F" w:rsidRPr="005350E8" w:rsidRDefault="00A7074F" w:rsidP="00A7074F">
      <w:pPr>
        <w:pStyle w:val="ad"/>
        <w:ind w:left="945" w:hanging="709"/>
        <w:rPr>
          <w:rFonts w:hAnsi="Times New Roman"/>
          <w:color w:val="auto"/>
        </w:rPr>
      </w:pPr>
      <w:r w:rsidRPr="005350E8">
        <w:rPr>
          <w:color w:val="auto"/>
        </w:rPr>
        <w:t>（六）工資酬勞：</w:t>
      </w:r>
    </w:p>
    <w:p w14:paraId="69B91366" w14:textId="77777777" w:rsidR="00CA520D" w:rsidRPr="005350E8" w:rsidRDefault="00A7074F" w:rsidP="006F39F6">
      <w:pPr>
        <w:pStyle w:val="af1"/>
        <w:ind w:left="1417" w:hanging="472"/>
      </w:pPr>
      <w:r w:rsidRPr="005350E8">
        <w:rPr>
          <w:rFonts w:hint="eastAsia"/>
        </w:rPr>
        <w:t>１、工作環境艱困及危險時的薪資加給為最低所得的</w:t>
      </w:r>
      <w:r w:rsidRPr="005350E8">
        <w:rPr>
          <w:rFonts w:hint="eastAsia"/>
        </w:rPr>
        <w:t>10%</w:t>
      </w:r>
      <w:r w:rsidRPr="005350E8">
        <w:rPr>
          <w:rFonts w:hint="eastAsia"/>
        </w:rPr>
        <w:t>。</w:t>
      </w:r>
    </w:p>
    <w:p w14:paraId="3CE5877C" w14:textId="4C8B83C7" w:rsidR="00A57A25" w:rsidRPr="005350E8" w:rsidRDefault="00CA520D" w:rsidP="006F39F6">
      <w:pPr>
        <w:pStyle w:val="af1"/>
        <w:ind w:left="1417" w:hanging="472"/>
      </w:pPr>
      <w:r w:rsidRPr="005350E8">
        <w:rPr>
          <w:rFonts w:hint="eastAsia"/>
        </w:rPr>
        <w:t>２、</w:t>
      </w:r>
      <w:r w:rsidR="00A7074F" w:rsidRPr="005350E8">
        <w:rPr>
          <w:rFonts w:hint="eastAsia"/>
        </w:rPr>
        <w:t>薪資不得低於政府鼓勵的適當標準規定之下限，</w:t>
      </w:r>
      <w:r w:rsidRPr="005350E8">
        <w:rPr>
          <w:rFonts w:hint="eastAsia"/>
        </w:rPr>
        <w:t>目前（</w:t>
      </w:r>
      <w:r w:rsidRPr="005350E8">
        <w:rPr>
          <w:rFonts w:hint="eastAsia"/>
        </w:rPr>
        <w:t>202</w:t>
      </w:r>
      <w:r w:rsidR="00FD69E9" w:rsidRPr="005350E8">
        <w:rPr>
          <w:rFonts w:hint="eastAsia"/>
        </w:rPr>
        <w:t>6</w:t>
      </w:r>
      <w:r w:rsidRPr="005350E8">
        <w:rPr>
          <w:rFonts w:hint="eastAsia"/>
        </w:rPr>
        <w:t>年）每週工時</w:t>
      </w:r>
      <w:r w:rsidRPr="005350E8">
        <w:rPr>
          <w:rFonts w:hint="eastAsia"/>
        </w:rPr>
        <w:t>40</w:t>
      </w:r>
      <w:r w:rsidRPr="005350E8">
        <w:rPr>
          <w:rFonts w:hint="eastAsia"/>
        </w:rPr>
        <w:t>小時之最低保障薪資為每月</w:t>
      </w:r>
      <w:r w:rsidR="00FD69E9" w:rsidRPr="005350E8">
        <w:rPr>
          <w:rFonts w:hint="eastAsia"/>
        </w:rPr>
        <w:t>22,400</w:t>
      </w:r>
      <w:r w:rsidRPr="005350E8">
        <w:rPr>
          <w:rFonts w:hint="eastAsia"/>
        </w:rPr>
        <w:t>捷克</w:t>
      </w:r>
      <w:proofErr w:type="gramStart"/>
      <w:r w:rsidRPr="005350E8">
        <w:rPr>
          <w:rFonts w:hint="eastAsia"/>
        </w:rPr>
        <w:t>克</w:t>
      </w:r>
      <w:proofErr w:type="gramEnd"/>
      <w:r w:rsidRPr="005350E8">
        <w:rPr>
          <w:rFonts w:hint="eastAsia"/>
        </w:rPr>
        <w:t>朗（</w:t>
      </w:r>
      <w:r w:rsidR="00FD69E9" w:rsidRPr="005350E8">
        <w:rPr>
          <w:rFonts w:hint="eastAsia"/>
        </w:rPr>
        <w:t>921</w:t>
      </w:r>
      <w:r w:rsidRPr="005350E8">
        <w:rPr>
          <w:rFonts w:hint="eastAsia"/>
        </w:rPr>
        <w:t>歐元），或每小時</w:t>
      </w:r>
      <w:r w:rsidR="00445DFE" w:rsidRPr="005350E8">
        <w:rPr>
          <w:rFonts w:hint="eastAsia"/>
        </w:rPr>
        <w:t>1</w:t>
      </w:r>
      <w:r w:rsidR="00FD69E9" w:rsidRPr="005350E8">
        <w:rPr>
          <w:rFonts w:hint="eastAsia"/>
        </w:rPr>
        <w:t>3</w:t>
      </w:r>
      <w:r w:rsidR="00445DFE" w:rsidRPr="005350E8">
        <w:t>4.4</w:t>
      </w:r>
      <w:r w:rsidRPr="005350E8">
        <w:rPr>
          <w:rFonts w:hint="eastAsia"/>
        </w:rPr>
        <w:t>捷克</w:t>
      </w:r>
      <w:proofErr w:type="gramStart"/>
      <w:r w:rsidRPr="005350E8">
        <w:rPr>
          <w:rFonts w:hint="eastAsia"/>
        </w:rPr>
        <w:t>克</w:t>
      </w:r>
      <w:proofErr w:type="gramEnd"/>
      <w:r w:rsidRPr="005350E8">
        <w:rPr>
          <w:rFonts w:hint="eastAsia"/>
        </w:rPr>
        <w:t>朗（約</w:t>
      </w:r>
      <w:r w:rsidR="00FD69E9" w:rsidRPr="005350E8">
        <w:rPr>
          <w:rFonts w:hint="eastAsia"/>
        </w:rPr>
        <w:t>5.5</w:t>
      </w:r>
      <w:r w:rsidRPr="005350E8">
        <w:rPr>
          <w:rFonts w:hint="eastAsia"/>
        </w:rPr>
        <w:t>歐元）。</w:t>
      </w:r>
    </w:p>
    <w:p w14:paraId="11C5A362" w14:textId="29C670E3" w:rsidR="00A7074F" w:rsidRPr="005350E8" w:rsidRDefault="006F39F6" w:rsidP="006F39F6">
      <w:pPr>
        <w:pStyle w:val="af1"/>
        <w:ind w:left="1417" w:hanging="472"/>
      </w:pPr>
      <w:r w:rsidRPr="005350E8">
        <w:rPr>
          <w:rFonts w:ascii="華康細圓體" w:hint="eastAsia"/>
        </w:rPr>
        <w:t>３</w:t>
      </w:r>
      <w:r w:rsidR="00A7074F" w:rsidRPr="005350E8">
        <w:rPr>
          <w:rFonts w:ascii="華康細圓體" w:hint="eastAsia"/>
        </w:rPr>
        <w:t>、</w:t>
      </w:r>
      <w:r w:rsidR="00A7074F" w:rsidRPr="005350E8">
        <w:t>員工加班可多領至少</w:t>
      </w:r>
      <w:r w:rsidR="00A7074F" w:rsidRPr="005350E8">
        <w:t>25%</w:t>
      </w:r>
      <w:r w:rsidR="00A7074F" w:rsidRPr="005350E8">
        <w:t>平均所得以為加班津貼（或是以休假代替支出</w:t>
      </w:r>
      <w:r w:rsidR="00A7074F" w:rsidRPr="005350E8">
        <w:rPr>
          <w:rFonts w:hint="eastAsia"/>
        </w:rPr>
        <w:t>此</w:t>
      </w:r>
      <w:r w:rsidR="00A7074F" w:rsidRPr="005350E8">
        <w:t>酬金）。勞工法規</w:t>
      </w:r>
      <w:r w:rsidR="00A7074F" w:rsidRPr="005350E8">
        <w:rPr>
          <w:rFonts w:hint="eastAsia"/>
        </w:rPr>
        <w:t>建議</w:t>
      </w:r>
      <w:r w:rsidR="00A7074F" w:rsidRPr="005350E8">
        <w:t>雇主在協商薪資時，設定一個所有員工同意且適用的加班時間範圍。一般員工一年加班時數最多</w:t>
      </w:r>
      <w:r w:rsidR="00A7074F" w:rsidRPr="005350E8">
        <w:t>150</w:t>
      </w:r>
      <w:r w:rsidR="00A7074F" w:rsidRPr="005350E8">
        <w:t>小時，而管理階層超時工作總時數</w:t>
      </w:r>
      <w:r w:rsidR="00A7074F" w:rsidRPr="005350E8">
        <w:rPr>
          <w:rFonts w:hint="eastAsia"/>
        </w:rPr>
        <w:t>應控制在</w:t>
      </w:r>
      <w:r w:rsidR="00A7074F" w:rsidRPr="005350E8">
        <w:t>416</w:t>
      </w:r>
      <w:r w:rsidR="00A7074F" w:rsidRPr="005350E8">
        <w:t>小時內。</w:t>
      </w:r>
    </w:p>
    <w:p w14:paraId="661997FA" w14:textId="5903B802" w:rsidR="00A7074F" w:rsidRPr="005350E8" w:rsidRDefault="006F39F6" w:rsidP="006F39F6">
      <w:pPr>
        <w:pStyle w:val="af1"/>
        <w:ind w:left="1417" w:hanging="472"/>
      </w:pPr>
      <w:r w:rsidRPr="005350E8">
        <w:rPr>
          <w:rFonts w:hint="eastAsia"/>
        </w:rPr>
        <w:t>４</w:t>
      </w:r>
      <w:r w:rsidR="00A7074F" w:rsidRPr="005350E8">
        <w:rPr>
          <w:rFonts w:hint="eastAsia"/>
        </w:rPr>
        <w:t>、</w:t>
      </w:r>
      <w:r w:rsidR="00A7074F" w:rsidRPr="005350E8">
        <w:t>員工在</w:t>
      </w:r>
      <w:r w:rsidR="00A7074F" w:rsidRPr="005350E8">
        <w:rPr>
          <w:rFonts w:hint="eastAsia"/>
        </w:rPr>
        <w:t>國</w:t>
      </w:r>
      <w:r w:rsidR="00A7074F" w:rsidRPr="005350E8">
        <w:t>定假日工作可領取酬金及獲得補休假（假日一小時工作＝休假一小時）。如果員工與其雇主同意，員工</w:t>
      </w:r>
      <w:r w:rsidR="00A7074F" w:rsidRPr="005350E8">
        <w:rPr>
          <w:rFonts w:hint="eastAsia"/>
        </w:rPr>
        <w:t>於</w:t>
      </w:r>
      <w:r w:rsidR="00A7074F" w:rsidRPr="005350E8">
        <w:t>國定假日工作</w:t>
      </w:r>
      <w:r w:rsidR="00A7074F" w:rsidRPr="005350E8">
        <w:rPr>
          <w:rFonts w:hint="eastAsia"/>
        </w:rPr>
        <w:t>，可</w:t>
      </w:r>
      <w:r w:rsidR="00A7074F" w:rsidRPr="005350E8">
        <w:t>在原本薪資之外，另得至少相當於其平均所得（</w:t>
      </w:r>
      <w:r w:rsidR="00A7074F" w:rsidRPr="005350E8">
        <w:t>100%</w:t>
      </w:r>
      <w:r w:rsidR="00A7074F" w:rsidRPr="005350E8">
        <w:t>）的獎金</w:t>
      </w:r>
      <w:r w:rsidR="00A7074F" w:rsidRPr="005350E8">
        <w:rPr>
          <w:rFonts w:hint="eastAsia"/>
        </w:rPr>
        <w:t>以</w:t>
      </w:r>
      <w:r w:rsidR="00A7074F" w:rsidRPr="005350E8">
        <w:t>取代補休假。捷克目前有</w:t>
      </w:r>
      <w:r w:rsidR="00445DFE" w:rsidRPr="005350E8">
        <w:t>14</w:t>
      </w:r>
      <w:r w:rsidR="00A7074F" w:rsidRPr="005350E8">
        <w:t>個國定假日（當國定假日落在工作日，員工可為損失的薪水獲得補償，補償金額以平均所得計）。</w:t>
      </w:r>
    </w:p>
    <w:p w14:paraId="7EE8468E" w14:textId="34FC3C0B" w:rsidR="00A7074F" w:rsidRPr="005350E8" w:rsidRDefault="006F39F6" w:rsidP="00A7074F">
      <w:pPr>
        <w:pStyle w:val="af1"/>
        <w:ind w:left="1417" w:hanging="472"/>
      </w:pPr>
      <w:r w:rsidRPr="005350E8">
        <w:rPr>
          <w:rFonts w:ascii="華康細圓體" w:hint="eastAsia"/>
        </w:rPr>
        <w:t>５</w:t>
      </w:r>
      <w:r w:rsidR="00A7074F" w:rsidRPr="005350E8">
        <w:rPr>
          <w:rFonts w:ascii="華康細圓體" w:hint="eastAsia"/>
        </w:rPr>
        <w:t>、</w:t>
      </w:r>
      <w:r w:rsidR="00A7074F" w:rsidRPr="005350E8">
        <w:t>週六</w:t>
      </w:r>
      <w:r w:rsidR="00A7074F" w:rsidRPr="005350E8">
        <w:rPr>
          <w:rFonts w:hint="eastAsia"/>
        </w:rPr>
        <w:t>、</w:t>
      </w:r>
      <w:r w:rsidR="00A7074F" w:rsidRPr="005350E8">
        <w:t>日以及晚上工作的薪資加給為平均所得的</w:t>
      </w:r>
      <w:r w:rsidR="00A7074F" w:rsidRPr="005350E8">
        <w:t>10%</w:t>
      </w:r>
      <w:r w:rsidR="00A7074F" w:rsidRPr="005350E8">
        <w:t>，除非另有協議。</w:t>
      </w:r>
    </w:p>
    <w:p w14:paraId="1CF988D9" w14:textId="4923B5E2" w:rsidR="00971A0C" w:rsidRPr="005350E8" w:rsidRDefault="00A7074F" w:rsidP="006F39F6">
      <w:pPr>
        <w:pStyle w:val="ad"/>
        <w:ind w:left="945" w:hanging="709"/>
        <w:rPr>
          <w:color w:val="auto"/>
        </w:rPr>
      </w:pPr>
      <w:r w:rsidRPr="005350E8">
        <w:rPr>
          <w:color w:val="auto"/>
        </w:rPr>
        <w:lastRenderedPageBreak/>
        <w:t>（七）</w:t>
      </w:r>
      <w:r w:rsidR="00CA520D" w:rsidRPr="005350E8">
        <w:rPr>
          <w:rFonts w:hint="eastAsia"/>
          <w:color w:val="auto"/>
        </w:rPr>
        <w:t>病假</w:t>
      </w:r>
      <w:r w:rsidR="00971A0C" w:rsidRPr="005350E8">
        <w:rPr>
          <w:rFonts w:hint="eastAsia"/>
          <w:color w:val="auto"/>
        </w:rPr>
        <w:t>工資</w:t>
      </w:r>
      <w:r w:rsidRPr="005350E8">
        <w:rPr>
          <w:rFonts w:hint="eastAsia"/>
          <w:color w:val="auto"/>
        </w:rPr>
        <w:t>：</w:t>
      </w:r>
      <w:r w:rsidR="00971A0C" w:rsidRPr="005350E8">
        <w:rPr>
          <w:rFonts w:hint="eastAsia"/>
          <w:color w:val="auto"/>
        </w:rPr>
        <w:t>病假的前</w:t>
      </w:r>
      <w:r w:rsidR="00971A0C" w:rsidRPr="005350E8">
        <w:rPr>
          <w:rFonts w:hint="eastAsia"/>
          <w:color w:val="auto"/>
        </w:rPr>
        <w:t>14</w:t>
      </w:r>
      <w:r w:rsidR="00971A0C" w:rsidRPr="005350E8">
        <w:rPr>
          <w:rFonts w:hint="eastAsia"/>
          <w:color w:val="auto"/>
        </w:rPr>
        <w:t>個工作天由</w:t>
      </w:r>
      <w:r w:rsidR="00045D95" w:rsidRPr="005350E8">
        <w:rPr>
          <w:rFonts w:hint="eastAsia"/>
          <w:color w:val="auto"/>
        </w:rPr>
        <w:t>雇</w:t>
      </w:r>
      <w:r w:rsidR="00971A0C" w:rsidRPr="005350E8">
        <w:rPr>
          <w:rFonts w:hint="eastAsia"/>
          <w:color w:val="auto"/>
        </w:rPr>
        <w:t>主支付薪資</w:t>
      </w:r>
      <w:r w:rsidR="00971A0C" w:rsidRPr="005350E8">
        <w:rPr>
          <w:rFonts w:hint="eastAsia"/>
          <w:color w:val="auto"/>
        </w:rPr>
        <w:t>60%</w:t>
      </w:r>
      <w:r w:rsidR="00971A0C" w:rsidRPr="005350E8">
        <w:rPr>
          <w:rFonts w:hint="eastAsia"/>
          <w:color w:val="auto"/>
        </w:rPr>
        <w:t>之病假工資。在病假較長的情況下（即從生病的第</w:t>
      </w:r>
      <w:r w:rsidR="00971A0C" w:rsidRPr="005350E8">
        <w:rPr>
          <w:rFonts w:hint="eastAsia"/>
          <w:color w:val="auto"/>
        </w:rPr>
        <w:t>15</w:t>
      </w:r>
      <w:r w:rsidR="00971A0C" w:rsidRPr="005350E8">
        <w:rPr>
          <w:rFonts w:hint="eastAsia"/>
          <w:color w:val="auto"/>
        </w:rPr>
        <w:t>個日曆日開始），則由社會保險辦公室承擔缺勤費用。</w:t>
      </w:r>
    </w:p>
    <w:p w14:paraId="02E160FB" w14:textId="31BA0A77" w:rsidR="00CA520D" w:rsidRPr="005350E8" w:rsidRDefault="00CA520D" w:rsidP="00CA520D">
      <w:pPr>
        <w:pStyle w:val="ad"/>
        <w:ind w:left="945" w:hanging="709"/>
        <w:rPr>
          <w:rFonts w:hAnsi="Times New Roman"/>
          <w:color w:val="auto"/>
        </w:rPr>
      </w:pPr>
      <w:r w:rsidRPr="005350E8">
        <w:rPr>
          <w:color w:val="auto"/>
        </w:rPr>
        <w:t>（</w:t>
      </w:r>
      <w:r w:rsidRPr="005350E8">
        <w:rPr>
          <w:rFonts w:hint="eastAsia"/>
          <w:color w:val="auto"/>
        </w:rPr>
        <w:t>八</w:t>
      </w:r>
      <w:r w:rsidRPr="005350E8">
        <w:rPr>
          <w:color w:val="auto"/>
        </w:rPr>
        <w:t>）工會</w:t>
      </w:r>
      <w:r w:rsidRPr="005350E8">
        <w:rPr>
          <w:rFonts w:hint="eastAsia"/>
          <w:color w:val="auto"/>
        </w:rPr>
        <w:t>：</w:t>
      </w:r>
    </w:p>
    <w:p w14:paraId="1B522B91" w14:textId="77777777" w:rsidR="00CA520D" w:rsidRPr="005350E8" w:rsidRDefault="00CA520D" w:rsidP="00CA520D">
      <w:pPr>
        <w:pStyle w:val="af1"/>
        <w:ind w:left="1417" w:hanging="472"/>
      </w:pPr>
      <w:r w:rsidRPr="005350E8">
        <w:t>１</w:t>
      </w:r>
      <w:r w:rsidRPr="005350E8">
        <w:rPr>
          <w:rFonts w:ascii="華康細圓體" w:hint="eastAsia"/>
        </w:rPr>
        <w:t>、</w:t>
      </w:r>
      <w:r w:rsidRPr="005350E8">
        <w:t>捷克對於工會的成立</w:t>
      </w:r>
      <w:r w:rsidRPr="005350E8">
        <w:rPr>
          <w:rFonts w:hint="eastAsia"/>
        </w:rPr>
        <w:t>具</w:t>
      </w:r>
      <w:r w:rsidRPr="005350E8">
        <w:t>兩項原則</w:t>
      </w:r>
      <w:r w:rsidRPr="005350E8">
        <w:rPr>
          <w:rFonts w:hint="eastAsia"/>
        </w:rPr>
        <w:t>，即</w:t>
      </w:r>
      <w:r w:rsidRPr="005350E8">
        <w:t>自由成立及競爭。公司並無義務成立工會，成立工會最少需有三名勞工。</w:t>
      </w:r>
    </w:p>
    <w:p w14:paraId="3A5E1DDD" w14:textId="77777777" w:rsidR="00CA520D" w:rsidRPr="005350E8" w:rsidRDefault="00CA520D" w:rsidP="00CA520D">
      <w:pPr>
        <w:pStyle w:val="af1"/>
        <w:ind w:left="1417" w:hanging="472"/>
      </w:pPr>
      <w:r w:rsidRPr="005350E8">
        <w:t>２</w:t>
      </w:r>
      <w:r w:rsidRPr="005350E8">
        <w:rPr>
          <w:rFonts w:ascii="華康細圓體" w:hint="eastAsia"/>
        </w:rPr>
        <w:t>、</w:t>
      </w:r>
      <w:r w:rsidRPr="005350E8">
        <w:t>捷克的工會角色仍然被大多數人視為社交性質，沒有發生過大型罷工或停工的前例。</w:t>
      </w:r>
    </w:p>
    <w:p w14:paraId="7D830BFC" w14:textId="77777777" w:rsidR="00CA520D" w:rsidRPr="005350E8" w:rsidRDefault="00CA520D" w:rsidP="00A7074F">
      <w:pPr>
        <w:pStyle w:val="af1"/>
        <w:ind w:left="1417" w:hanging="472"/>
      </w:pPr>
    </w:p>
    <w:p w14:paraId="73FA0276" w14:textId="77777777" w:rsidR="00322EF1" w:rsidRPr="005350E8" w:rsidRDefault="00322EF1" w:rsidP="00A7074F">
      <w:pPr>
        <w:pStyle w:val="af1"/>
        <w:ind w:left="1417" w:hanging="472"/>
      </w:pPr>
    </w:p>
    <w:p w14:paraId="593D67A5" w14:textId="23BE0BAC" w:rsidR="00322EF1" w:rsidRPr="005350E8" w:rsidRDefault="00322EF1">
      <w:pPr>
        <w:widowControl/>
        <w:overflowPunct/>
        <w:autoSpaceDE/>
        <w:autoSpaceDN/>
        <w:ind w:firstLineChars="0" w:firstLine="0"/>
        <w:jc w:val="left"/>
        <w:rPr>
          <w:rFonts w:cs="華康中明體"/>
          <w:lang w:eastAsia="zh-TW" w:bidi="he-IL"/>
        </w:rPr>
      </w:pPr>
      <w:r w:rsidRPr="005350E8">
        <w:br w:type="page"/>
      </w:r>
    </w:p>
    <w:p w14:paraId="4CD27A15" w14:textId="77777777" w:rsidR="00322EF1" w:rsidRPr="005350E8" w:rsidRDefault="00322EF1" w:rsidP="00A7074F">
      <w:pPr>
        <w:pStyle w:val="af1"/>
        <w:ind w:left="1417" w:hanging="472"/>
      </w:pPr>
    </w:p>
    <w:p w14:paraId="077B7C26" w14:textId="77777777" w:rsidR="00D5277C" w:rsidRPr="005350E8" w:rsidRDefault="00D5277C" w:rsidP="00D5277C">
      <w:pPr>
        <w:ind w:left="472" w:firstLineChars="0" w:firstLine="0"/>
        <w:rPr>
          <w:lang w:eastAsia="zh-TW"/>
        </w:rPr>
        <w:sectPr w:rsidR="00D5277C" w:rsidRPr="005350E8" w:rsidSect="00302B8C">
          <w:headerReference w:type="default" r:id="rId27"/>
          <w:pgSz w:w="11906" w:h="16838" w:code="9"/>
          <w:pgMar w:top="2268" w:right="1701" w:bottom="1701" w:left="1701" w:header="1134" w:footer="851" w:gutter="0"/>
          <w:cols w:space="425"/>
          <w:docGrid w:type="linesAndChars" w:linePitch="514" w:charSpace="-774"/>
        </w:sectPr>
      </w:pPr>
    </w:p>
    <w:p w14:paraId="77C5AF7B" w14:textId="1A85AEF1" w:rsidR="00CB1F38" w:rsidRPr="005350E8" w:rsidRDefault="00CB1F38" w:rsidP="00184D56">
      <w:pPr>
        <w:pStyle w:val="a3"/>
        <w:spacing w:before="514" w:after="771"/>
      </w:pPr>
      <w:bookmarkStart w:id="8" w:name="_Toc233573401"/>
      <w:r w:rsidRPr="005350E8">
        <w:lastRenderedPageBreak/>
        <w:t xml:space="preserve">第捌章　</w:t>
      </w:r>
      <w:r w:rsidR="005B529A" w:rsidRPr="005350E8">
        <w:t>簽證、</w:t>
      </w:r>
      <w:r w:rsidRPr="005350E8">
        <w:t>居留及移民</w:t>
      </w:r>
      <w:bookmarkEnd w:id="8"/>
    </w:p>
    <w:p w14:paraId="75EA09FA" w14:textId="77777777" w:rsidR="00CB1F38" w:rsidRPr="005350E8" w:rsidRDefault="00CB1F38" w:rsidP="00302B8C">
      <w:pPr>
        <w:pStyle w:val="a5"/>
        <w:rPr>
          <w:color w:val="auto"/>
        </w:rPr>
      </w:pPr>
      <w:r w:rsidRPr="005350E8">
        <w:rPr>
          <w:color w:val="auto"/>
        </w:rPr>
        <w:t>一、</w:t>
      </w:r>
      <w:r w:rsidR="005E60DD" w:rsidRPr="005350E8">
        <w:rPr>
          <w:color w:val="auto"/>
        </w:rPr>
        <w:t>簽證、居留及移民規定</w:t>
      </w:r>
    </w:p>
    <w:p w14:paraId="63A79D51" w14:textId="77777777" w:rsidR="007D71E7" w:rsidRPr="005350E8" w:rsidRDefault="00A7074F" w:rsidP="00A7074F">
      <w:pPr>
        <w:ind w:firstLine="472"/>
        <w:rPr>
          <w:lang w:val="zh-TW" w:eastAsia="zh-TW" w:bidi="he-IL"/>
        </w:rPr>
      </w:pPr>
      <w:r w:rsidRPr="005350E8">
        <w:rPr>
          <w:rFonts w:hint="eastAsia"/>
          <w:lang w:val="zh-TW" w:eastAsia="zh-TW" w:bidi="he-IL"/>
        </w:rPr>
        <w:t>捷克於</w:t>
      </w:r>
      <w:r w:rsidRPr="005350E8">
        <w:rPr>
          <w:rFonts w:hint="eastAsia"/>
          <w:lang w:val="zh-TW" w:eastAsia="zh-TW" w:bidi="he-IL"/>
        </w:rPr>
        <w:t>2007</w:t>
      </w:r>
      <w:r w:rsidRPr="005350E8">
        <w:rPr>
          <w:rFonts w:hint="eastAsia"/>
          <w:lang w:val="zh-TW" w:eastAsia="zh-TW" w:bidi="he-IL"/>
        </w:rPr>
        <w:t>年</w:t>
      </w:r>
      <w:r w:rsidRPr="005350E8">
        <w:rPr>
          <w:rFonts w:hint="eastAsia"/>
          <w:lang w:val="zh-TW" w:eastAsia="zh-TW" w:bidi="he-IL"/>
        </w:rPr>
        <w:t>12</w:t>
      </w:r>
      <w:r w:rsidRPr="005350E8">
        <w:rPr>
          <w:rFonts w:hint="eastAsia"/>
          <w:lang w:val="zh-TW" w:eastAsia="zh-TW" w:bidi="he-IL"/>
        </w:rPr>
        <w:t>月</w:t>
      </w:r>
      <w:r w:rsidRPr="005350E8">
        <w:rPr>
          <w:rFonts w:hint="eastAsia"/>
          <w:lang w:val="zh-TW" w:eastAsia="zh-TW" w:bidi="he-IL"/>
        </w:rPr>
        <w:t>21</w:t>
      </w:r>
      <w:r w:rsidRPr="005350E8">
        <w:rPr>
          <w:rFonts w:hint="eastAsia"/>
          <w:lang w:val="zh-TW" w:eastAsia="zh-TW" w:bidi="he-IL"/>
        </w:rPr>
        <w:t>日加入申根區，凡我國人自</w:t>
      </w:r>
      <w:r w:rsidRPr="005350E8">
        <w:rPr>
          <w:rFonts w:hint="eastAsia"/>
          <w:lang w:val="zh-TW" w:eastAsia="zh-TW" w:bidi="he-IL"/>
        </w:rPr>
        <w:t>2011</w:t>
      </w:r>
      <w:r w:rsidRPr="005350E8">
        <w:rPr>
          <w:rFonts w:hint="eastAsia"/>
          <w:lang w:val="zh-TW" w:eastAsia="zh-TW" w:bidi="he-IL"/>
        </w:rPr>
        <w:t>年</w:t>
      </w:r>
      <w:r w:rsidRPr="005350E8">
        <w:rPr>
          <w:rFonts w:hint="eastAsia"/>
          <w:lang w:val="zh-TW" w:eastAsia="zh-TW" w:bidi="he-IL"/>
        </w:rPr>
        <w:t>1</w:t>
      </w:r>
      <w:r w:rsidRPr="005350E8">
        <w:rPr>
          <w:rFonts w:hint="eastAsia"/>
          <w:lang w:val="zh-TW" w:eastAsia="zh-TW" w:bidi="he-IL"/>
        </w:rPr>
        <w:t>月</w:t>
      </w:r>
      <w:r w:rsidRPr="005350E8">
        <w:rPr>
          <w:rFonts w:hint="eastAsia"/>
          <w:lang w:val="zh-TW" w:eastAsia="zh-TW" w:bidi="he-IL"/>
        </w:rPr>
        <w:t>11</w:t>
      </w:r>
      <w:r w:rsidRPr="005350E8">
        <w:rPr>
          <w:rFonts w:hint="eastAsia"/>
          <w:lang w:val="zh-TW" w:eastAsia="zh-TW" w:bidi="he-IL"/>
        </w:rPr>
        <w:t>日起，持有效中華民國護照（護照效期須超過</w:t>
      </w:r>
      <w:r w:rsidRPr="005350E8">
        <w:rPr>
          <w:rFonts w:hint="eastAsia"/>
          <w:lang w:val="zh-TW" w:eastAsia="zh-TW" w:bidi="he-IL"/>
        </w:rPr>
        <w:t>6</w:t>
      </w:r>
      <w:r w:rsidRPr="005350E8">
        <w:rPr>
          <w:rFonts w:hint="eastAsia"/>
          <w:lang w:val="zh-TW" w:eastAsia="zh-TW" w:bidi="he-IL"/>
        </w:rPr>
        <w:t>個月，且在</w:t>
      </w:r>
      <w:proofErr w:type="gramStart"/>
      <w:r w:rsidRPr="005350E8">
        <w:rPr>
          <w:rFonts w:hint="eastAsia"/>
          <w:lang w:val="zh-TW" w:eastAsia="zh-TW" w:bidi="he-IL"/>
        </w:rPr>
        <w:t>臺</w:t>
      </w:r>
      <w:proofErr w:type="gramEnd"/>
      <w:r w:rsidRPr="005350E8">
        <w:rPr>
          <w:rFonts w:hint="eastAsia"/>
          <w:lang w:val="zh-TW" w:eastAsia="zh-TW" w:bidi="he-IL"/>
        </w:rPr>
        <w:t>保有戶籍，即護照上須有身分證字號），可免簽證入境申根區，</w:t>
      </w:r>
      <w:r w:rsidRPr="005350E8">
        <w:rPr>
          <w:rFonts w:hint="eastAsia"/>
          <w:lang w:val="zh-TW" w:eastAsia="zh-TW" w:bidi="he-IL"/>
        </w:rPr>
        <w:t>6</w:t>
      </w:r>
      <w:r w:rsidRPr="005350E8">
        <w:rPr>
          <w:rFonts w:hint="eastAsia"/>
          <w:lang w:val="zh-TW" w:eastAsia="zh-TW" w:bidi="he-IL"/>
        </w:rPr>
        <w:t>個月內停留至多</w:t>
      </w:r>
      <w:r w:rsidRPr="005350E8">
        <w:rPr>
          <w:rFonts w:hint="eastAsia"/>
          <w:lang w:val="zh-TW" w:eastAsia="zh-TW" w:bidi="he-IL"/>
        </w:rPr>
        <w:t>90</w:t>
      </w:r>
      <w:r w:rsidRPr="005350E8">
        <w:rPr>
          <w:rFonts w:hint="eastAsia"/>
          <w:lang w:val="zh-TW" w:eastAsia="zh-TW" w:bidi="he-IL"/>
        </w:rPr>
        <w:t>天。</w:t>
      </w:r>
    </w:p>
    <w:p w14:paraId="7396258E" w14:textId="1759D81F" w:rsidR="00A7074F" w:rsidRPr="005350E8" w:rsidRDefault="007D71E7" w:rsidP="00A7074F">
      <w:pPr>
        <w:ind w:firstLine="472"/>
        <w:rPr>
          <w:lang w:val="zh-TW" w:eastAsia="zh-TW" w:bidi="he-IL"/>
        </w:rPr>
      </w:pPr>
      <w:r w:rsidRPr="005350E8">
        <w:rPr>
          <w:rFonts w:hint="eastAsia"/>
          <w:lang w:val="zh-TW" w:eastAsia="zh-TW" w:bidi="he-IL"/>
        </w:rPr>
        <w:t>2025</w:t>
      </w:r>
      <w:r w:rsidRPr="005350E8">
        <w:rPr>
          <w:rFonts w:hint="eastAsia"/>
          <w:lang w:val="zh-TW" w:eastAsia="zh-TW" w:bidi="he-IL"/>
        </w:rPr>
        <w:t>年起，</w:t>
      </w:r>
      <w:r w:rsidRPr="005350E8">
        <w:rPr>
          <w:lang w:eastAsia="zh-TW" w:bidi="he-IL"/>
        </w:rPr>
        <w:t>歐盟</w:t>
      </w:r>
      <w:r w:rsidR="00BA7A22" w:rsidRPr="005350E8">
        <w:rPr>
          <w:rFonts w:hint="eastAsia"/>
          <w:lang w:eastAsia="zh-TW" w:bidi="he-IL"/>
        </w:rPr>
        <w:t>計畫</w:t>
      </w:r>
      <w:r w:rsidRPr="005350E8">
        <w:rPr>
          <w:lang w:eastAsia="zh-TW" w:bidi="he-IL"/>
        </w:rPr>
        <w:t>實施</w:t>
      </w:r>
      <w:r w:rsidRPr="005350E8">
        <w:rPr>
          <w:rFonts w:hint="eastAsia"/>
          <w:lang w:eastAsia="zh-TW" w:bidi="he-IL"/>
        </w:rPr>
        <w:t>「歐盟旅行資訊及許可系統」</w:t>
      </w:r>
      <w:r w:rsidRPr="005350E8">
        <w:rPr>
          <w:rFonts w:hint="eastAsia"/>
          <w:lang w:val="zh-TW" w:eastAsia="zh-TW" w:bidi="he-IL"/>
        </w:rPr>
        <w:t>（</w:t>
      </w:r>
      <w:r w:rsidRPr="005350E8">
        <w:rPr>
          <w:lang w:eastAsia="zh-TW" w:bidi="he-IL"/>
        </w:rPr>
        <w:t>ETIAS</w:t>
      </w:r>
      <w:r w:rsidRPr="005350E8">
        <w:rPr>
          <w:rFonts w:hint="eastAsia"/>
          <w:lang w:val="zh-TW" w:eastAsia="zh-TW" w:bidi="he-IL"/>
        </w:rPr>
        <w:t>）</w:t>
      </w:r>
      <w:r w:rsidRPr="005350E8">
        <w:rPr>
          <w:lang w:eastAsia="zh-TW" w:bidi="he-IL"/>
        </w:rPr>
        <w:t>，以在免簽入境旅客抵達申根區邊界前取得旅客相關資訊。該措施實施後我國人</w:t>
      </w:r>
      <w:proofErr w:type="gramStart"/>
      <w:r w:rsidRPr="005350E8">
        <w:rPr>
          <w:lang w:eastAsia="zh-TW" w:bidi="he-IL"/>
        </w:rPr>
        <w:t>享有免申根</w:t>
      </w:r>
      <w:proofErr w:type="gramEnd"/>
      <w:r w:rsidRPr="005350E8">
        <w:rPr>
          <w:lang w:eastAsia="zh-TW" w:bidi="he-IL"/>
        </w:rPr>
        <w:t>簽證待遇不變。</w:t>
      </w:r>
    </w:p>
    <w:p w14:paraId="622BAD2C" w14:textId="6A3423A0" w:rsidR="00A7074F" w:rsidRPr="005350E8" w:rsidRDefault="00A7074F" w:rsidP="00A7074F">
      <w:pPr>
        <w:ind w:firstLine="472"/>
        <w:rPr>
          <w:lang w:val="zh-TW" w:eastAsia="zh-TW" w:bidi="he-IL"/>
        </w:rPr>
      </w:pPr>
      <w:r w:rsidRPr="005350E8">
        <w:rPr>
          <w:rFonts w:hint="eastAsia"/>
          <w:lang w:val="zh-TW" w:eastAsia="zh-TW" w:bidi="he-IL"/>
        </w:rPr>
        <w:t>有關歐盟予我國</w:t>
      </w:r>
      <w:proofErr w:type="gramStart"/>
      <w:r w:rsidRPr="005350E8">
        <w:rPr>
          <w:rFonts w:hint="eastAsia"/>
          <w:lang w:val="zh-TW" w:eastAsia="zh-TW" w:bidi="he-IL"/>
        </w:rPr>
        <w:t>人免申根</w:t>
      </w:r>
      <w:proofErr w:type="gramEnd"/>
      <w:r w:rsidRPr="005350E8">
        <w:rPr>
          <w:rFonts w:hint="eastAsia"/>
          <w:lang w:val="zh-TW" w:eastAsia="zh-TW" w:bidi="he-IL"/>
        </w:rPr>
        <w:t>簽證待遇詳細規定，請參考外交部領事事務局網站</w:t>
      </w:r>
      <w:proofErr w:type="gramStart"/>
      <w:r w:rsidRPr="005350E8">
        <w:rPr>
          <w:rFonts w:hint="eastAsia"/>
          <w:lang w:val="zh-TW" w:eastAsia="zh-TW" w:bidi="he-IL"/>
        </w:rPr>
        <w:t>（</w:t>
      </w:r>
      <w:proofErr w:type="gramEnd"/>
      <w:r w:rsidRPr="005350E8">
        <w:fldChar w:fldCharType="begin"/>
      </w:r>
      <w:r w:rsidRPr="005350E8">
        <w:instrText>HYPERLINK "http://www.boca.gov.tw"</w:instrText>
      </w:r>
      <w:r w:rsidRPr="005350E8">
        <w:fldChar w:fldCharType="separate"/>
      </w:r>
      <w:r w:rsidR="009C68F3" w:rsidRPr="005350E8">
        <w:rPr>
          <w:rStyle w:val="af2"/>
          <w:rFonts w:hint="eastAsia"/>
          <w:color w:val="auto"/>
          <w:u w:val="none"/>
          <w:lang w:val="zh-TW" w:eastAsia="zh-TW" w:bidi="he-IL"/>
        </w:rPr>
        <w:t>http://www.boca.gov.tw</w:t>
      </w:r>
      <w:r w:rsidRPr="005350E8">
        <w:rPr>
          <w:rStyle w:val="af2"/>
          <w:color w:val="auto"/>
          <w:u w:val="none"/>
          <w:lang w:val="zh-TW" w:eastAsia="zh-TW" w:bidi="he-IL"/>
        </w:rPr>
        <w:fldChar w:fldCharType="end"/>
      </w:r>
      <w:proofErr w:type="gramStart"/>
      <w:r w:rsidRPr="005350E8">
        <w:rPr>
          <w:rFonts w:hint="eastAsia"/>
          <w:lang w:val="zh-TW" w:eastAsia="zh-TW" w:bidi="he-IL"/>
        </w:rPr>
        <w:t>）</w:t>
      </w:r>
      <w:proofErr w:type="gramEnd"/>
      <w:r w:rsidRPr="005350E8">
        <w:rPr>
          <w:rFonts w:hint="eastAsia"/>
          <w:lang w:val="zh-TW" w:eastAsia="zh-TW" w:bidi="he-IL"/>
        </w:rPr>
        <w:t>。</w:t>
      </w:r>
    </w:p>
    <w:p w14:paraId="666A14C3" w14:textId="19FDD287" w:rsidR="009C68F3" w:rsidRPr="005350E8" w:rsidRDefault="009C68F3" w:rsidP="00322EF1">
      <w:pPr>
        <w:ind w:firstLine="472"/>
        <w:rPr>
          <w:lang w:val="zh-TW" w:eastAsia="zh-TW" w:bidi="he-IL"/>
        </w:rPr>
      </w:pPr>
      <w:r w:rsidRPr="005350E8">
        <w:rPr>
          <w:rFonts w:hint="eastAsia"/>
          <w:lang w:val="zh-TW" w:eastAsia="zh-TW" w:bidi="he-IL"/>
        </w:rPr>
        <w:t>捷克內政部公告，自</w:t>
      </w:r>
      <w:r w:rsidRPr="005350E8">
        <w:rPr>
          <w:rFonts w:hint="eastAsia"/>
          <w:lang w:val="zh-TW" w:eastAsia="zh-TW" w:bidi="he-IL"/>
        </w:rPr>
        <w:t>2025</w:t>
      </w:r>
      <w:r w:rsidRPr="005350E8">
        <w:rPr>
          <w:rFonts w:hint="eastAsia"/>
          <w:lang w:val="zh-TW" w:eastAsia="zh-TW" w:bidi="he-IL"/>
        </w:rPr>
        <w:t>年</w:t>
      </w:r>
      <w:r w:rsidRPr="005350E8">
        <w:rPr>
          <w:rFonts w:hint="eastAsia"/>
          <w:lang w:val="zh-TW" w:eastAsia="zh-TW" w:bidi="he-IL"/>
        </w:rPr>
        <w:t>3</w:t>
      </w:r>
      <w:r w:rsidRPr="005350E8">
        <w:rPr>
          <w:rFonts w:hint="eastAsia"/>
          <w:lang w:val="zh-TW" w:eastAsia="zh-TW" w:bidi="he-IL"/>
        </w:rPr>
        <w:t>月起，中華民國護照持有者可免申請工作許可，自由進入捷克就業市場。儘管不再需要申請工作許可，</w:t>
      </w:r>
      <w:r w:rsidR="00F762B7" w:rsidRPr="005350E8">
        <w:rPr>
          <w:rFonts w:hint="eastAsia"/>
          <w:lang w:val="zh-TW" w:eastAsia="zh-TW" w:bidi="he-IL"/>
        </w:rPr>
        <w:t>我國護照</w:t>
      </w:r>
      <w:r w:rsidRPr="005350E8">
        <w:rPr>
          <w:rFonts w:hint="eastAsia"/>
          <w:lang w:val="zh-TW" w:eastAsia="zh-TW" w:bidi="he-IL"/>
        </w:rPr>
        <w:t>持有者仍需持有</w:t>
      </w:r>
      <w:r w:rsidR="00F762B7" w:rsidRPr="005350E8">
        <w:rPr>
          <w:rFonts w:hint="eastAsia"/>
          <w:lang w:val="zh-TW" w:eastAsia="zh-TW" w:bidi="he-IL"/>
        </w:rPr>
        <w:t>有效捷克</w:t>
      </w:r>
      <w:r w:rsidRPr="005350E8">
        <w:rPr>
          <w:rFonts w:hint="eastAsia"/>
          <w:lang w:val="zh-TW" w:eastAsia="zh-TW" w:bidi="he-IL"/>
        </w:rPr>
        <w:t>居留</w:t>
      </w:r>
      <w:r w:rsidR="00246F7C" w:rsidRPr="005350E8">
        <w:rPr>
          <w:rFonts w:hint="eastAsia"/>
          <w:lang w:val="zh-TW" w:eastAsia="zh-TW" w:bidi="he-IL"/>
        </w:rPr>
        <w:t>身分</w:t>
      </w:r>
      <w:r w:rsidRPr="005350E8">
        <w:rPr>
          <w:rFonts w:hint="eastAsia"/>
          <w:lang w:val="zh-TW" w:eastAsia="zh-TW" w:bidi="he-IL"/>
        </w:rPr>
        <w:t>。</w:t>
      </w:r>
      <w:proofErr w:type="gramStart"/>
      <w:r w:rsidRPr="005350E8">
        <w:rPr>
          <w:rFonts w:hint="eastAsia"/>
          <w:lang w:val="zh-TW" w:eastAsia="zh-TW" w:bidi="he-IL"/>
        </w:rPr>
        <w:t>（</w:t>
      </w:r>
      <w:proofErr w:type="gramEnd"/>
      <w:r w:rsidRPr="005350E8">
        <w:rPr>
          <w:rFonts w:hint="eastAsia"/>
          <w:lang w:val="zh-TW" w:eastAsia="zh-TW" w:bidi="he-IL"/>
        </w:rPr>
        <w:t>相關說明請參照：</w:t>
      </w:r>
      <w:r w:rsidRPr="005350E8">
        <w:rPr>
          <w:lang w:val="zh-TW" w:eastAsia="zh-TW" w:bidi="he-IL"/>
        </w:rPr>
        <w:t>https://ipc.gov.cz/en/free-access-to-the-czech-labour-market-for-citizens-of-selected-countries-is-extended-to-citizens-of-taiwan/</w:t>
      </w:r>
      <w:proofErr w:type="gramStart"/>
      <w:r w:rsidRPr="005350E8">
        <w:rPr>
          <w:rFonts w:hint="eastAsia"/>
          <w:lang w:val="zh-TW" w:eastAsia="zh-TW" w:bidi="he-IL"/>
        </w:rPr>
        <w:t>）</w:t>
      </w:r>
      <w:proofErr w:type="gramEnd"/>
      <w:r w:rsidRPr="005350E8">
        <w:rPr>
          <w:rFonts w:hint="eastAsia"/>
          <w:lang w:val="zh-TW" w:eastAsia="zh-TW" w:bidi="he-IL"/>
        </w:rPr>
        <w:t>。</w:t>
      </w:r>
    </w:p>
    <w:p w14:paraId="409F631A" w14:textId="666C5E49" w:rsidR="00A7074F" w:rsidRPr="005350E8" w:rsidRDefault="00A7074F" w:rsidP="00A7074F">
      <w:pPr>
        <w:ind w:firstLine="472"/>
        <w:rPr>
          <w:lang w:val="zh-TW" w:eastAsia="zh-TW" w:bidi="he-IL"/>
        </w:rPr>
      </w:pPr>
      <w:proofErr w:type="gramStart"/>
      <w:r w:rsidRPr="005350E8">
        <w:rPr>
          <w:rFonts w:hint="eastAsia"/>
          <w:lang w:val="zh-TW" w:eastAsia="zh-TW" w:bidi="he-IL"/>
        </w:rPr>
        <w:t>倘需申辦</w:t>
      </w:r>
      <w:proofErr w:type="gramEnd"/>
      <w:r w:rsidRPr="005350E8">
        <w:rPr>
          <w:rFonts w:hint="eastAsia"/>
          <w:lang w:val="zh-TW" w:eastAsia="zh-TW" w:bidi="he-IL"/>
        </w:rPr>
        <w:t>捷克學生、居留等簽證，請洽捷克經濟文化辦事處（</w:t>
      </w:r>
      <w:r w:rsidRPr="005350E8">
        <w:rPr>
          <w:rFonts w:hint="eastAsia"/>
          <w:lang w:val="zh-TW" w:eastAsia="zh-TW" w:bidi="he-IL"/>
        </w:rPr>
        <w:t>Czech Economic and Cultural Office Taipei</w:t>
      </w:r>
      <w:r w:rsidR="007D71E7" w:rsidRPr="005350E8">
        <w:rPr>
          <w:rFonts w:hint="eastAsia"/>
          <w:lang w:val="zh-TW" w:eastAsia="zh-TW" w:bidi="he-IL"/>
        </w:rPr>
        <w:t>）</w:t>
      </w:r>
    </w:p>
    <w:p w14:paraId="3DA9A86C" w14:textId="77777777" w:rsidR="00A7074F" w:rsidRPr="005350E8" w:rsidRDefault="00A7074F" w:rsidP="00A7074F">
      <w:pPr>
        <w:ind w:firstLine="472"/>
        <w:rPr>
          <w:lang w:val="zh-TW" w:eastAsia="zh-TW" w:bidi="he-IL"/>
        </w:rPr>
      </w:pPr>
      <w:r w:rsidRPr="005350E8">
        <w:rPr>
          <w:rFonts w:hint="eastAsia"/>
          <w:lang w:val="zh-TW" w:eastAsia="zh-TW" w:bidi="he-IL"/>
        </w:rPr>
        <w:t>臺北市基隆路一段</w:t>
      </w:r>
      <w:r w:rsidRPr="005350E8">
        <w:rPr>
          <w:rFonts w:hint="eastAsia"/>
          <w:lang w:val="zh-TW" w:eastAsia="zh-TW" w:bidi="he-IL"/>
        </w:rPr>
        <w:t>200</w:t>
      </w:r>
      <w:r w:rsidRPr="005350E8">
        <w:rPr>
          <w:rFonts w:hint="eastAsia"/>
          <w:lang w:val="zh-TW" w:eastAsia="zh-TW" w:bidi="he-IL"/>
        </w:rPr>
        <w:t>號</w:t>
      </w:r>
      <w:r w:rsidRPr="005350E8">
        <w:rPr>
          <w:rFonts w:hint="eastAsia"/>
          <w:lang w:val="zh-TW" w:eastAsia="zh-TW" w:bidi="he-IL"/>
        </w:rPr>
        <w:t>7</w:t>
      </w:r>
      <w:r w:rsidRPr="005350E8">
        <w:rPr>
          <w:rFonts w:hint="eastAsia"/>
          <w:lang w:val="zh-TW" w:eastAsia="zh-TW" w:bidi="he-IL"/>
        </w:rPr>
        <w:t>樓</w:t>
      </w:r>
    </w:p>
    <w:p w14:paraId="30AF181E" w14:textId="77777777" w:rsidR="00A7074F" w:rsidRPr="005350E8" w:rsidRDefault="00A7074F" w:rsidP="00A7074F">
      <w:pPr>
        <w:ind w:firstLine="472"/>
        <w:rPr>
          <w:lang w:val="zh-TW" w:eastAsia="zh-TW" w:bidi="he-IL"/>
        </w:rPr>
      </w:pPr>
      <w:r w:rsidRPr="005350E8">
        <w:rPr>
          <w:rFonts w:hint="eastAsia"/>
          <w:lang w:val="zh-TW" w:eastAsia="zh-TW" w:bidi="he-IL"/>
        </w:rPr>
        <w:t>Tel</w:t>
      </w:r>
      <w:r w:rsidRPr="005350E8">
        <w:rPr>
          <w:rFonts w:hint="eastAsia"/>
          <w:lang w:val="zh-TW" w:eastAsia="zh-TW" w:bidi="he-IL"/>
        </w:rPr>
        <w:t>：</w:t>
      </w:r>
      <w:r w:rsidRPr="005350E8">
        <w:rPr>
          <w:rFonts w:hint="eastAsia"/>
          <w:lang w:val="zh-TW" w:eastAsia="zh-TW" w:bidi="he-IL"/>
        </w:rPr>
        <w:t xml:space="preserve">886-2-2722-5100    </w:t>
      </w:r>
    </w:p>
    <w:p w14:paraId="483D0B6B" w14:textId="77777777" w:rsidR="00A7074F" w:rsidRPr="005350E8" w:rsidRDefault="00A7074F" w:rsidP="00A7074F">
      <w:pPr>
        <w:ind w:firstLine="472"/>
        <w:rPr>
          <w:lang w:val="zh-TW" w:eastAsia="zh-TW" w:bidi="he-IL"/>
        </w:rPr>
      </w:pPr>
      <w:r w:rsidRPr="005350E8">
        <w:rPr>
          <w:rFonts w:hint="eastAsia"/>
          <w:lang w:val="zh-TW" w:eastAsia="zh-TW" w:bidi="he-IL"/>
        </w:rPr>
        <w:t>Fax</w:t>
      </w:r>
      <w:r w:rsidRPr="005350E8">
        <w:rPr>
          <w:rFonts w:hint="eastAsia"/>
          <w:lang w:val="zh-TW" w:eastAsia="zh-TW" w:bidi="he-IL"/>
        </w:rPr>
        <w:t>：</w:t>
      </w:r>
      <w:r w:rsidRPr="005350E8">
        <w:rPr>
          <w:rFonts w:hint="eastAsia"/>
          <w:lang w:val="zh-TW" w:eastAsia="zh-TW" w:bidi="he-IL"/>
        </w:rPr>
        <w:t>886-2-2722-1270</w:t>
      </w:r>
    </w:p>
    <w:p w14:paraId="68EBDD83" w14:textId="77777777" w:rsidR="00A7074F" w:rsidRPr="005350E8" w:rsidRDefault="00000000" w:rsidP="00A7074F">
      <w:pPr>
        <w:ind w:firstLine="472"/>
        <w:rPr>
          <w:lang w:val="zh-TW" w:eastAsia="zh-TW" w:bidi="he-IL"/>
        </w:rPr>
      </w:pPr>
      <w:hyperlink r:id="rId28" w:history="1">
        <w:r w:rsidR="00A7074F" w:rsidRPr="005350E8">
          <w:rPr>
            <w:rStyle w:val="af2"/>
            <w:color w:val="auto"/>
            <w:u w:val="none"/>
            <w:lang w:val="zh-TW" w:eastAsia="zh-TW" w:bidi="he-IL"/>
          </w:rPr>
          <w:t>http://www.mzv.cz/taipei</w:t>
        </w:r>
      </w:hyperlink>
    </w:p>
    <w:p w14:paraId="3B9DDC08" w14:textId="77777777" w:rsidR="00A7074F" w:rsidRPr="005350E8" w:rsidRDefault="00A7074F" w:rsidP="00A7074F">
      <w:pPr>
        <w:ind w:firstLine="472"/>
        <w:rPr>
          <w:lang w:bidi="he-IL"/>
        </w:rPr>
      </w:pPr>
      <w:r w:rsidRPr="005350E8">
        <w:rPr>
          <w:rFonts w:hint="eastAsia"/>
          <w:lang w:bidi="he-IL"/>
        </w:rPr>
        <w:t>E-mail: commerce_taipei@mzv.cz</w:t>
      </w:r>
      <w:r w:rsidRPr="005350E8">
        <w:rPr>
          <w:rFonts w:hint="eastAsia"/>
          <w:lang w:bidi="he-IL"/>
        </w:rPr>
        <w:t>（</w:t>
      </w:r>
      <w:r w:rsidRPr="005350E8">
        <w:rPr>
          <w:rFonts w:hint="eastAsia"/>
          <w:lang w:val="zh-TW" w:bidi="he-IL"/>
        </w:rPr>
        <w:t>商業事務查詢</w:t>
      </w:r>
      <w:r w:rsidRPr="005350E8">
        <w:rPr>
          <w:rFonts w:hint="eastAsia"/>
          <w:lang w:bidi="he-IL"/>
        </w:rPr>
        <w:t>）</w:t>
      </w:r>
    </w:p>
    <w:p w14:paraId="320EF8E5" w14:textId="2A2AC0CD" w:rsidR="00A7074F" w:rsidRPr="005350E8" w:rsidRDefault="00A7074F" w:rsidP="00A7074F">
      <w:pPr>
        <w:tabs>
          <w:tab w:val="left" w:pos="6372"/>
        </w:tabs>
        <w:ind w:firstLine="472"/>
        <w:rPr>
          <w:lang w:bidi="he-IL"/>
        </w:rPr>
      </w:pPr>
      <w:r w:rsidRPr="005350E8">
        <w:rPr>
          <w:rFonts w:hint="eastAsia"/>
          <w:lang w:bidi="he-IL"/>
        </w:rPr>
        <w:lastRenderedPageBreak/>
        <w:t>visa_taipei@mzv.cz</w:t>
      </w:r>
      <w:r w:rsidRPr="005350E8">
        <w:rPr>
          <w:rFonts w:hint="eastAsia"/>
          <w:lang w:bidi="he-IL"/>
        </w:rPr>
        <w:t>（</w:t>
      </w:r>
      <w:r w:rsidRPr="005350E8">
        <w:rPr>
          <w:rFonts w:hint="eastAsia"/>
          <w:lang w:val="zh-TW" w:bidi="he-IL"/>
        </w:rPr>
        <w:t>長簽及居留簽證預約專用電郵</w:t>
      </w:r>
      <w:r w:rsidRPr="005350E8">
        <w:rPr>
          <w:rFonts w:hint="eastAsia"/>
          <w:lang w:bidi="he-IL"/>
        </w:rPr>
        <w:t>）</w:t>
      </w:r>
    </w:p>
    <w:p w14:paraId="036F48CE" w14:textId="4A29D134" w:rsidR="00A7074F" w:rsidRPr="005350E8" w:rsidRDefault="00A7074F" w:rsidP="00A7074F">
      <w:pPr>
        <w:tabs>
          <w:tab w:val="left" w:pos="6372"/>
        </w:tabs>
        <w:ind w:firstLine="472"/>
        <w:rPr>
          <w:lang w:bidi="he-IL"/>
        </w:rPr>
      </w:pPr>
      <w:r w:rsidRPr="005350E8">
        <w:rPr>
          <w:rFonts w:hint="eastAsia"/>
          <w:lang w:val="zh-TW" w:bidi="he-IL"/>
        </w:rPr>
        <w:t>如有簽證申請號</w:t>
      </w:r>
      <w:r w:rsidRPr="005350E8">
        <w:rPr>
          <w:rFonts w:hint="eastAsia"/>
          <w:lang w:bidi="he-IL"/>
        </w:rPr>
        <w:t>，</w:t>
      </w:r>
      <w:r w:rsidRPr="005350E8">
        <w:rPr>
          <w:rFonts w:hint="eastAsia"/>
          <w:lang w:val="zh-TW" w:bidi="he-IL"/>
        </w:rPr>
        <w:t>可自行查詢</w:t>
      </w:r>
      <w:r w:rsidR="007D71E7" w:rsidRPr="005350E8">
        <w:rPr>
          <w:rFonts w:hint="eastAsia"/>
          <w:lang w:val="zh-TW" w:bidi="he-IL"/>
        </w:rPr>
        <w:t xml:space="preserve"> </w:t>
      </w:r>
      <w:r w:rsidRPr="005350E8">
        <w:rPr>
          <w:rFonts w:hint="eastAsia"/>
          <w:lang w:bidi="he-IL"/>
        </w:rPr>
        <w:t>https://frs.gov.cz/en/ioff/application-status</w:t>
      </w:r>
    </w:p>
    <w:p w14:paraId="5F48B19E" w14:textId="77777777" w:rsidR="00A7074F" w:rsidRPr="005350E8" w:rsidRDefault="00A7074F" w:rsidP="00A7074F">
      <w:pPr>
        <w:tabs>
          <w:tab w:val="left" w:pos="6372"/>
        </w:tabs>
        <w:ind w:firstLine="472"/>
        <w:rPr>
          <w:lang w:val="zh-TW" w:eastAsia="zh-TW" w:bidi="he-IL"/>
        </w:rPr>
      </w:pPr>
      <w:r w:rsidRPr="005350E8">
        <w:rPr>
          <w:rFonts w:hint="eastAsia"/>
          <w:lang w:val="zh-TW" w:eastAsia="zh-TW" w:bidi="he-IL"/>
        </w:rPr>
        <w:t>另因</w:t>
      </w:r>
      <w:r w:rsidRPr="005350E8">
        <w:rPr>
          <w:rFonts w:hint="eastAsia"/>
          <w:lang w:val="zh-TW" w:eastAsia="zh-TW" w:bidi="he-IL"/>
        </w:rPr>
        <w:t>2022</w:t>
      </w:r>
      <w:r w:rsidRPr="005350E8">
        <w:rPr>
          <w:rFonts w:hint="eastAsia"/>
          <w:lang w:val="zh-TW" w:eastAsia="zh-TW" w:bidi="he-IL"/>
        </w:rPr>
        <w:t>年俄烏戰爭以來，捷克接受大量烏克蘭移民之故，簽證核發速度可能較為緩慢，</w:t>
      </w:r>
      <w:proofErr w:type="gramStart"/>
      <w:r w:rsidRPr="005350E8">
        <w:rPr>
          <w:rFonts w:hint="eastAsia"/>
          <w:lang w:val="zh-TW" w:eastAsia="zh-TW" w:bidi="he-IL"/>
        </w:rPr>
        <w:t>倘獲核准</w:t>
      </w:r>
      <w:proofErr w:type="gramEnd"/>
      <w:r w:rsidRPr="005350E8">
        <w:rPr>
          <w:rFonts w:hint="eastAsia"/>
          <w:lang w:val="zh-TW" w:eastAsia="zh-TW" w:bidi="he-IL"/>
        </w:rPr>
        <w:t>，正式流程原則以電子郵件或紙本信件通知（捷克負責外人簽證核發聯繫電話</w:t>
      </w:r>
      <w:r w:rsidRPr="005350E8">
        <w:rPr>
          <w:rFonts w:hint="eastAsia"/>
          <w:lang w:val="zh-TW" w:eastAsia="zh-TW" w:bidi="he-IL"/>
        </w:rPr>
        <w:t>974820680</w:t>
      </w:r>
      <w:r w:rsidRPr="005350E8">
        <w:rPr>
          <w:rFonts w:hint="eastAsia"/>
          <w:lang w:val="zh-TW" w:eastAsia="zh-TW" w:bidi="he-IL"/>
        </w:rPr>
        <w:t>，進語音系統後轉</w:t>
      </w:r>
      <w:r w:rsidRPr="005350E8">
        <w:rPr>
          <w:rFonts w:hint="eastAsia"/>
          <w:lang w:val="zh-TW" w:eastAsia="zh-TW" w:bidi="he-IL"/>
        </w:rPr>
        <w:t>2</w:t>
      </w:r>
      <w:r w:rsidRPr="005350E8">
        <w:rPr>
          <w:rFonts w:hint="eastAsia"/>
          <w:lang w:val="zh-TW" w:eastAsia="zh-TW" w:bidi="he-IL"/>
        </w:rPr>
        <w:t>）。</w:t>
      </w:r>
    </w:p>
    <w:p w14:paraId="02D2EFBD" w14:textId="77777777" w:rsidR="00A7074F" w:rsidRPr="005350E8" w:rsidRDefault="00A7074F" w:rsidP="00A7074F">
      <w:pPr>
        <w:ind w:firstLine="472"/>
        <w:rPr>
          <w:lang w:val="zh-TW" w:eastAsia="zh-TW" w:bidi="he-IL"/>
        </w:rPr>
      </w:pPr>
      <w:r w:rsidRPr="005350E8">
        <w:rPr>
          <w:rFonts w:hint="eastAsia"/>
          <w:lang w:val="zh-TW" w:eastAsia="zh-TW" w:bidi="he-IL"/>
        </w:rPr>
        <w:t>自</w:t>
      </w:r>
      <w:r w:rsidRPr="005350E8">
        <w:rPr>
          <w:rFonts w:hint="eastAsia"/>
          <w:lang w:val="zh-TW" w:eastAsia="zh-TW" w:bidi="he-IL"/>
        </w:rPr>
        <w:t>2014</w:t>
      </w:r>
      <w:r w:rsidRPr="005350E8">
        <w:rPr>
          <w:rFonts w:hint="eastAsia"/>
          <w:lang w:val="zh-TW" w:eastAsia="zh-TW" w:bidi="he-IL"/>
        </w:rPr>
        <w:t>年</w:t>
      </w:r>
      <w:r w:rsidRPr="005350E8">
        <w:rPr>
          <w:rFonts w:hint="eastAsia"/>
          <w:lang w:val="zh-TW" w:eastAsia="zh-TW" w:bidi="he-IL"/>
        </w:rPr>
        <w:t>12</w:t>
      </w:r>
      <w:r w:rsidRPr="005350E8">
        <w:rPr>
          <w:rFonts w:hint="eastAsia"/>
          <w:lang w:val="zh-TW" w:eastAsia="zh-TW" w:bidi="he-IL"/>
        </w:rPr>
        <w:t>月起，</w:t>
      </w:r>
      <w:r w:rsidRPr="005350E8">
        <w:rPr>
          <w:rFonts w:hint="eastAsia"/>
          <w:lang w:val="zh-TW" w:eastAsia="zh-TW" w:bidi="he-IL"/>
        </w:rPr>
        <w:t>12</w:t>
      </w:r>
      <w:r w:rsidRPr="005350E8">
        <w:rPr>
          <w:rFonts w:hint="eastAsia"/>
          <w:lang w:val="zh-TW" w:eastAsia="zh-TW" w:bidi="he-IL"/>
        </w:rPr>
        <w:t>歲以上國人向捷克駐</w:t>
      </w:r>
      <w:proofErr w:type="gramStart"/>
      <w:r w:rsidRPr="005350E8">
        <w:rPr>
          <w:rFonts w:hint="eastAsia"/>
          <w:lang w:val="zh-TW" w:eastAsia="zh-TW" w:bidi="he-IL"/>
        </w:rPr>
        <w:t>臺</w:t>
      </w:r>
      <w:proofErr w:type="gramEnd"/>
      <w:r w:rsidRPr="005350E8">
        <w:rPr>
          <w:rFonts w:hint="eastAsia"/>
          <w:lang w:val="zh-TW" w:eastAsia="zh-TW" w:bidi="he-IL"/>
        </w:rPr>
        <w:t>辦事處申請簽證時須按壓指紋。</w:t>
      </w:r>
    </w:p>
    <w:p w14:paraId="7143EA5E" w14:textId="77777777" w:rsidR="00A7074F" w:rsidRPr="005350E8" w:rsidRDefault="00A7074F" w:rsidP="00A7074F">
      <w:pPr>
        <w:ind w:firstLine="472"/>
        <w:rPr>
          <w:lang w:val="zh-TW" w:eastAsia="zh-TW" w:bidi="he-IL"/>
        </w:rPr>
      </w:pPr>
      <w:r w:rsidRPr="005350E8">
        <w:rPr>
          <w:rFonts w:hint="eastAsia"/>
          <w:lang w:val="zh-TW" w:eastAsia="zh-TW" w:bidi="he-IL"/>
        </w:rPr>
        <w:t>捷克自</w:t>
      </w:r>
      <w:r w:rsidRPr="005350E8">
        <w:rPr>
          <w:rFonts w:hint="eastAsia"/>
          <w:lang w:val="zh-TW" w:eastAsia="zh-TW" w:bidi="he-IL"/>
        </w:rPr>
        <w:t>2011</w:t>
      </w:r>
      <w:r w:rsidRPr="005350E8">
        <w:rPr>
          <w:rFonts w:hint="eastAsia"/>
          <w:lang w:val="zh-TW" w:eastAsia="zh-TW" w:bidi="he-IL"/>
        </w:rPr>
        <w:t>年起</w:t>
      </w:r>
      <w:r w:rsidRPr="005350E8">
        <w:rPr>
          <w:rFonts w:hint="eastAsia"/>
          <w:lang w:val="zh-TW" w:eastAsia="zh-TW" w:bidi="he-IL"/>
        </w:rPr>
        <w:t>1</w:t>
      </w:r>
      <w:r w:rsidRPr="005350E8">
        <w:rPr>
          <w:rFonts w:hint="eastAsia"/>
          <w:lang w:val="zh-TW" w:eastAsia="zh-TW" w:bidi="he-IL"/>
        </w:rPr>
        <w:t>月</w:t>
      </w:r>
      <w:r w:rsidRPr="005350E8">
        <w:rPr>
          <w:rFonts w:hint="eastAsia"/>
          <w:lang w:val="zh-TW" w:eastAsia="zh-TW" w:bidi="he-IL"/>
        </w:rPr>
        <w:t>1</w:t>
      </w:r>
      <w:r w:rsidRPr="005350E8">
        <w:rPr>
          <w:rFonts w:hint="eastAsia"/>
          <w:lang w:val="zh-TW" w:eastAsia="zh-TW" w:bidi="he-IL"/>
        </w:rPr>
        <w:t>日起調整外國人居留業務，原由外事警察局（</w:t>
      </w:r>
      <w:r w:rsidRPr="005350E8">
        <w:rPr>
          <w:rFonts w:hint="eastAsia"/>
          <w:lang w:val="zh-TW" w:eastAsia="zh-TW" w:bidi="he-IL"/>
        </w:rPr>
        <w:t>Cizinecka Policie</w:t>
      </w:r>
      <w:r w:rsidRPr="005350E8">
        <w:rPr>
          <w:rFonts w:hint="eastAsia"/>
          <w:lang w:val="zh-TW" w:eastAsia="zh-TW" w:bidi="he-IL"/>
        </w:rPr>
        <w:t>）負責之外國人長期居留等業務移交內政部庇護暨移民司（</w:t>
      </w:r>
      <w:r w:rsidRPr="005350E8">
        <w:rPr>
          <w:rFonts w:hint="eastAsia"/>
          <w:lang w:val="zh-TW" w:eastAsia="zh-TW" w:bidi="he-IL"/>
        </w:rPr>
        <w:t>Department for Asylum and Migration Policy</w:t>
      </w:r>
      <w:r w:rsidRPr="005350E8">
        <w:rPr>
          <w:rFonts w:hint="eastAsia"/>
          <w:lang w:val="zh-TW" w:eastAsia="zh-TW" w:bidi="he-IL"/>
        </w:rPr>
        <w:t>）辦理。上述二機構負責業務分述如下：</w:t>
      </w:r>
    </w:p>
    <w:p w14:paraId="558307A5" w14:textId="77777777" w:rsidR="00A7074F" w:rsidRPr="005350E8" w:rsidRDefault="00A7074F" w:rsidP="00A7074F">
      <w:pPr>
        <w:pStyle w:val="ad"/>
        <w:ind w:left="945" w:hanging="709"/>
        <w:rPr>
          <w:rFonts w:hAnsi="Times New Roman"/>
          <w:color w:val="auto"/>
        </w:rPr>
      </w:pPr>
      <w:r w:rsidRPr="005350E8">
        <w:rPr>
          <w:color w:val="auto"/>
        </w:rPr>
        <w:t>（一）內政部庇護暨</w:t>
      </w:r>
      <w:proofErr w:type="gramStart"/>
      <w:r w:rsidRPr="005350E8">
        <w:rPr>
          <w:color w:val="auto"/>
        </w:rPr>
        <w:t>移民司各地方</w:t>
      </w:r>
      <w:proofErr w:type="gramEnd"/>
      <w:r w:rsidRPr="005350E8">
        <w:rPr>
          <w:color w:val="auto"/>
        </w:rPr>
        <w:t>辦公室辦理業務：</w:t>
      </w:r>
    </w:p>
    <w:p w14:paraId="1EC91A23" w14:textId="77777777" w:rsidR="00A7074F" w:rsidRPr="005350E8" w:rsidRDefault="00A7074F" w:rsidP="00A7074F">
      <w:pPr>
        <w:pStyle w:val="af1"/>
        <w:ind w:left="1417" w:hanging="472"/>
        <w:rPr>
          <w:lang w:val="zh-TW"/>
        </w:rPr>
      </w:pPr>
      <w:r w:rsidRPr="005350E8">
        <w:rPr>
          <w:rFonts w:hAnsi="新細明體"/>
          <w:lang w:val="zh-TW"/>
        </w:rPr>
        <w:t>１、外國人長期簽證</w:t>
      </w:r>
      <w:r w:rsidRPr="005350E8">
        <w:rPr>
          <w:lang w:val="zh-TW"/>
        </w:rPr>
        <w:t>（</w:t>
      </w:r>
      <w:r w:rsidRPr="005350E8">
        <w:rPr>
          <w:lang w:val="zh-TW"/>
        </w:rPr>
        <w:t>Long-term visa</w:t>
      </w:r>
      <w:r w:rsidRPr="005350E8">
        <w:rPr>
          <w:lang w:val="zh-TW"/>
        </w:rPr>
        <w:t>）</w:t>
      </w:r>
      <w:r w:rsidRPr="005350E8">
        <w:rPr>
          <w:rFonts w:hAnsi="新細明體"/>
          <w:lang w:val="zh-TW"/>
        </w:rPr>
        <w:t>、長期居留證</w:t>
      </w:r>
      <w:r w:rsidRPr="005350E8">
        <w:rPr>
          <w:lang w:val="zh-TW"/>
        </w:rPr>
        <w:t>（</w:t>
      </w:r>
      <w:r w:rsidRPr="005350E8">
        <w:rPr>
          <w:lang w:val="zh-TW"/>
        </w:rPr>
        <w:t>Long-term residence permit</w:t>
      </w:r>
      <w:r w:rsidRPr="005350E8">
        <w:rPr>
          <w:lang w:val="zh-TW"/>
        </w:rPr>
        <w:t>）</w:t>
      </w:r>
      <w:r w:rsidRPr="005350E8">
        <w:rPr>
          <w:rFonts w:hAnsi="新細明體"/>
          <w:lang w:val="zh-TW"/>
        </w:rPr>
        <w:t>及永久居留證</w:t>
      </w:r>
      <w:r w:rsidRPr="005350E8">
        <w:rPr>
          <w:lang w:val="zh-TW"/>
        </w:rPr>
        <w:t>（</w:t>
      </w:r>
      <w:r w:rsidRPr="005350E8">
        <w:rPr>
          <w:rFonts w:hint="eastAsia"/>
          <w:lang w:val="zh-TW"/>
        </w:rPr>
        <w:t>P</w:t>
      </w:r>
      <w:r w:rsidRPr="005350E8">
        <w:rPr>
          <w:lang w:val="zh-TW"/>
        </w:rPr>
        <w:t>ermanent residence</w:t>
      </w:r>
      <w:r w:rsidRPr="005350E8">
        <w:rPr>
          <w:lang w:val="zh-TW"/>
        </w:rPr>
        <w:t>）</w:t>
      </w:r>
      <w:r w:rsidRPr="005350E8">
        <w:rPr>
          <w:rFonts w:hAnsi="新細明體"/>
          <w:lang w:val="zh-TW"/>
        </w:rPr>
        <w:t>之申請及展延。</w:t>
      </w:r>
    </w:p>
    <w:p w14:paraId="23FC7859" w14:textId="77777777" w:rsidR="00A7074F" w:rsidRPr="005350E8" w:rsidRDefault="00A7074F" w:rsidP="00A7074F">
      <w:pPr>
        <w:pStyle w:val="af1"/>
        <w:ind w:left="1417" w:hanging="472"/>
        <w:rPr>
          <w:lang w:val="zh-TW"/>
        </w:rPr>
      </w:pPr>
      <w:r w:rsidRPr="005350E8">
        <w:rPr>
          <w:lang w:val="zh-TW"/>
        </w:rPr>
        <w:t>２、持長期簽證及長期居留證者，倘變更居住地，</w:t>
      </w:r>
      <w:r w:rsidRPr="005350E8">
        <w:rPr>
          <w:rFonts w:hint="eastAsia"/>
          <w:lang w:val="zh-TW"/>
        </w:rPr>
        <w:t>須</w:t>
      </w:r>
      <w:r w:rsidRPr="005350E8">
        <w:rPr>
          <w:lang w:val="zh-TW"/>
        </w:rPr>
        <w:t>於變更後</w:t>
      </w:r>
      <w:r w:rsidRPr="005350E8">
        <w:rPr>
          <w:lang w:val="zh-TW"/>
        </w:rPr>
        <w:t>30</w:t>
      </w:r>
      <w:r w:rsidRPr="005350E8">
        <w:rPr>
          <w:lang w:val="zh-TW"/>
        </w:rPr>
        <w:t>天內通報新地址。</w:t>
      </w:r>
    </w:p>
    <w:p w14:paraId="27A1BAB0" w14:textId="77777777" w:rsidR="00A7074F" w:rsidRPr="005350E8" w:rsidRDefault="00A7074F" w:rsidP="00A7074F">
      <w:pPr>
        <w:pStyle w:val="af1"/>
        <w:ind w:left="1417" w:hanging="472"/>
        <w:rPr>
          <w:lang w:val="zh-TW"/>
        </w:rPr>
      </w:pPr>
      <w:r w:rsidRPr="005350E8">
        <w:rPr>
          <w:lang w:val="zh-TW"/>
        </w:rPr>
        <w:t>３、持永久居留證者，倘變更居住地，需於變更後</w:t>
      </w:r>
      <w:r w:rsidRPr="005350E8">
        <w:rPr>
          <w:lang w:val="zh-TW"/>
        </w:rPr>
        <w:t>180</w:t>
      </w:r>
      <w:r w:rsidRPr="005350E8">
        <w:rPr>
          <w:lang w:val="zh-TW"/>
        </w:rPr>
        <w:t>天內通報新地址。</w:t>
      </w:r>
    </w:p>
    <w:p w14:paraId="0283A8F0" w14:textId="77777777" w:rsidR="00A7074F" w:rsidRPr="005350E8" w:rsidRDefault="00A7074F" w:rsidP="00A7074F">
      <w:pPr>
        <w:pStyle w:val="af1"/>
        <w:ind w:left="1417" w:hanging="472"/>
        <w:rPr>
          <w:lang w:val="zh-TW"/>
        </w:rPr>
      </w:pPr>
      <w:r w:rsidRPr="005350E8">
        <w:rPr>
          <w:lang w:val="zh-TW"/>
        </w:rPr>
        <w:t>４、變更個人基本資料或遺失簽證、長期或永久居留證時之申報。</w:t>
      </w:r>
    </w:p>
    <w:p w14:paraId="0FF4BF1B" w14:textId="77777777" w:rsidR="00A7074F" w:rsidRPr="005350E8" w:rsidRDefault="00A7074F" w:rsidP="00A7074F">
      <w:pPr>
        <w:pStyle w:val="ad"/>
        <w:ind w:left="945" w:hanging="709"/>
        <w:rPr>
          <w:rFonts w:hAnsi="Times New Roman"/>
          <w:color w:val="auto"/>
        </w:rPr>
      </w:pPr>
      <w:r w:rsidRPr="005350E8">
        <w:rPr>
          <w:color w:val="auto"/>
        </w:rPr>
        <w:t>（二）外事警察局各地方辦公室辦理業務：</w:t>
      </w:r>
    </w:p>
    <w:p w14:paraId="3B541FF7" w14:textId="77777777" w:rsidR="00A7074F" w:rsidRPr="005350E8" w:rsidRDefault="00A7074F" w:rsidP="00A7074F">
      <w:pPr>
        <w:pStyle w:val="af1"/>
        <w:ind w:left="1417" w:hanging="472"/>
        <w:rPr>
          <w:lang w:val="zh-TW"/>
        </w:rPr>
      </w:pPr>
      <w:r w:rsidRPr="005350E8">
        <w:rPr>
          <w:rFonts w:hAnsi="新細明體"/>
          <w:lang w:val="zh-TW"/>
        </w:rPr>
        <w:t>１、短期簽證</w:t>
      </w:r>
      <w:r w:rsidRPr="005350E8">
        <w:rPr>
          <w:lang w:val="zh-TW"/>
        </w:rPr>
        <w:t>（</w:t>
      </w:r>
      <w:r w:rsidRPr="005350E8">
        <w:rPr>
          <w:lang w:val="zh-TW"/>
        </w:rPr>
        <w:t>short-term visa</w:t>
      </w:r>
      <w:r w:rsidRPr="005350E8">
        <w:rPr>
          <w:lang w:val="zh-TW"/>
        </w:rPr>
        <w:t>）</w:t>
      </w:r>
      <w:r w:rsidRPr="005350E8">
        <w:rPr>
          <w:rFonts w:hAnsi="新細明體"/>
          <w:lang w:val="zh-TW"/>
        </w:rPr>
        <w:t>之展延</w:t>
      </w:r>
    </w:p>
    <w:p w14:paraId="255B1735" w14:textId="77777777" w:rsidR="00A7074F" w:rsidRPr="005350E8" w:rsidRDefault="00A7074F" w:rsidP="00A7074F">
      <w:pPr>
        <w:pStyle w:val="af1"/>
        <w:ind w:left="1417" w:hanging="472"/>
        <w:rPr>
          <w:lang w:val="zh-TW"/>
        </w:rPr>
      </w:pPr>
      <w:r w:rsidRPr="005350E8">
        <w:rPr>
          <w:lang w:val="zh-TW"/>
        </w:rPr>
        <w:t>２、外國人抵達後三日內申報停留地點</w:t>
      </w:r>
    </w:p>
    <w:p w14:paraId="329602E1" w14:textId="77777777" w:rsidR="00A7074F" w:rsidRPr="005350E8" w:rsidRDefault="00A7074F" w:rsidP="00A7074F">
      <w:pPr>
        <w:pStyle w:val="af1"/>
        <w:ind w:left="1417" w:hanging="472"/>
        <w:rPr>
          <w:lang w:val="zh-TW"/>
        </w:rPr>
      </w:pPr>
      <w:r w:rsidRPr="005350E8">
        <w:rPr>
          <w:lang w:val="zh-TW"/>
        </w:rPr>
        <w:t>３、確認</w:t>
      </w:r>
      <w:r w:rsidRPr="005350E8">
        <w:rPr>
          <w:rFonts w:hint="eastAsia"/>
          <w:lang w:val="zh-TW"/>
        </w:rPr>
        <w:t>「</w:t>
      </w:r>
      <w:r w:rsidRPr="005350E8">
        <w:rPr>
          <w:lang w:val="zh-TW"/>
        </w:rPr>
        <w:t>邀請函</w:t>
      </w:r>
      <w:r w:rsidRPr="005350E8">
        <w:rPr>
          <w:rFonts w:hint="eastAsia"/>
          <w:lang w:val="zh-TW"/>
        </w:rPr>
        <w:t>」</w:t>
      </w:r>
      <w:r w:rsidRPr="005350E8">
        <w:rPr>
          <w:lang w:val="zh-TW"/>
        </w:rPr>
        <w:t>（供外國人申辦簽證時使用）</w:t>
      </w:r>
    </w:p>
    <w:p w14:paraId="3FF9352D" w14:textId="77777777" w:rsidR="00A7074F" w:rsidRPr="005350E8" w:rsidRDefault="00A7074F" w:rsidP="00A7074F">
      <w:pPr>
        <w:pStyle w:val="af1"/>
        <w:ind w:left="1417" w:hanging="472"/>
        <w:rPr>
          <w:lang w:val="zh-TW"/>
        </w:rPr>
      </w:pPr>
      <w:r w:rsidRPr="005350E8">
        <w:rPr>
          <w:lang w:val="zh-TW"/>
        </w:rPr>
        <w:t>４、臨檢外國人身</w:t>
      </w:r>
      <w:r w:rsidRPr="005350E8">
        <w:rPr>
          <w:rFonts w:hint="eastAsia"/>
          <w:lang w:val="zh-TW"/>
        </w:rPr>
        <w:t>分</w:t>
      </w:r>
      <w:r w:rsidRPr="005350E8">
        <w:rPr>
          <w:lang w:val="zh-TW"/>
        </w:rPr>
        <w:t>證件及是否具備所需文件（財力證明，保險等）</w:t>
      </w:r>
    </w:p>
    <w:p w14:paraId="188B7AC5" w14:textId="25B96E71" w:rsidR="00A7074F" w:rsidRPr="005350E8" w:rsidRDefault="00A7074F" w:rsidP="006F39F6">
      <w:pPr>
        <w:pStyle w:val="ae"/>
        <w:ind w:left="945" w:firstLine="472"/>
      </w:pPr>
      <w:r w:rsidRPr="005350E8">
        <w:t>捷克自</w:t>
      </w:r>
      <w:r w:rsidRPr="005350E8">
        <w:t>2006</w:t>
      </w:r>
      <w:r w:rsidRPr="005350E8">
        <w:t>年</w:t>
      </w:r>
      <w:r w:rsidRPr="005350E8">
        <w:t>9</w:t>
      </w:r>
      <w:r w:rsidRPr="005350E8">
        <w:t>月</w:t>
      </w:r>
      <w:r w:rsidRPr="005350E8">
        <w:t>1</w:t>
      </w:r>
      <w:r w:rsidRPr="005350E8">
        <w:t>日起允許外國人在捷克居留滿</w:t>
      </w:r>
      <w:r w:rsidRPr="005350E8">
        <w:t>5</w:t>
      </w:r>
      <w:r w:rsidRPr="005350E8">
        <w:t>年以上者（原為</w:t>
      </w:r>
      <w:r w:rsidRPr="005350E8">
        <w:t>10</w:t>
      </w:r>
      <w:r w:rsidRPr="005350E8">
        <w:t>年），可申請永久居留。申請人需備妥護照、照片、</w:t>
      </w:r>
      <w:r w:rsidRPr="005350E8">
        <w:rPr>
          <w:rFonts w:hint="eastAsia"/>
        </w:rPr>
        <w:t>證明、</w:t>
      </w:r>
      <w:r w:rsidRPr="005350E8">
        <w:t>停留捷克理由證明文件（如</w:t>
      </w:r>
      <w:r w:rsidRPr="005350E8">
        <w:rPr>
          <w:rFonts w:hint="eastAsia"/>
        </w:rPr>
        <w:t>工作、</w:t>
      </w:r>
      <w:r w:rsidRPr="005350E8">
        <w:t>結婚證書等）</w:t>
      </w:r>
      <w:r w:rsidRPr="005350E8">
        <w:rPr>
          <w:rFonts w:hint="eastAsia"/>
        </w:rPr>
        <w:t>、</w:t>
      </w:r>
      <w:r w:rsidRPr="005350E8">
        <w:t>無犯罪、財力、</w:t>
      </w:r>
      <w:r w:rsidRPr="005350E8">
        <w:rPr>
          <w:rFonts w:hint="eastAsia"/>
        </w:rPr>
        <w:t>捷克公共或私人健保、</w:t>
      </w:r>
      <w:r w:rsidRPr="005350E8">
        <w:t>在捷居所及捷克語文能力證明等（皆需捷文版）向居住地捷克內政</w:t>
      </w:r>
      <w:r w:rsidRPr="005350E8">
        <w:lastRenderedPageBreak/>
        <w:t>部地方辦事處申請（地址請參考捷克內政部網站</w:t>
      </w:r>
      <w:r w:rsidR="006F39F6" w:rsidRPr="005350E8">
        <w:t>https://frs.gov.cz/en/</w:t>
      </w:r>
      <w:r w:rsidR="006F39F6" w:rsidRPr="005350E8">
        <w:rPr>
          <w:rFonts w:hint="eastAsia"/>
          <w:lang w:eastAsia="zh-TW"/>
        </w:rPr>
        <w:t xml:space="preserve"> </w:t>
      </w:r>
      <w:r w:rsidR="002F4301" w:rsidRPr="005350E8">
        <w:t>contacts/</w:t>
      </w:r>
      <w:r w:rsidRPr="005350E8">
        <w:t>）。除</w:t>
      </w:r>
      <w:r w:rsidRPr="005350E8">
        <w:rPr>
          <w:rFonts w:hint="eastAsia"/>
        </w:rPr>
        <w:t>因捷克配偶在捷居留者</w:t>
      </w:r>
      <w:r w:rsidRPr="005350E8">
        <w:t>外，獲永久居留權年滿</w:t>
      </w:r>
      <w:r w:rsidRPr="005350E8">
        <w:t>5</w:t>
      </w:r>
      <w:r w:rsidRPr="005350E8">
        <w:t>年亦可申請成為捷克公民（需經捷文考試）。</w:t>
      </w:r>
    </w:p>
    <w:p w14:paraId="39F1A8DD" w14:textId="0AB0723F" w:rsidR="00A7074F" w:rsidRPr="005350E8" w:rsidRDefault="00A7074F" w:rsidP="006F39F6">
      <w:pPr>
        <w:pStyle w:val="ae"/>
        <w:wordWrap w:val="0"/>
        <w:ind w:left="945" w:firstLine="472"/>
        <w:rPr>
          <w:lang w:val="zh-TW" w:eastAsia="zh-TW" w:bidi="he-IL"/>
        </w:rPr>
      </w:pPr>
      <w:r w:rsidRPr="005350E8">
        <w:rPr>
          <w:rFonts w:hint="eastAsia"/>
          <w:lang w:val="zh-TW" w:eastAsia="zh-TW" w:bidi="he-IL"/>
        </w:rPr>
        <w:t>捷克政府導入受</w:t>
      </w:r>
      <w:proofErr w:type="gramStart"/>
      <w:r w:rsidRPr="005350E8">
        <w:rPr>
          <w:rFonts w:hint="eastAsia"/>
          <w:lang w:val="zh-TW" w:eastAsia="zh-TW" w:bidi="he-IL"/>
        </w:rPr>
        <w:t>僱</w:t>
      </w:r>
      <w:proofErr w:type="gramEnd"/>
      <w:r w:rsidRPr="005350E8">
        <w:rPr>
          <w:rFonts w:hint="eastAsia"/>
          <w:lang w:val="zh-TW" w:eastAsia="zh-TW" w:bidi="he-IL"/>
        </w:rPr>
        <w:t>證（</w:t>
      </w:r>
      <w:r w:rsidRPr="005350E8">
        <w:rPr>
          <w:rFonts w:hint="eastAsia"/>
          <w:lang w:val="zh-TW" w:eastAsia="zh-TW" w:bidi="he-IL"/>
        </w:rPr>
        <w:t>Employee Card</w:t>
      </w:r>
      <w:r w:rsidRPr="005350E8">
        <w:rPr>
          <w:rFonts w:hint="eastAsia"/>
          <w:lang w:val="zh-TW" w:eastAsia="zh-TW" w:bidi="he-IL"/>
        </w:rPr>
        <w:t>）新制，將工作證及居留證之申辦合而為一，簡化申請程序。</w:t>
      </w:r>
      <w:proofErr w:type="gramStart"/>
      <w:r w:rsidRPr="005350E8">
        <w:rPr>
          <w:rFonts w:hint="eastAsia"/>
          <w:lang w:val="zh-TW" w:eastAsia="zh-TW" w:bidi="he-IL"/>
        </w:rPr>
        <w:t>（</w:t>
      </w:r>
      <w:proofErr w:type="gramEnd"/>
      <w:r w:rsidRPr="005350E8">
        <w:rPr>
          <w:rFonts w:hint="eastAsia"/>
          <w:lang w:val="zh-TW" w:eastAsia="zh-TW" w:bidi="he-IL"/>
        </w:rPr>
        <w:t>相關說明請參照：</w:t>
      </w:r>
      <w:r w:rsidR="00FC542D" w:rsidRPr="005350E8">
        <w:rPr>
          <w:lang w:val="zh-TW" w:eastAsia="zh-TW" w:bidi="he-IL"/>
        </w:rPr>
        <w:t>https://frs.gov.cz/en/visa-and-residence-permit-types/third-country-nationals/long-term-residence-permits/employee-card/</w:t>
      </w:r>
      <w:proofErr w:type="gramStart"/>
      <w:r w:rsidRPr="005350E8">
        <w:rPr>
          <w:rFonts w:hint="eastAsia"/>
          <w:lang w:val="zh-TW" w:eastAsia="zh-TW" w:bidi="he-IL"/>
        </w:rPr>
        <w:t>）</w:t>
      </w:r>
      <w:proofErr w:type="gramEnd"/>
      <w:r w:rsidRPr="005350E8">
        <w:rPr>
          <w:rFonts w:hint="eastAsia"/>
          <w:lang w:val="zh-TW" w:eastAsia="zh-TW" w:bidi="he-IL"/>
        </w:rPr>
        <w:t>。</w:t>
      </w:r>
    </w:p>
    <w:p w14:paraId="06E80333" w14:textId="77777777" w:rsidR="00A7074F" w:rsidRPr="005350E8" w:rsidRDefault="00A7074F" w:rsidP="00A7074F">
      <w:pPr>
        <w:pStyle w:val="a5"/>
        <w:rPr>
          <w:color w:val="auto"/>
        </w:rPr>
      </w:pPr>
      <w:r w:rsidRPr="005350E8">
        <w:rPr>
          <w:color w:val="auto"/>
        </w:rPr>
        <w:t>二、聘用外籍員工</w:t>
      </w:r>
    </w:p>
    <w:p w14:paraId="0DCF77FF" w14:textId="77777777" w:rsidR="00A7074F" w:rsidRPr="005350E8" w:rsidRDefault="00A7074F" w:rsidP="00A7074F">
      <w:pPr>
        <w:ind w:firstLine="496"/>
        <w:rPr>
          <w:lang w:eastAsia="zh-TW"/>
        </w:rPr>
      </w:pPr>
      <w:r w:rsidRPr="005350E8">
        <w:rPr>
          <w:spacing w:val="6"/>
          <w:lang w:val="zh-TW" w:eastAsia="zh-TW" w:bidi="he-IL"/>
        </w:rPr>
        <w:t>非歐盟</w:t>
      </w:r>
      <w:r w:rsidRPr="005350E8">
        <w:rPr>
          <w:rFonts w:hint="eastAsia"/>
          <w:lang w:eastAsia="zh-TW"/>
        </w:rPr>
        <w:t>、冰島、挪威、瑞士或列支敦斯登籍</w:t>
      </w:r>
      <w:r w:rsidRPr="005350E8">
        <w:rPr>
          <w:spacing w:val="6"/>
          <w:lang w:val="zh-TW" w:eastAsia="zh-TW" w:bidi="he-IL"/>
        </w:rPr>
        <w:t>公民如要在捷克</w:t>
      </w:r>
      <w:r w:rsidRPr="005350E8">
        <w:rPr>
          <w:lang w:val="zh-TW" w:eastAsia="zh-TW" w:bidi="he-IL"/>
        </w:rPr>
        <w:t>境內工作，需申請居留簽證及工作證，申辦機關請</w:t>
      </w:r>
      <w:proofErr w:type="gramStart"/>
      <w:r w:rsidRPr="005350E8">
        <w:rPr>
          <w:lang w:val="zh-TW" w:eastAsia="zh-TW" w:bidi="he-IL"/>
        </w:rPr>
        <w:t>參考前節規定</w:t>
      </w:r>
      <w:proofErr w:type="gramEnd"/>
      <w:r w:rsidRPr="005350E8">
        <w:rPr>
          <w:lang w:val="zh-TW" w:eastAsia="zh-TW" w:bidi="he-IL"/>
        </w:rPr>
        <w:t>，外籍員工必須依捷克勞工法按時依規定繳付社保費及健保費。</w:t>
      </w:r>
    </w:p>
    <w:p w14:paraId="6B3B3B84" w14:textId="77777777" w:rsidR="00A7074F" w:rsidRPr="005350E8" w:rsidRDefault="00A7074F" w:rsidP="00A7074F">
      <w:pPr>
        <w:pStyle w:val="a5"/>
        <w:rPr>
          <w:color w:val="auto"/>
        </w:rPr>
      </w:pPr>
      <w:r w:rsidRPr="005350E8">
        <w:rPr>
          <w:color w:val="auto"/>
        </w:rPr>
        <w:t>三、外商子女可就讀之教育機關及經營情形</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27"/>
        <w:gridCol w:w="3502"/>
        <w:gridCol w:w="1495"/>
        <w:gridCol w:w="1396"/>
      </w:tblGrid>
      <w:tr w:rsidR="005350E8" w:rsidRPr="005350E8" w14:paraId="3BD11228" w14:textId="77777777" w:rsidTr="004A2177">
        <w:trPr>
          <w:trHeight w:val="510"/>
          <w:tblHeader/>
          <w:jc w:val="center"/>
        </w:trPr>
        <w:tc>
          <w:tcPr>
            <w:tcW w:w="2267" w:type="dxa"/>
            <w:tcMar>
              <w:top w:w="0" w:type="dxa"/>
              <w:left w:w="108" w:type="dxa"/>
              <w:bottom w:w="0" w:type="dxa"/>
              <w:right w:w="108" w:type="dxa"/>
            </w:tcMar>
            <w:vAlign w:val="center"/>
          </w:tcPr>
          <w:p w14:paraId="5A67148A" w14:textId="77777777" w:rsidR="00A7074F" w:rsidRPr="005350E8" w:rsidRDefault="00A7074F" w:rsidP="00EB3BEB">
            <w:pPr>
              <w:pStyle w:val="af7"/>
            </w:pPr>
            <w:r w:rsidRPr="005350E8">
              <w:rPr>
                <w:rFonts w:hint="eastAsia"/>
              </w:rPr>
              <w:t>校名</w:t>
            </w:r>
          </w:p>
        </w:tc>
        <w:tc>
          <w:tcPr>
            <w:tcW w:w="3411" w:type="dxa"/>
            <w:tcMar>
              <w:top w:w="0" w:type="dxa"/>
              <w:left w:w="108" w:type="dxa"/>
              <w:bottom w:w="0" w:type="dxa"/>
              <w:right w:w="108" w:type="dxa"/>
            </w:tcMar>
            <w:vAlign w:val="center"/>
          </w:tcPr>
          <w:p w14:paraId="3F8BC707" w14:textId="77777777" w:rsidR="00A7074F" w:rsidRPr="005350E8" w:rsidRDefault="00A7074F" w:rsidP="00EB3BEB">
            <w:pPr>
              <w:pStyle w:val="af7"/>
            </w:pPr>
            <w:r w:rsidRPr="005350E8">
              <w:rPr>
                <w:rFonts w:hint="eastAsia"/>
              </w:rPr>
              <w:t>網址</w:t>
            </w:r>
          </w:p>
        </w:tc>
        <w:tc>
          <w:tcPr>
            <w:tcW w:w="1456" w:type="dxa"/>
            <w:tcMar>
              <w:top w:w="0" w:type="dxa"/>
              <w:left w:w="108" w:type="dxa"/>
              <w:bottom w:w="0" w:type="dxa"/>
              <w:right w:w="108" w:type="dxa"/>
            </w:tcMar>
            <w:vAlign w:val="center"/>
          </w:tcPr>
          <w:p w14:paraId="705F29A9" w14:textId="77777777" w:rsidR="00A7074F" w:rsidRPr="005350E8" w:rsidRDefault="00A7074F" w:rsidP="00EB3BEB">
            <w:pPr>
              <w:pStyle w:val="af7"/>
            </w:pPr>
            <w:r w:rsidRPr="005350E8">
              <w:rPr>
                <w:rFonts w:hint="eastAsia"/>
              </w:rPr>
              <w:t>授課語言</w:t>
            </w:r>
          </w:p>
        </w:tc>
        <w:tc>
          <w:tcPr>
            <w:tcW w:w="1360" w:type="dxa"/>
            <w:tcMar>
              <w:top w:w="0" w:type="dxa"/>
              <w:left w:w="108" w:type="dxa"/>
              <w:bottom w:w="0" w:type="dxa"/>
              <w:right w:w="108" w:type="dxa"/>
            </w:tcMar>
            <w:vAlign w:val="center"/>
          </w:tcPr>
          <w:p w14:paraId="0DCE3B99" w14:textId="77777777" w:rsidR="00A7074F" w:rsidRPr="005350E8" w:rsidRDefault="00A7074F" w:rsidP="00EB3BEB">
            <w:pPr>
              <w:pStyle w:val="af7"/>
            </w:pPr>
            <w:r w:rsidRPr="005350E8">
              <w:rPr>
                <w:rFonts w:hint="eastAsia"/>
              </w:rPr>
              <w:t>所在城市</w:t>
            </w:r>
          </w:p>
        </w:tc>
      </w:tr>
      <w:tr w:rsidR="005350E8" w:rsidRPr="005350E8" w14:paraId="6A142845" w14:textId="77777777" w:rsidTr="004A2177">
        <w:trPr>
          <w:trHeight w:val="510"/>
          <w:jc w:val="center"/>
        </w:trPr>
        <w:tc>
          <w:tcPr>
            <w:tcW w:w="2267" w:type="dxa"/>
            <w:tcMar>
              <w:top w:w="0" w:type="dxa"/>
              <w:left w:w="108" w:type="dxa"/>
              <w:bottom w:w="0" w:type="dxa"/>
              <w:right w:w="108" w:type="dxa"/>
            </w:tcMar>
            <w:vAlign w:val="center"/>
          </w:tcPr>
          <w:p w14:paraId="5EB25D80" w14:textId="77777777" w:rsidR="00A7074F" w:rsidRPr="005350E8" w:rsidRDefault="00A7074F" w:rsidP="00EB3BEB">
            <w:pPr>
              <w:pStyle w:val="af7"/>
              <w:jc w:val="left"/>
              <w:rPr>
                <w:sz w:val="20"/>
              </w:rPr>
            </w:pPr>
            <w:r w:rsidRPr="005350E8">
              <w:rPr>
                <w:sz w:val="20"/>
              </w:rPr>
              <w:t>International School of Prague</w:t>
            </w:r>
          </w:p>
        </w:tc>
        <w:tc>
          <w:tcPr>
            <w:tcW w:w="3411" w:type="dxa"/>
            <w:tcMar>
              <w:top w:w="0" w:type="dxa"/>
              <w:left w:w="108" w:type="dxa"/>
              <w:bottom w:w="0" w:type="dxa"/>
              <w:right w:w="108" w:type="dxa"/>
            </w:tcMar>
            <w:vAlign w:val="center"/>
          </w:tcPr>
          <w:p w14:paraId="7BB9D096" w14:textId="77777777" w:rsidR="00A7074F" w:rsidRPr="005350E8" w:rsidRDefault="00000000" w:rsidP="00EB3BEB">
            <w:pPr>
              <w:pStyle w:val="af7"/>
              <w:jc w:val="left"/>
              <w:rPr>
                <w:sz w:val="20"/>
              </w:rPr>
            </w:pPr>
            <w:hyperlink r:id="rId29" w:history="1">
              <w:r w:rsidR="00A7074F" w:rsidRPr="005350E8">
                <w:rPr>
                  <w:sz w:val="20"/>
                </w:rPr>
                <w:t>www.isp.cz</w:t>
              </w:r>
            </w:hyperlink>
            <w:r w:rsidR="00A7074F" w:rsidRPr="005350E8">
              <w:rPr>
                <w:sz w:val="20"/>
              </w:rPr>
              <w:t xml:space="preserve"> </w:t>
            </w:r>
          </w:p>
        </w:tc>
        <w:tc>
          <w:tcPr>
            <w:tcW w:w="1456" w:type="dxa"/>
            <w:tcMar>
              <w:top w:w="0" w:type="dxa"/>
              <w:left w:w="108" w:type="dxa"/>
              <w:bottom w:w="0" w:type="dxa"/>
              <w:right w:w="108" w:type="dxa"/>
            </w:tcMar>
            <w:vAlign w:val="center"/>
          </w:tcPr>
          <w:p w14:paraId="22840993" w14:textId="77777777" w:rsidR="00A7074F" w:rsidRPr="005350E8" w:rsidRDefault="00A7074F" w:rsidP="00EB3BEB">
            <w:pPr>
              <w:pStyle w:val="af7"/>
              <w:rPr>
                <w:sz w:val="20"/>
              </w:rPr>
            </w:pPr>
            <w:r w:rsidRPr="005350E8">
              <w:rPr>
                <w:sz w:val="20"/>
              </w:rPr>
              <w:t xml:space="preserve">English </w:t>
            </w:r>
          </w:p>
        </w:tc>
        <w:tc>
          <w:tcPr>
            <w:tcW w:w="1360" w:type="dxa"/>
            <w:tcMar>
              <w:top w:w="0" w:type="dxa"/>
              <w:left w:w="108" w:type="dxa"/>
              <w:bottom w:w="0" w:type="dxa"/>
              <w:right w:w="108" w:type="dxa"/>
            </w:tcMar>
            <w:vAlign w:val="center"/>
          </w:tcPr>
          <w:p w14:paraId="3E700247" w14:textId="77777777" w:rsidR="00A7074F" w:rsidRPr="005350E8" w:rsidRDefault="00A7074F" w:rsidP="00EB3BEB">
            <w:pPr>
              <w:pStyle w:val="af7"/>
              <w:rPr>
                <w:sz w:val="20"/>
              </w:rPr>
            </w:pPr>
            <w:r w:rsidRPr="005350E8">
              <w:rPr>
                <w:sz w:val="20"/>
              </w:rPr>
              <w:t xml:space="preserve">Prague </w:t>
            </w:r>
          </w:p>
        </w:tc>
      </w:tr>
      <w:tr w:rsidR="005350E8" w:rsidRPr="005350E8" w14:paraId="6326DA29" w14:textId="77777777" w:rsidTr="004A2177">
        <w:trPr>
          <w:trHeight w:val="510"/>
          <w:jc w:val="center"/>
        </w:trPr>
        <w:tc>
          <w:tcPr>
            <w:tcW w:w="2267" w:type="dxa"/>
            <w:tcMar>
              <w:top w:w="0" w:type="dxa"/>
              <w:left w:w="108" w:type="dxa"/>
              <w:bottom w:w="0" w:type="dxa"/>
              <w:right w:w="108" w:type="dxa"/>
            </w:tcMar>
            <w:vAlign w:val="center"/>
          </w:tcPr>
          <w:p w14:paraId="2259CE0A" w14:textId="77777777" w:rsidR="00A7074F" w:rsidRPr="005350E8" w:rsidRDefault="00A7074F" w:rsidP="00EB3BEB">
            <w:pPr>
              <w:pStyle w:val="af7"/>
              <w:jc w:val="left"/>
              <w:rPr>
                <w:sz w:val="20"/>
              </w:rPr>
            </w:pPr>
            <w:r w:rsidRPr="005350E8">
              <w:rPr>
                <w:sz w:val="20"/>
              </w:rPr>
              <w:t>The English College</w:t>
            </w:r>
            <w:r w:rsidRPr="005350E8">
              <w:rPr>
                <w:rFonts w:hint="eastAsia"/>
                <w:sz w:val="20"/>
              </w:rPr>
              <w:t xml:space="preserve"> </w:t>
            </w:r>
            <w:r w:rsidRPr="005350E8">
              <w:rPr>
                <w:sz w:val="20"/>
              </w:rPr>
              <w:t>in Prague</w:t>
            </w:r>
          </w:p>
        </w:tc>
        <w:tc>
          <w:tcPr>
            <w:tcW w:w="3411" w:type="dxa"/>
            <w:tcMar>
              <w:top w:w="0" w:type="dxa"/>
              <w:left w:w="108" w:type="dxa"/>
              <w:bottom w:w="0" w:type="dxa"/>
              <w:right w:w="108" w:type="dxa"/>
            </w:tcMar>
            <w:vAlign w:val="center"/>
          </w:tcPr>
          <w:p w14:paraId="6A42097B" w14:textId="77777777" w:rsidR="00A7074F" w:rsidRPr="005350E8" w:rsidRDefault="00000000" w:rsidP="00EB3BEB">
            <w:pPr>
              <w:pStyle w:val="af7"/>
              <w:jc w:val="left"/>
              <w:rPr>
                <w:sz w:val="20"/>
              </w:rPr>
            </w:pPr>
            <w:hyperlink r:id="rId30" w:history="1">
              <w:r w:rsidR="00A7074F" w:rsidRPr="005350E8">
                <w:rPr>
                  <w:sz w:val="20"/>
                </w:rPr>
                <w:t>www.englishcollege.cz</w:t>
              </w:r>
            </w:hyperlink>
            <w:r w:rsidR="00A7074F" w:rsidRPr="005350E8">
              <w:rPr>
                <w:sz w:val="20"/>
              </w:rPr>
              <w:t xml:space="preserve"> </w:t>
            </w:r>
          </w:p>
        </w:tc>
        <w:tc>
          <w:tcPr>
            <w:tcW w:w="1456" w:type="dxa"/>
            <w:tcMar>
              <w:top w:w="0" w:type="dxa"/>
              <w:left w:w="108" w:type="dxa"/>
              <w:bottom w:w="0" w:type="dxa"/>
              <w:right w:w="108" w:type="dxa"/>
            </w:tcMar>
            <w:vAlign w:val="center"/>
          </w:tcPr>
          <w:p w14:paraId="0272A833" w14:textId="77777777" w:rsidR="00A7074F" w:rsidRPr="005350E8" w:rsidRDefault="00A7074F" w:rsidP="00EB3BEB">
            <w:pPr>
              <w:pStyle w:val="af7"/>
              <w:rPr>
                <w:sz w:val="20"/>
              </w:rPr>
            </w:pPr>
            <w:r w:rsidRPr="005350E8">
              <w:rPr>
                <w:sz w:val="20"/>
              </w:rPr>
              <w:t xml:space="preserve">English </w:t>
            </w:r>
          </w:p>
        </w:tc>
        <w:tc>
          <w:tcPr>
            <w:tcW w:w="1360" w:type="dxa"/>
            <w:tcMar>
              <w:top w:w="0" w:type="dxa"/>
              <w:left w:w="108" w:type="dxa"/>
              <w:bottom w:w="0" w:type="dxa"/>
              <w:right w:w="108" w:type="dxa"/>
            </w:tcMar>
            <w:vAlign w:val="center"/>
          </w:tcPr>
          <w:p w14:paraId="03AB7151" w14:textId="77777777" w:rsidR="00A7074F" w:rsidRPr="005350E8" w:rsidRDefault="00A7074F" w:rsidP="00EB3BEB">
            <w:pPr>
              <w:pStyle w:val="af7"/>
              <w:rPr>
                <w:sz w:val="20"/>
              </w:rPr>
            </w:pPr>
            <w:r w:rsidRPr="005350E8">
              <w:rPr>
                <w:sz w:val="20"/>
              </w:rPr>
              <w:t xml:space="preserve">Prague </w:t>
            </w:r>
          </w:p>
        </w:tc>
      </w:tr>
      <w:tr w:rsidR="005350E8" w:rsidRPr="005350E8" w14:paraId="0BAB65AE" w14:textId="77777777" w:rsidTr="004A2177">
        <w:trPr>
          <w:trHeight w:val="510"/>
          <w:jc w:val="center"/>
        </w:trPr>
        <w:tc>
          <w:tcPr>
            <w:tcW w:w="2267" w:type="dxa"/>
            <w:tcMar>
              <w:top w:w="0" w:type="dxa"/>
              <w:left w:w="108" w:type="dxa"/>
              <w:bottom w:w="0" w:type="dxa"/>
              <w:right w:w="108" w:type="dxa"/>
            </w:tcMar>
            <w:vAlign w:val="center"/>
          </w:tcPr>
          <w:p w14:paraId="648C4E66" w14:textId="77777777" w:rsidR="00A7074F" w:rsidRPr="005350E8" w:rsidRDefault="00A7074F" w:rsidP="00EB3BEB">
            <w:pPr>
              <w:pStyle w:val="af7"/>
              <w:jc w:val="left"/>
              <w:rPr>
                <w:sz w:val="20"/>
              </w:rPr>
            </w:pPr>
            <w:r w:rsidRPr="005350E8">
              <w:rPr>
                <w:sz w:val="20"/>
              </w:rPr>
              <w:t>Prague British International School</w:t>
            </w:r>
          </w:p>
        </w:tc>
        <w:tc>
          <w:tcPr>
            <w:tcW w:w="3411" w:type="dxa"/>
            <w:tcMar>
              <w:top w:w="0" w:type="dxa"/>
              <w:left w:w="108" w:type="dxa"/>
              <w:bottom w:w="0" w:type="dxa"/>
              <w:right w:w="108" w:type="dxa"/>
            </w:tcMar>
            <w:vAlign w:val="center"/>
          </w:tcPr>
          <w:p w14:paraId="75A88CBF" w14:textId="77777777" w:rsidR="00A7074F" w:rsidRPr="005350E8" w:rsidRDefault="00A7074F" w:rsidP="00EB3BEB">
            <w:pPr>
              <w:pStyle w:val="af7"/>
              <w:jc w:val="left"/>
              <w:rPr>
                <w:sz w:val="20"/>
              </w:rPr>
            </w:pPr>
            <w:r w:rsidRPr="005350E8">
              <w:rPr>
                <w:sz w:val="20"/>
              </w:rPr>
              <w:t>https://www.nordangliaeducation.com/pbis-prague</w:t>
            </w:r>
          </w:p>
        </w:tc>
        <w:tc>
          <w:tcPr>
            <w:tcW w:w="1456" w:type="dxa"/>
            <w:tcMar>
              <w:top w:w="0" w:type="dxa"/>
              <w:left w:w="108" w:type="dxa"/>
              <w:bottom w:w="0" w:type="dxa"/>
              <w:right w:w="108" w:type="dxa"/>
            </w:tcMar>
            <w:vAlign w:val="center"/>
          </w:tcPr>
          <w:p w14:paraId="5E2C7897" w14:textId="77777777" w:rsidR="00A7074F" w:rsidRPr="005350E8" w:rsidRDefault="00A7074F" w:rsidP="00EB3BEB">
            <w:pPr>
              <w:pStyle w:val="af7"/>
              <w:rPr>
                <w:sz w:val="20"/>
              </w:rPr>
            </w:pPr>
            <w:r w:rsidRPr="005350E8">
              <w:rPr>
                <w:sz w:val="20"/>
              </w:rPr>
              <w:t xml:space="preserve">English </w:t>
            </w:r>
          </w:p>
        </w:tc>
        <w:tc>
          <w:tcPr>
            <w:tcW w:w="1360" w:type="dxa"/>
            <w:tcMar>
              <w:top w:w="0" w:type="dxa"/>
              <w:left w:w="108" w:type="dxa"/>
              <w:bottom w:w="0" w:type="dxa"/>
              <w:right w:w="108" w:type="dxa"/>
            </w:tcMar>
            <w:vAlign w:val="center"/>
          </w:tcPr>
          <w:p w14:paraId="6B1B26C6" w14:textId="77777777" w:rsidR="00A7074F" w:rsidRPr="005350E8" w:rsidRDefault="00A7074F" w:rsidP="00EB3BEB">
            <w:pPr>
              <w:pStyle w:val="af7"/>
              <w:rPr>
                <w:sz w:val="20"/>
              </w:rPr>
            </w:pPr>
            <w:r w:rsidRPr="005350E8">
              <w:rPr>
                <w:sz w:val="20"/>
              </w:rPr>
              <w:t xml:space="preserve">Prague </w:t>
            </w:r>
          </w:p>
        </w:tc>
      </w:tr>
      <w:tr w:rsidR="005350E8" w:rsidRPr="005350E8" w14:paraId="08DBA507" w14:textId="77777777" w:rsidTr="004A2177">
        <w:trPr>
          <w:trHeight w:val="510"/>
          <w:jc w:val="center"/>
        </w:trPr>
        <w:tc>
          <w:tcPr>
            <w:tcW w:w="2267" w:type="dxa"/>
            <w:tcMar>
              <w:top w:w="0" w:type="dxa"/>
              <w:left w:w="108" w:type="dxa"/>
              <w:bottom w:w="0" w:type="dxa"/>
              <w:right w:w="108" w:type="dxa"/>
            </w:tcMar>
            <w:vAlign w:val="center"/>
          </w:tcPr>
          <w:p w14:paraId="49687F54" w14:textId="77777777" w:rsidR="00A7074F" w:rsidRPr="005350E8" w:rsidRDefault="00A7074F" w:rsidP="00EB3BEB">
            <w:pPr>
              <w:pStyle w:val="af7"/>
              <w:jc w:val="left"/>
              <w:rPr>
                <w:sz w:val="20"/>
              </w:rPr>
            </w:pPr>
            <w:r w:rsidRPr="005350E8">
              <w:rPr>
                <w:sz w:val="20"/>
              </w:rPr>
              <w:t>Riverside School</w:t>
            </w:r>
          </w:p>
        </w:tc>
        <w:tc>
          <w:tcPr>
            <w:tcW w:w="3411" w:type="dxa"/>
            <w:tcMar>
              <w:top w:w="0" w:type="dxa"/>
              <w:left w:w="108" w:type="dxa"/>
              <w:bottom w:w="0" w:type="dxa"/>
              <w:right w:w="108" w:type="dxa"/>
            </w:tcMar>
            <w:vAlign w:val="center"/>
          </w:tcPr>
          <w:p w14:paraId="48E99F6B" w14:textId="77777777" w:rsidR="00A7074F" w:rsidRPr="005350E8" w:rsidRDefault="00000000" w:rsidP="00EB3BEB">
            <w:pPr>
              <w:pStyle w:val="af7"/>
              <w:jc w:val="left"/>
              <w:rPr>
                <w:sz w:val="20"/>
              </w:rPr>
            </w:pPr>
            <w:hyperlink r:id="rId31" w:history="1">
              <w:r w:rsidR="00A7074F" w:rsidRPr="005350E8">
                <w:rPr>
                  <w:sz w:val="20"/>
                </w:rPr>
                <w:t>www.riversideschool.cz</w:t>
              </w:r>
            </w:hyperlink>
            <w:r w:rsidR="00A7074F" w:rsidRPr="005350E8">
              <w:rPr>
                <w:sz w:val="20"/>
              </w:rPr>
              <w:t xml:space="preserve"> </w:t>
            </w:r>
          </w:p>
        </w:tc>
        <w:tc>
          <w:tcPr>
            <w:tcW w:w="1456" w:type="dxa"/>
            <w:tcMar>
              <w:top w:w="0" w:type="dxa"/>
              <w:left w:w="108" w:type="dxa"/>
              <w:bottom w:w="0" w:type="dxa"/>
              <w:right w:w="108" w:type="dxa"/>
            </w:tcMar>
            <w:vAlign w:val="center"/>
          </w:tcPr>
          <w:p w14:paraId="4595A6E9" w14:textId="77777777" w:rsidR="00A7074F" w:rsidRPr="005350E8" w:rsidRDefault="00A7074F" w:rsidP="00EB3BEB">
            <w:pPr>
              <w:pStyle w:val="af7"/>
              <w:rPr>
                <w:sz w:val="20"/>
              </w:rPr>
            </w:pPr>
            <w:r w:rsidRPr="005350E8">
              <w:rPr>
                <w:sz w:val="20"/>
              </w:rPr>
              <w:t xml:space="preserve">English </w:t>
            </w:r>
          </w:p>
        </w:tc>
        <w:tc>
          <w:tcPr>
            <w:tcW w:w="1360" w:type="dxa"/>
            <w:tcMar>
              <w:top w:w="0" w:type="dxa"/>
              <w:left w:w="108" w:type="dxa"/>
              <w:bottom w:w="0" w:type="dxa"/>
              <w:right w:w="108" w:type="dxa"/>
            </w:tcMar>
            <w:vAlign w:val="center"/>
          </w:tcPr>
          <w:p w14:paraId="193106B9" w14:textId="77777777" w:rsidR="00A7074F" w:rsidRPr="005350E8" w:rsidRDefault="00A7074F" w:rsidP="00EB3BEB">
            <w:pPr>
              <w:pStyle w:val="af7"/>
              <w:rPr>
                <w:sz w:val="20"/>
              </w:rPr>
            </w:pPr>
            <w:r w:rsidRPr="005350E8">
              <w:rPr>
                <w:sz w:val="20"/>
              </w:rPr>
              <w:t xml:space="preserve">Prague </w:t>
            </w:r>
          </w:p>
        </w:tc>
      </w:tr>
      <w:tr w:rsidR="005350E8" w:rsidRPr="005350E8" w14:paraId="5D9B27FF" w14:textId="77777777" w:rsidTr="004A2177">
        <w:trPr>
          <w:trHeight w:val="510"/>
          <w:jc w:val="center"/>
        </w:trPr>
        <w:tc>
          <w:tcPr>
            <w:tcW w:w="2267" w:type="dxa"/>
            <w:tcMar>
              <w:top w:w="0" w:type="dxa"/>
              <w:left w:w="108" w:type="dxa"/>
              <w:bottom w:w="0" w:type="dxa"/>
              <w:right w:w="108" w:type="dxa"/>
            </w:tcMar>
            <w:vAlign w:val="center"/>
          </w:tcPr>
          <w:p w14:paraId="6D56AB66" w14:textId="77777777" w:rsidR="00A7074F" w:rsidRPr="005350E8" w:rsidRDefault="00A7074F" w:rsidP="00EB3BEB">
            <w:pPr>
              <w:pStyle w:val="af7"/>
              <w:jc w:val="left"/>
              <w:rPr>
                <w:sz w:val="20"/>
              </w:rPr>
            </w:pPr>
            <w:r w:rsidRPr="005350E8">
              <w:rPr>
                <w:sz w:val="20"/>
              </w:rPr>
              <w:t>Christian International School of Prague</w:t>
            </w:r>
            <w:r w:rsidRPr="005350E8">
              <w:rPr>
                <w:sz w:val="20"/>
              </w:rPr>
              <w:lastRenderedPageBreak/>
              <w:t>（</w:t>
            </w:r>
            <w:r w:rsidRPr="005350E8">
              <w:rPr>
                <w:sz w:val="20"/>
              </w:rPr>
              <w:t>CISP</w:t>
            </w:r>
            <w:r w:rsidRPr="005350E8">
              <w:rPr>
                <w:sz w:val="20"/>
              </w:rPr>
              <w:t>）</w:t>
            </w:r>
          </w:p>
        </w:tc>
        <w:tc>
          <w:tcPr>
            <w:tcW w:w="3411" w:type="dxa"/>
            <w:tcMar>
              <w:top w:w="0" w:type="dxa"/>
              <w:left w:w="108" w:type="dxa"/>
              <w:bottom w:w="0" w:type="dxa"/>
              <w:right w:w="108" w:type="dxa"/>
            </w:tcMar>
            <w:vAlign w:val="center"/>
          </w:tcPr>
          <w:p w14:paraId="30FA4830" w14:textId="77777777" w:rsidR="00A7074F" w:rsidRPr="005350E8" w:rsidRDefault="00A7074F" w:rsidP="00EB3BEB">
            <w:pPr>
              <w:pStyle w:val="af7"/>
              <w:jc w:val="left"/>
            </w:pPr>
            <w:r w:rsidRPr="005350E8">
              <w:rPr>
                <w:sz w:val="20"/>
              </w:rPr>
              <w:lastRenderedPageBreak/>
              <w:t>www.cisprague.org</w:t>
            </w:r>
          </w:p>
        </w:tc>
        <w:tc>
          <w:tcPr>
            <w:tcW w:w="1456" w:type="dxa"/>
            <w:tcMar>
              <w:top w:w="0" w:type="dxa"/>
              <w:left w:w="108" w:type="dxa"/>
              <w:bottom w:w="0" w:type="dxa"/>
              <w:right w:w="108" w:type="dxa"/>
            </w:tcMar>
            <w:vAlign w:val="center"/>
          </w:tcPr>
          <w:p w14:paraId="0CB03514" w14:textId="77777777" w:rsidR="00A7074F" w:rsidRPr="005350E8" w:rsidRDefault="00A7074F" w:rsidP="00EB3BEB">
            <w:pPr>
              <w:pStyle w:val="af7"/>
              <w:rPr>
                <w:sz w:val="20"/>
              </w:rPr>
            </w:pPr>
            <w:r w:rsidRPr="005350E8">
              <w:rPr>
                <w:rFonts w:hint="eastAsia"/>
                <w:sz w:val="20"/>
              </w:rPr>
              <w:t xml:space="preserve"> </w:t>
            </w:r>
            <w:r w:rsidRPr="005350E8">
              <w:rPr>
                <w:sz w:val="20"/>
              </w:rPr>
              <w:t xml:space="preserve">English </w:t>
            </w:r>
            <w:r w:rsidRPr="005350E8">
              <w:rPr>
                <w:sz w:val="20"/>
              </w:rPr>
              <w:tab/>
            </w:r>
          </w:p>
        </w:tc>
        <w:tc>
          <w:tcPr>
            <w:tcW w:w="1360" w:type="dxa"/>
            <w:tcMar>
              <w:top w:w="0" w:type="dxa"/>
              <w:left w:w="108" w:type="dxa"/>
              <w:bottom w:w="0" w:type="dxa"/>
              <w:right w:w="108" w:type="dxa"/>
            </w:tcMar>
            <w:vAlign w:val="center"/>
          </w:tcPr>
          <w:p w14:paraId="5EF0F95C" w14:textId="77777777" w:rsidR="00A7074F" w:rsidRPr="005350E8" w:rsidRDefault="00A7074F" w:rsidP="00EB3BEB">
            <w:pPr>
              <w:pStyle w:val="af7"/>
              <w:rPr>
                <w:sz w:val="20"/>
              </w:rPr>
            </w:pPr>
            <w:r w:rsidRPr="005350E8">
              <w:rPr>
                <w:sz w:val="20"/>
              </w:rPr>
              <w:t>Prague</w:t>
            </w:r>
          </w:p>
        </w:tc>
      </w:tr>
      <w:tr w:rsidR="005350E8" w:rsidRPr="005350E8" w14:paraId="502F8162" w14:textId="77777777" w:rsidTr="004A2177">
        <w:trPr>
          <w:trHeight w:val="510"/>
          <w:jc w:val="center"/>
        </w:trPr>
        <w:tc>
          <w:tcPr>
            <w:tcW w:w="2267" w:type="dxa"/>
            <w:tcMar>
              <w:top w:w="0" w:type="dxa"/>
              <w:left w:w="108" w:type="dxa"/>
              <w:bottom w:w="0" w:type="dxa"/>
              <w:right w:w="108" w:type="dxa"/>
            </w:tcMar>
            <w:vAlign w:val="center"/>
          </w:tcPr>
          <w:p w14:paraId="245A38DB" w14:textId="5F208FE5" w:rsidR="00A7074F" w:rsidRPr="005350E8" w:rsidRDefault="00A7074F" w:rsidP="00EB3BEB">
            <w:pPr>
              <w:pStyle w:val="af7"/>
              <w:jc w:val="left"/>
              <w:rPr>
                <w:sz w:val="20"/>
              </w:rPr>
            </w:pPr>
            <w:r w:rsidRPr="005350E8">
              <w:rPr>
                <w:sz w:val="20"/>
              </w:rPr>
              <w:t>BASIS Prague</w:t>
            </w:r>
          </w:p>
        </w:tc>
        <w:tc>
          <w:tcPr>
            <w:tcW w:w="3411" w:type="dxa"/>
            <w:tcMar>
              <w:top w:w="0" w:type="dxa"/>
              <w:left w:w="108" w:type="dxa"/>
              <w:bottom w:w="0" w:type="dxa"/>
              <w:right w:w="108" w:type="dxa"/>
            </w:tcMar>
            <w:vAlign w:val="center"/>
          </w:tcPr>
          <w:p w14:paraId="3443ED85" w14:textId="77777777" w:rsidR="00A7074F" w:rsidRPr="005350E8" w:rsidRDefault="00A7074F" w:rsidP="00EB3BEB">
            <w:pPr>
              <w:pStyle w:val="af7"/>
              <w:jc w:val="left"/>
              <w:rPr>
                <w:sz w:val="20"/>
              </w:rPr>
            </w:pPr>
            <w:r w:rsidRPr="005350E8">
              <w:rPr>
                <w:sz w:val="20"/>
              </w:rPr>
              <w:t>basisprague.cz</w:t>
            </w:r>
          </w:p>
        </w:tc>
        <w:tc>
          <w:tcPr>
            <w:tcW w:w="1456" w:type="dxa"/>
            <w:tcMar>
              <w:top w:w="0" w:type="dxa"/>
              <w:left w:w="108" w:type="dxa"/>
              <w:bottom w:w="0" w:type="dxa"/>
              <w:right w:w="108" w:type="dxa"/>
            </w:tcMar>
            <w:vAlign w:val="center"/>
          </w:tcPr>
          <w:p w14:paraId="2CFBD77E" w14:textId="77777777" w:rsidR="00A7074F" w:rsidRPr="005350E8" w:rsidRDefault="00A7074F" w:rsidP="00EB3BEB">
            <w:pPr>
              <w:pStyle w:val="af7"/>
              <w:rPr>
                <w:sz w:val="20"/>
              </w:rPr>
            </w:pPr>
            <w:r w:rsidRPr="005350E8">
              <w:rPr>
                <w:rFonts w:hint="eastAsia"/>
                <w:sz w:val="20"/>
              </w:rPr>
              <w:t xml:space="preserve"> </w:t>
            </w:r>
            <w:r w:rsidRPr="005350E8">
              <w:rPr>
                <w:sz w:val="20"/>
              </w:rPr>
              <w:t xml:space="preserve">English </w:t>
            </w:r>
            <w:r w:rsidRPr="005350E8">
              <w:rPr>
                <w:sz w:val="20"/>
              </w:rPr>
              <w:tab/>
            </w:r>
          </w:p>
        </w:tc>
        <w:tc>
          <w:tcPr>
            <w:tcW w:w="1360" w:type="dxa"/>
            <w:tcMar>
              <w:top w:w="0" w:type="dxa"/>
              <w:left w:w="108" w:type="dxa"/>
              <w:bottom w:w="0" w:type="dxa"/>
              <w:right w:w="108" w:type="dxa"/>
            </w:tcMar>
            <w:vAlign w:val="center"/>
          </w:tcPr>
          <w:p w14:paraId="5486BDE3" w14:textId="77777777" w:rsidR="00A7074F" w:rsidRPr="005350E8" w:rsidRDefault="00A7074F" w:rsidP="00EB3BEB">
            <w:pPr>
              <w:pStyle w:val="af7"/>
              <w:rPr>
                <w:sz w:val="20"/>
              </w:rPr>
            </w:pPr>
            <w:r w:rsidRPr="005350E8">
              <w:rPr>
                <w:sz w:val="20"/>
              </w:rPr>
              <w:t>Prague</w:t>
            </w:r>
          </w:p>
        </w:tc>
      </w:tr>
      <w:tr w:rsidR="005350E8" w:rsidRPr="005350E8" w14:paraId="6E2EDA9B" w14:textId="77777777" w:rsidTr="004A2177">
        <w:trPr>
          <w:trHeight w:val="510"/>
          <w:jc w:val="center"/>
        </w:trPr>
        <w:tc>
          <w:tcPr>
            <w:tcW w:w="2267" w:type="dxa"/>
            <w:tcMar>
              <w:top w:w="0" w:type="dxa"/>
              <w:left w:w="108" w:type="dxa"/>
              <w:bottom w:w="0" w:type="dxa"/>
              <w:right w:w="108" w:type="dxa"/>
            </w:tcMar>
            <w:vAlign w:val="center"/>
          </w:tcPr>
          <w:p w14:paraId="49837739" w14:textId="77777777" w:rsidR="00A7074F" w:rsidRPr="005350E8" w:rsidRDefault="00A7074F" w:rsidP="00EB3BEB">
            <w:pPr>
              <w:pStyle w:val="af7"/>
              <w:jc w:val="left"/>
              <w:rPr>
                <w:sz w:val="20"/>
              </w:rPr>
            </w:pPr>
            <w:r w:rsidRPr="005350E8">
              <w:rPr>
                <w:sz w:val="20"/>
              </w:rPr>
              <w:t>Park Lane International School</w:t>
            </w:r>
          </w:p>
        </w:tc>
        <w:tc>
          <w:tcPr>
            <w:tcW w:w="3411" w:type="dxa"/>
            <w:tcMar>
              <w:top w:w="0" w:type="dxa"/>
              <w:left w:w="108" w:type="dxa"/>
              <w:bottom w:w="0" w:type="dxa"/>
              <w:right w:w="108" w:type="dxa"/>
            </w:tcMar>
            <w:vAlign w:val="center"/>
          </w:tcPr>
          <w:p w14:paraId="5381B1C1" w14:textId="77777777" w:rsidR="00A7074F" w:rsidRPr="005350E8" w:rsidRDefault="00A7074F" w:rsidP="00EB3BEB">
            <w:pPr>
              <w:pStyle w:val="af7"/>
              <w:jc w:val="left"/>
              <w:rPr>
                <w:sz w:val="20"/>
              </w:rPr>
            </w:pPr>
            <w:r w:rsidRPr="005350E8">
              <w:rPr>
                <w:sz w:val="20"/>
              </w:rPr>
              <w:t>www.parklane-is.cz</w:t>
            </w:r>
          </w:p>
        </w:tc>
        <w:tc>
          <w:tcPr>
            <w:tcW w:w="1456" w:type="dxa"/>
            <w:tcMar>
              <w:top w:w="0" w:type="dxa"/>
              <w:left w:w="108" w:type="dxa"/>
              <w:bottom w:w="0" w:type="dxa"/>
              <w:right w:w="108" w:type="dxa"/>
            </w:tcMar>
            <w:vAlign w:val="center"/>
          </w:tcPr>
          <w:p w14:paraId="318D101B" w14:textId="77777777" w:rsidR="00A7074F" w:rsidRPr="005350E8" w:rsidRDefault="00A7074F" w:rsidP="00EB3BEB">
            <w:pPr>
              <w:pStyle w:val="af7"/>
              <w:rPr>
                <w:sz w:val="20"/>
              </w:rPr>
            </w:pPr>
            <w:r w:rsidRPr="005350E8">
              <w:rPr>
                <w:rFonts w:hint="eastAsia"/>
                <w:sz w:val="20"/>
              </w:rPr>
              <w:t xml:space="preserve"> </w:t>
            </w:r>
            <w:r w:rsidRPr="005350E8">
              <w:rPr>
                <w:sz w:val="20"/>
              </w:rPr>
              <w:t xml:space="preserve">English </w:t>
            </w:r>
            <w:r w:rsidRPr="005350E8">
              <w:rPr>
                <w:sz w:val="20"/>
              </w:rPr>
              <w:tab/>
            </w:r>
          </w:p>
        </w:tc>
        <w:tc>
          <w:tcPr>
            <w:tcW w:w="1360" w:type="dxa"/>
            <w:tcMar>
              <w:top w:w="0" w:type="dxa"/>
              <w:left w:w="108" w:type="dxa"/>
              <w:bottom w:w="0" w:type="dxa"/>
              <w:right w:w="108" w:type="dxa"/>
            </w:tcMar>
            <w:vAlign w:val="center"/>
          </w:tcPr>
          <w:p w14:paraId="0BAFB13B" w14:textId="77777777" w:rsidR="00A7074F" w:rsidRPr="005350E8" w:rsidRDefault="00A7074F" w:rsidP="00EB3BEB">
            <w:pPr>
              <w:pStyle w:val="af7"/>
              <w:rPr>
                <w:sz w:val="20"/>
              </w:rPr>
            </w:pPr>
            <w:r w:rsidRPr="005350E8">
              <w:rPr>
                <w:sz w:val="20"/>
              </w:rPr>
              <w:t>Prague</w:t>
            </w:r>
          </w:p>
        </w:tc>
      </w:tr>
      <w:tr w:rsidR="005350E8" w:rsidRPr="005350E8" w14:paraId="5D085C6B" w14:textId="77777777" w:rsidTr="004A2177">
        <w:trPr>
          <w:trHeight w:val="510"/>
          <w:jc w:val="center"/>
        </w:trPr>
        <w:tc>
          <w:tcPr>
            <w:tcW w:w="2267" w:type="dxa"/>
            <w:tcMar>
              <w:top w:w="0" w:type="dxa"/>
              <w:left w:w="108" w:type="dxa"/>
              <w:bottom w:w="0" w:type="dxa"/>
              <w:right w:w="108" w:type="dxa"/>
            </w:tcMar>
            <w:vAlign w:val="center"/>
          </w:tcPr>
          <w:p w14:paraId="168552AA" w14:textId="77777777" w:rsidR="00A7074F" w:rsidRPr="005350E8" w:rsidRDefault="00A7074F" w:rsidP="00EB3BEB">
            <w:pPr>
              <w:pStyle w:val="af7"/>
              <w:jc w:val="left"/>
              <w:rPr>
                <w:sz w:val="20"/>
              </w:rPr>
            </w:pPr>
            <w:r w:rsidRPr="005350E8">
              <w:rPr>
                <w:sz w:val="20"/>
              </w:rPr>
              <w:t>Leonardo da Vinci Academy</w:t>
            </w:r>
          </w:p>
        </w:tc>
        <w:tc>
          <w:tcPr>
            <w:tcW w:w="3411" w:type="dxa"/>
            <w:tcMar>
              <w:top w:w="0" w:type="dxa"/>
              <w:left w:w="108" w:type="dxa"/>
              <w:bottom w:w="0" w:type="dxa"/>
              <w:right w:w="108" w:type="dxa"/>
            </w:tcMar>
            <w:vAlign w:val="center"/>
          </w:tcPr>
          <w:p w14:paraId="13C0FBE2" w14:textId="77777777" w:rsidR="00A7074F" w:rsidRPr="005350E8" w:rsidRDefault="00A7074F" w:rsidP="00EB3BEB">
            <w:pPr>
              <w:pStyle w:val="af7"/>
              <w:jc w:val="left"/>
              <w:rPr>
                <w:sz w:val="20"/>
              </w:rPr>
            </w:pPr>
            <w:r w:rsidRPr="005350E8">
              <w:rPr>
                <w:sz w:val="20"/>
              </w:rPr>
              <w:t>www.lvacademy.cz</w:t>
            </w:r>
          </w:p>
        </w:tc>
        <w:tc>
          <w:tcPr>
            <w:tcW w:w="1456" w:type="dxa"/>
            <w:tcMar>
              <w:top w:w="0" w:type="dxa"/>
              <w:left w:w="108" w:type="dxa"/>
              <w:bottom w:w="0" w:type="dxa"/>
              <w:right w:w="108" w:type="dxa"/>
            </w:tcMar>
            <w:vAlign w:val="center"/>
          </w:tcPr>
          <w:p w14:paraId="6D8BC273" w14:textId="77777777" w:rsidR="00A7074F" w:rsidRPr="005350E8" w:rsidRDefault="00A7074F" w:rsidP="00EB3BEB">
            <w:pPr>
              <w:pStyle w:val="af7"/>
              <w:rPr>
                <w:sz w:val="20"/>
              </w:rPr>
            </w:pPr>
            <w:r w:rsidRPr="005350E8">
              <w:rPr>
                <w:rFonts w:hint="eastAsia"/>
                <w:sz w:val="20"/>
              </w:rPr>
              <w:t xml:space="preserve"> </w:t>
            </w:r>
            <w:r w:rsidRPr="005350E8">
              <w:rPr>
                <w:sz w:val="20"/>
              </w:rPr>
              <w:t xml:space="preserve">English </w:t>
            </w:r>
            <w:r w:rsidRPr="005350E8">
              <w:rPr>
                <w:sz w:val="20"/>
              </w:rPr>
              <w:tab/>
            </w:r>
          </w:p>
        </w:tc>
        <w:tc>
          <w:tcPr>
            <w:tcW w:w="1360" w:type="dxa"/>
            <w:tcMar>
              <w:top w:w="0" w:type="dxa"/>
              <w:left w:w="108" w:type="dxa"/>
              <w:bottom w:w="0" w:type="dxa"/>
              <w:right w:w="108" w:type="dxa"/>
            </w:tcMar>
            <w:vAlign w:val="center"/>
          </w:tcPr>
          <w:p w14:paraId="25AF9C35" w14:textId="77777777" w:rsidR="00A7074F" w:rsidRPr="005350E8" w:rsidRDefault="00A7074F" w:rsidP="00EB3BEB">
            <w:pPr>
              <w:pStyle w:val="af7"/>
              <w:rPr>
                <w:sz w:val="20"/>
              </w:rPr>
            </w:pPr>
            <w:r w:rsidRPr="005350E8">
              <w:rPr>
                <w:sz w:val="20"/>
              </w:rPr>
              <w:t>Prague</w:t>
            </w:r>
          </w:p>
        </w:tc>
      </w:tr>
      <w:tr w:rsidR="005350E8" w:rsidRPr="005350E8" w14:paraId="11C2CB9C" w14:textId="77777777" w:rsidTr="004A2177">
        <w:trPr>
          <w:trHeight w:val="510"/>
          <w:jc w:val="center"/>
        </w:trPr>
        <w:tc>
          <w:tcPr>
            <w:tcW w:w="2267" w:type="dxa"/>
            <w:tcMar>
              <w:top w:w="0" w:type="dxa"/>
              <w:left w:w="108" w:type="dxa"/>
              <w:bottom w:w="0" w:type="dxa"/>
              <w:right w:w="108" w:type="dxa"/>
            </w:tcMar>
            <w:vAlign w:val="center"/>
          </w:tcPr>
          <w:p w14:paraId="24CE536F" w14:textId="614463E7" w:rsidR="00A7074F" w:rsidRPr="005350E8" w:rsidRDefault="00C77A33" w:rsidP="00EB3BEB">
            <w:pPr>
              <w:pStyle w:val="af7"/>
              <w:jc w:val="left"/>
              <w:rPr>
                <w:sz w:val="20"/>
              </w:rPr>
            </w:pPr>
            <w:r w:rsidRPr="005350E8">
              <w:rPr>
                <w:sz w:val="20"/>
              </w:rPr>
              <w:t>Perrott Hill British School</w:t>
            </w:r>
          </w:p>
        </w:tc>
        <w:tc>
          <w:tcPr>
            <w:tcW w:w="3411" w:type="dxa"/>
            <w:tcMar>
              <w:top w:w="0" w:type="dxa"/>
              <w:left w:w="108" w:type="dxa"/>
              <w:bottom w:w="0" w:type="dxa"/>
              <w:right w:w="108" w:type="dxa"/>
            </w:tcMar>
            <w:vAlign w:val="center"/>
          </w:tcPr>
          <w:p w14:paraId="1A6385A5" w14:textId="4138AC4B" w:rsidR="00A7074F" w:rsidRPr="005350E8" w:rsidRDefault="00C77A33" w:rsidP="00EB3BEB">
            <w:pPr>
              <w:pStyle w:val="af7"/>
              <w:jc w:val="left"/>
              <w:rPr>
                <w:sz w:val="20"/>
              </w:rPr>
            </w:pPr>
            <w:r w:rsidRPr="005350E8">
              <w:rPr>
                <w:sz w:val="20"/>
              </w:rPr>
              <w:t>www.perrotthillprague.cz/</w:t>
            </w:r>
          </w:p>
        </w:tc>
        <w:tc>
          <w:tcPr>
            <w:tcW w:w="1456" w:type="dxa"/>
            <w:tcMar>
              <w:top w:w="0" w:type="dxa"/>
              <w:left w:w="108" w:type="dxa"/>
              <w:bottom w:w="0" w:type="dxa"/>
              <w:right w:w="108" w:type="dxa"/>
            </w:tcMar>
            <w:vAlign w:val="center"/>
          </w:tcPr>
          <w:p w14:paraId="770AC6E2" w14:textId="77777777" w:rsidR="00A7074F" w:rsidRPr="005350E8" w:rsidRDefault="00A7074F" w:rsidP="00EB3BEB">
            <w:pPr>
              <w:pStyle w:val="af7"/>
              <w:rPr>
                <w:sz w:val="20"/>
              </w:rPr>
            </w:pPr>
            <w:r w:rsidRPr="005350E8">
              <w:rPr>
                <w:rFonts w:hint="eastAsia"/>
                <w:sz w:val="20"/>
              </w:rPr>
              <w:t xml:space="preserve"> </w:t>
            </w:r>
            <w:r w:rsidRPr="005350E8">
              <w:rPr>
                <w:sz w:val="20"/>
              </w:rPr>
              <w:t xml:space="preserve">English </w:t>
            </w:r>
            <w:r w:rsidRPr="005350E8">
              <w:rPr>
                <w:sz w:val="20"/>
              </w:rPr>
              <w:tab/>
            </w:r>
          </w:p>
        </w:tc>
        <w:tc>
          <w:tcPr>
            <w:tcW w:w="1360" w:type="dxa"/>
            <w:tcMar>
              <w:top w:w="0" w:type="dxa"/>
              <w:left w:w="108" w:type="dxa"/>
              <w:bottom w:w="0" w:type="dxa"/>
              <w:right w:w="108" w:type="dxa"/>
            </w:tcMar>
            <w:vAlign w:val="center"/>
          </w:tcPr>
          <w:p w14:paraId="737CB1ED" w14:textId="77777777" w:rsidR="00A7074F" w:rsidRPr="005350E8" w:rsidRDefault="00A7074F" w:rsidP="00EB3BEB">
            <w:pPr>
              <w:pStyle w:val="af7"/>
              <w:rPr>
                <w:sz w:val="20"/>
              </w:rPr>
            </w:pPr>
            <w:r w:rsidRPr="005350E8">
              <w:rPr>
                <w:sz w:val="20"/>
              </w:rPr>
              <w:t>Prague</w:t>
            </w:r>
          </w:p>
        </w:tc>
      </w:tr>
      <w:tr w:rsidR="005350E8" w:rsidRPr="005350E8" w14:paraId="38073FC5" w14:textId="77777777" w:rsidTr="004A2177">
        <w:trPr>
          <w:trHeight w:val="510"/>
          <w:jc w:val="center"/>
        </w:trPr>
        <w:tc>
          <w:tcPr>
            <w:tcW w:w="2267" w:type="dxa"/>
            <w:tcMar>
              <w:top w:w="0" w:type="dxa"/>
              <w:left w:w="108" w:type="dxa"/>
              <w:bottom w:w="0" w:type="dxa"/>
              <w:right w:w="108" w:type="dxa"/>
            </w:tcMar>
            <w:vAlign w:val="center"/>
          </w:tcPr>
          <w:p w14:paraId="7909D28C" w14:textId="77777777" w:rsidR="00A7074F" w:rsidRPr="005350E8" w:rsidRDefault="00A7074F" w:rsidP="00EB3BEB">
            <w:pPr>
              <w:pStyle w:val="af7"/>
              <w:jc w:val="left"/>
              <w:rPr>
                <w:sz w:val="20"/>
              </w:rPr>
            </w:pPr>
            <w:r w:rsidRPr="005350E8">
              <w:rPr>
                <w:sz w:val="20"/>
              </w:rPr>
              <w:t>American Academy in Prague</w:t>
            </w:r>
          </w:p>
        </w:tc>
        <w:tc>
          <w:tcPr>
            <w:tcW w:w="3411" w:type="dxa"/>
            <w:tcMar>
              <w:top w:w="0" w:type="dxa"/>
              <w:left w:w="108" w:type="dxa"/>
              <w:bottom w:w="0" w:type="dxa"/>
              <w:right w:w="108" w:type="dxa"/>
            </w:tcMar>
            <w:vAlign w:val="center"/>
          </w:tcPr>
          <w:p w14:paraId="08DF2B84" w14:textId="7A79550F" w:rsidR="00A7074F" w:rsidRPr="005350E8" w:rsidRDefault="00A7074F" w:rsidP="00EB3BEB">
            <w:pPr>
              <w:pStyle w:val="af7"/>
              <w:jc w:val="left"/>
              <w:rPr>
                <w:sz w:val="20"/>
              </w:rPr>
            </w:pPr>
            <w:r w:rsidRPr="005350E8">
              <w:rPr>
                <w:sz w:val="20"/>
              </w:rPr>
              <w:t>americanacademy.com/school-</w:t>
            </w:r>
            <w:proofErr w:type="spellStart"/>
            <w:r w:rsidRPr="005350E8">
              <w:rPr>
                <w:sz w:val="20"/>
              </w:rPr>
              <w:t>praha</w:t>
            </w:r>
            <w:proofErr w:type="spellEnd"/>
            <w:r w:rsidRPr="005350E8">
              <w:rPr>
                <w:sz w:val="20"/>
              </w:rPr>
              <w:t>/</w:t>
            </w:r>
          </w:p>
        </w:tc>
        <w:tc>
          <w:tcPr>
            <w:tcW w:w="1456" w:type="dxa"/>
            <w:tcMar>
              <w:top w:w="0" w:type="dxa"/>
              <w:left w:w="108" w:type="dxa"/>
              <w:bottom w:w="0" w:type="dxa"/>
              <w:right w:w="108" w:type="dxa"/>
            </w:tcMar>
            <w:vAlign w:val="center"/>
          </w:tcPr>
          <w:p w14:paraId="74951495" w14:textId="77777777" w:rsidR="00A7074F" w:rsidRPr="005350E8" w:rsidRDefault="00A7074F" w:rsidP="00EB3BEB">
            <w:pPr>
              <w:pStyle w:val="af7"/>
              <w:rPr>
                <w:sz w:val="20"/>
              </w:rPr>
            </w:pPr>
            <w:r w:rsidRPr="005350E8">
              <w:rPr>
                <w:rFonts w:hint="eastAsia"/>
                <w:sz w:val="20"/>
              </w:rPr>
              <w:t xml:space="preserve"> </w:t>
            </w:r>
            <w:r w:rsidRPr="005350E8">
              <w:rPr>
                <w:sz w:val="20"/>
              </w:rPr>
              <w:t xml:space="preserve">English </w:t>
            </w:r>
            <w:r w:rsidRPr="005350E8">
              <w:rPr>
                <w:sz w:val="20"/>
              </w:rPr>
              <w:tab/>
            </w:r>
          </w:p>
        </w:tc>
        <w:tc>
          <w:tcPr>
            <w:tcW w:w="1360" w:type="dxa"/>
            <w:tcMar>
              <w:top w:w="0" w:type="dxa"/>
              <w:left w:w="108" w:type="dxa"/>
              <w:bottom w:w="0" w:type="dxa"/>
              <w:right w:w="108" w:type="dxa"/>
            </w:tcMar>
            <w:vAlign w:val="center"/>
          </w:tcPr>
          <w:p w14:paraId="164389B9" w14:textId="77777777" w:rsidR="00A7074F" w:rsidRPr="005350E8" w:rsidRDefault="00A7074F" w:rsidP="00EB3BEB">
            <w:pPr>
              <w:pStyle w:val="af7"/>
              <w:rPr>
                <w:sz w:val="20"/>
              </w:rPr>
            </w:pPr>
            <w:r w:rsidRPr="005350E8">
              <w:rPr>
                <w:sz w:val="20"/>
              </w:rPr>
              <w:t>Prague</w:t>
            </w:r>
          </w:p>
        </w:tc>
      </w:tr>
      <w:tr w:rsidR="005350E8" w:rsidRPr="005350E8" w14:paraId="638C9A6D" w14:textId="77777777" w:rsidTr="004A2177">
        <w:trPr>
          <w:trHeight w:val="510"/>
          <w:jc w:val="center"/>
        </w:trPr>
        <w:tc>
          <w:tcPr>
            <w:tcW w:w="2267" w:type="dxa"/>
            <w:tcMar>
              <w:top w:w="0" w:type="dxa"/>
              <w:left w:w="108" w:type="dxa"/>
              <w:bottom w:w="0" w:type="dxa"/>
              <w:right w:w="108" w:type="dxa"/>
            </w:tcMar>
            <w:vAlign w:val="center"/>
          </w:tcPr>
          <w:p w14:paraId="09263FF0" w14:textId="77777777" w:rsidR="00A7074F" w:rsidRPr="005350E8" w:rsidRDefault="00A7074F" w:rsidP="00EB3BEB">
            <w:pPr>
              <w:pStyle w:val="af7"/>
              <w:jc w:val="left"/>
              <w:rPr>
                <w:sz w:val="20"/>
              </w:rPr>
            </w:pPr>
            <w:r w:rsidRPr="005350E8">
              <w:rPr>
                <w:sz w:val="20"/>
              </w:rPr>
              <w:t>The International Montessori School of Prague</w:t>
            </w:r>
          </w:p>
        </w:tc>
        <w:tc>
          <w:tcPr>
            <w:tcW w:w="3411" w:type="dxa"/>
            <w:tcMar>
              <w:top w:w="0" w:type="dxa"/>
              <w:left w:w="108" w:type="dxa"/>
              <w:bottom w:w="0" w:type="dxa"/>
              <w:right w:w="108" w:type="dxa"/>
            </w:tcMar>
            <w:vAlign w:val="center"/>
          </w:tcPr>
          <w:p w14:paraId="1B6F85B9" w14:textId="77777777" w:rsidR="00A7074F" w:rsidRPr="005350E8" w:rsidRDefault="00A7074F" w:rsidP="00EB3BEB">
            <w:pPr>
              <w:pStyle w:val="af7"/>
              <w:jc w:val="left"/>
              <w:rPr>
                <w:sz w:val="20"/>
              </w:rPr>
            </w:pPr>
            <w:r w:rsidRPr="005350E8">
              <w:rPr>
                <w:sz w:val="20"/>
              </w:rPr>
              <w:t>www.montessori.cz</w:t>
            </w:r>
          </w:p>
        </w:tc>
        <w:tc>
          <w:tcPr>
            <w:tcW w:w="1456" w:type="dxa"/>
            <w:tcMar>
              <w:top w:w="0" w:type="dxa"/>
              <w:left w:w="108" w:type="dxa"/>
              <w:bottom w:w="0" w:type="dxa"/>
              <w:right w:w="108" w:type="dxa"/>
            </w:tcMar>
            <w:vAlign w:val="center"/>
          </w:tcPr>
          <w:p w14:paraId="2069D224" w14:textId="77777777" w:rsidR="00A7074F" w:rsidRPr="005350E8" w:rsidRDefault="00A7074F" w:rsidP="00EB3BEB">
            <w:pPr>
              <w:pStyle w:val="af7"/>
              <w:rPr>
                <w:sz w:val="20"/>
              </w:rPr>
            </w:pPr>
            <w:r w:rsidRPr="005350E8">
              <w:rPr>
                <w:rFonts w:hint="eastAsia"/>
                <w:sz w:val="20"/>
              </w:rPr>
              <w:t xml:space="preserve"> </w:t>
            </w:r>
            <w:r w:rsidRPr="005350E8">
              <w:rPr>
                <w:sz w:val="20"/>
              </w:rPr>
              <w:t xml:space="preserve">English </w:t>
            </w:r>
            <w:r w:rsidRPr="005350E8">
              <w:rPr>
                <w:sz w:val="20"/>
              </w:rPr>
              <w:tab/>
            </w:r>
          </w:p>
        </w:tc>
        <w:tc>
          <w:tcPr>
            <w:tcW w:w="1360" w:type="dxa"/>
            <w:tcMar>
              <w:top w:w="0" w:type="dxa"/>
              <w:left w:w="108" w:type="dxa"/>
              <w:bottom w:w="0" w:type="dxa"/>
              <w:right w:w="108" w:type="dxa"/>
            </w:tcMar>
            <w:vAlign w:val="center"/>
          </w:tcPr>
          <w:p w14:paraId="16AF70F1" w14:textId="77777777" w:rsidR="00A7074F" w:rsidRPr="005350E8" w:rsidRDefault="00A7074F" w:rsidP="00EB3BEB">
            <w:pPr>
              <w:pStyle w:val="af7"/>
              <w:rPr>
                <w:sz w:val="20"/>
              </w:rPr>
            </w:pPr>
            <w:r w:rsidRPr="005350E8">
              <w:rPr>
                <w:sz w:val="20"/>
              </w:rPr>
              <w:t>Prague</w:t>
            </w:r>
          </w:p>
        </w:tc>
      </w:tr>
      <w:tr w:rsidR="005350E8" w:rsidRPr="005350E8" w14:paraId="0E5D25C6" w14:textId="77777777" w:rsidTr="004A2177">
        <w:trPr>
          <w:trHeight w:val="510"/>
          <w:jc w:val="center"/>
        </w:trPr>
        <w:tc>
          <w:tcPr>
            <w:tcW w:w="2267" w:type="dxa"/>
            <w:tcMar>
              <w:top w:w="0" w:type="dxa"/>
              <w:left w:w="108" w:type="dxa"/>
              <w:bottom w:w="0" w:type="dxa"/>
              <w:right w:w="108" w:type="dxa"/>
            </w:tcMar>
            <w:vAlign w:val="center"/>
          </w:tcPr>
          <w:p w14:paraId="240D2F60" w14:textId="26D6A023" w:rsidR="00A7074F" w:rsidRPr="005350E8" w:rsidRDefault="00A7074F" w:rsidP="00EB3BEB">
            <w:pPr>
              <w:pStyle w:val="af7"/>
              <w:jc w:val="left"/>
              <w:rPr>
                <w:sz w:val="20"/>
              </w:rPr>
            </w:pPr>
            <w:r w:rsidRPr="005350E8">
              <w:rPr>
                <w:sz w:val="20"/>
              </w:rPr>
              <w:t>Central Point International School</w:t>
            </w:r>
          </w:p>
        </w:tc>
        <w:tc>
          <w:tcPr>
            <w:tcW w:w="3411" w:type="dxa"/>
            <w:tcMar>
              <w:top w:w="0" w:type="dxa"/>
              <w:left w:w="108" w:type="dxa"/>
              <w:bottom w:w="0" w:type="dxa"/>
              <w:right w:w="108" w:type="dxa"/>
            </w:tcMar>
            <w:vAlign w:val="center"/>
          </w:tcPr>
          <w:p w14:paraId="28DF3F4E" w14:textId="30A7D6FD" w:rsidR="00A7074F" w:rsidRPr="005350E8" w:rsidRDefault="00C77A33" w:rsidP="00EB3BEB">
            <w:pPr>
              <w:pStyle w:val="af7"/>
              <w:jc w:val="left"/>
              <w:rPr>
                <w:sz w:val="20"/>
              </w:rPr>
            </w:pPr>
            <w:r w:rsidRPr="005350E8">
              <w:rPr>
                <w:sz w:val="20"/>
              </w:rPr>
              <w:t>www.centralpointschool.cz/</w:t>
            </w:r>
          </w:p>
        </w:tc>
        <w:tc>
          <w:tcPr>
            <w:tcW w:w="1456" w:type="dxa"/>
            <w:tcMar>
              <w:top w:w="0" w:type="dxa"/>
              <w:left w:w="108" w:type="dxa"/>
              <w:bottom w:w="0" w:type="dxa"/>
              <w:right w:w="108" w:type="dxa"/>
            </w:tcMar>
            <w:vAlign w:val="center"/>
          </w:tcPr>
          <w:p w14:paraId="178C6D7A" w14:textId="77777777" w:rsidR="00A7074F" w:rsidRPr="005350E8" w:rsidRDefault="00A7074F" w:rsidP="00EB3BEB">
            <w:pPr>
              <w:pStyle w:val="af7"/>
              <w:rPr>
                <w:sz w:val="20"/>
              </w:rPr>
            </w:pPr>
            <w:r w:rsidRPr="005350E8">
              <w:rPr>
                <w:rFonts w:hint="eastAsia"/>
                <w:sz w:val="20"/>
              </w:rPr>
              <w:t xml:space="preserve"> </w:t>
            </w:r>
            <w:r w:rsidRPr="005350E8">
              <w:rPr>
                <w:sz w:val="20"/>
              </w:rPr>
              <w:t xml:space="preserve">English </w:t>
            </w:r>
            <w:r w:rsidRPr="005350E8">
              <w:rPr>
                <w:sz w:val="20"/>
              </w:rPr>
              <w:tab/>
            </w:r>
          </w:p>
        </w:tc>
        <w:tc>
          <w:tcPr>
            <w:tcW w:w="1360" w:type="dxa"/>
            <w:tcMar>
              <w:top w:w="0" w:type="dxa"/>
              <w:left w:w="108" w:type="dxa"/>
              <w:bottom w:w="0" w:type="dxa"/>
              <w:right w:w="108" w:type="dxa"/>
            </w:tcMar>
            <w:vAlign w:val="center"/>
          </w:tcPr>
          <w:p w14:paraId="0150A882" w14:textId="77777777" w:rsidR="00A7074F" w:rsidRPr="005350E8" w:rsidRDefault="00A7074F" w:rsidP="00EB3BEB">
            <w:pPr>
              <w:pStyle w:val="af7"/>
              <w:rPr>
                <w:sz w:val="20"/>
              </w:rPr>
            </w:pPr>
            <w:r w:rsidRPr="005350E8">
              <w:rPr>
                <w:sz w:val="20"/>
              </w:rPr>
              <w:t>Prague</w:t>
            </w:r>
          </w:p>
        </w:tc>
      </w:tr>
      <w:tr w:rsidR="005350E8" w:rsidRPr="005350E8" w14:paraId="50283FD9" w14:textId="77777777" w:rsidTr="004A2177">
        <w:trPr>
          <w:trHeight w:val="510"/>
          <w:jc w:val="center"/>
        </w:trPr>
        <w:tc>
          <w:tcPr>
            <w:tcW w:w="2267" w:type="dxa"/>
            <w:tcMar>
              <w:top w:w="0" w:type="dxa"/>
              <w:left w:w="108" w:type="dxa"/>
              <w:bottom w:w="0" w:type="dxa"/>
              <w:right w:w="108" w:type="dxa"/>
            </w:tcMar>
            <w:vAlign w:val="center"/>
          </w:tcPr>
          <w:p w14:paraId="267EC64B" w14:textId="77777777" w:rsidR="00A7074F" w:rsidRPr="005350E8" w:rsidRDefault="00A7074F" w:rsidP="00EB3BEB">
            <w:pPr>
              <w:pStyle w:val="af7"/>
              <w:jc w:val="left"/>
              <w:rPr>
                <w:sz w:val="20"/>
              </w:rPr>
            </w:pPr>
            <w:r w:rsidRPr="005350E8">
              <w:rPr>
                <w:sz w:val="20"/>
              </w:rPr>
              <w:t>Sunny Canadian International School</w:t>
            </w:r>
          </w:p>
        </w:tc>
        <w:tc>
          <w:tcPr>
            <w:tcW w:w="3411" w:type="dxa"/>
            <w:tcMar>
              <w:top w:w="0" w:type="dxa"/>
              <w:left w:w="108" w:type="dxa"/>
              <w:bottom w:w="0" w:type="dxa"/>
              <w:right w:w="108" w:type="dxa"/>
            </w:tcMar>
            <w:vAlign w:val="center"/>
          </w:tcPr>
          <w:p w14:paraId="6889F469" w14:textId="77777777" w:rsidR="00A7074F" w:rsidRPr="005350E8" w:rsidRDefault="00A7074F" w:rsidP="00EB3BEB">
            <w:pPr>
              <w:pStyle w:val="af7"/>
              <w:jc w:val="left"/>
              <w:rPr>
                <w:sz w:val="20"/>
              </w:rPr>
            </w:pPr>
            <w:r w:rsidRPr="005350E8">
              <w:rPr>
                <w:sz w:val="20"/>
              </w:rPr>
              <w:t>www.sunnycanadian.cz</w:t>
            </w:r>
          </w:p>
        </w:tc>
        <w:tc>
          <w:tcPr>
            <w:tcW w:w="1456" w:type="dxa"/>
            <w:tcMar>
              <w:top w:w="0" w:type="dxa"/>
              <w:left w:w="108" w:type="dxa"/>
              <w:bottom w:w="0" w:type="dxa"/>
              <w:right w:w="108" w:type="dxa"/>
            </w:tcMar>
            <w:vAlign w:val="center"/>
          </w:tcPr>
          <w:p w14:paraId="0F725B71" w14:textId="77777777" w:rsidR="00A7074F" w:rsidRPr="005350E8" w:rsidRDefault="00A7074F" w:rsidP="00EB3BEB">
            <w:pPr>
              <w:pStyle w:val="af7"/>
              <w:rPr>
                <w:sz w:val="20"/>
              </w:rPr>
            </w:pPr>
            <w:r w:rsidRPr="005350E8">
              <w:rPr>
                <w:sz w:val="20"/>
              </w:rPr>
              <w:t>English</w:t>
            </w:r>
            <w:r w:rsidRPr="005350E8">
              <w:rPr>
                <w:rFonts w:hint="eastAsia"/>
                <w:sz w:val="20"/>
              </w:rPr>
              <w:t>/</w:t>
            </w:r>
            <w:r w:rsidRPr="005350E8">
              <w:rPr>
                <w:sz w:val="20"/>
              </w:rPr>
              <w:t>Czech</w:t>
            </w:r>
          </w:p>
        </w:tc>
        <w:tc>
          <w:tcPr>
            <w:tcW w:w="1360" w:type="dxa"/>
            <w:tcMar>
              <w:top w:w="0" w:type="dxa"/>
              <w:left w:w="108" w:type="dxa"/>
              <w:bottom w:w="0" w:type="dxa"/>
              <w:right w:w="108" w:type="dxa"/>
            </w:tcMar>
            <w:vAlign w:val="center"/>
          </w:tcPr>
          <w:p w14:paraId="312AC083" w14:textId="77777777" w:rsidR="00A7074F" w:rsidRPr="005350E8" w:rsidRDefault="00A7074F" w:rsidP="00EB3BEB">
            <w:pPr>
              <w:pStyle w:val="af7"/>
              <w:rPr>
                <w:sz w:val="20"/>
              </w:rPr>
            </w:pPr>
            <w:r w:rsidRPr="005350E8">
              <w:rPr>
                <w:sz w:val="20"/>
              </w:rPr>
              <w:t>Prague</w:t>
            </w:r>
          </w:p>
        </w:tc>
      </w:tr>
      <w:tr w:rsidR="005350E8" w:rsidRPr="005350E8" w14:paraId="20952D53" w14:textId="77777777" w:rsidTr="004A2177">
        <w:trPr>
          <w:trHeight w:val="510"/>
          <w:jc w:val="center"/>
        </w:trPr>
        <w:tc>
          <w:tcPr>
            <w:tcW w:w="2267" w:type="dxa"/>
            <w:tcMar>
              <w:top w:w="0" w:type="dxa"/>
              <w:left w:w="108" w:type="dxa"/>
              <w:bottom w:w="0" w:type="dxa"/>
              <w:right w:w="108" w:type="dxa"/>
            </w:tcMar>
            <w:vAlign w:val="center"/>
          </w:tcPr>
          <w:p w14:paraId="33265501" w14:textId="7547FAAD" w:rsidR="00A7074F" w:rsidRPr="005350E8" w:rsidRDefault="00C77A33" w:rsidP="00EB3BEB">
            <w:pPr>
              <w:pStyle w:val="af7"/>
              <w:jc w:val="left"/>
              <w:rPr>
                <w:sz w:val="20"/>
              </w:rPr>
            </w:pPr>
            <w:r w:rsidRPr="005350E8">
              <w:rPr>
                <w:sz w:val="20"/>
              </w:rPr>
              <w:t>Royal Kindergarten and Primary School</w:t>
            </w:r>
          </w:p>
        </w:tc>
        <w:tc>
          <w:tcPr>
            <w:tcW w:w="3411" w:type="dxa"/>
            <w:tcMar>
              <w:top w:w="0" w:type="dxa"/>
              <w:left w:w="108" w:type="dxa"/>
              <w:bottom w:w="0" w:type="dxa"/>
              <w:right w:w="108" w:type="dxa"/>
            </w:tcMar>
            <w:vAlign w:val="center"/>
          </w:tcPr>
          <w:p w14:paraId="6097D3CA" w14:textId="308920FA" w:rsidR="00A7074F" w:rsidRPr="005350E8" w:rsidRDefault="00C77A33" w:rsidP="00EB3BEB">
            <w:pPr>
              <w:pStyle w:val="af7"/>
              <w:jc w:val="left"/>
              <w:rPr>
                <w:sz w:val="20"/>
              </w:rPr>
            </w:pPr>
            <w:r w:rsidRPr="005350E8">
              <w:rPr>
                <w:sz w:val="20"/>
              </w:rPr>
              <w:t>www.kralovskaskola.cz/en/home/</w:t>
            </w:r>
          </w:p>
        </w:tc>
        <w:tc>
          <w:tcPr>
            <w:tcW w:w="1456" w:type="dxa"/>
            <w:tcMar>
              <w:top w:w="0" w:type="dxa"/>
              <w:left w:w="108" w:type="dxa"/>
              <w:bottom w:w="0" w:type="dxa"/>
              <w:right w:w="108" w:type="dxa"/>
            </w:tcMar>
            <w:vAlign w:val="center"/>
          </w:tcPr>
          <w:p w14:paraId="3BA4D0B6" w14:textId="77777777" w:rsidR="00A7074F" w:rsidRPr="005350E8" w:rsidRDefault="00A7074F" w:rsidP="00EB3BEB">
            <w:pPr>
              <w:pStyle w:val="af7"/>
              <w:rPr>
                <w:sz w:val="20"/>
              </w:rPr>
            </w:pPr>
            <w:r w:rsidRPr="005350E8">
              <w:rPr>
                <w:sz w:val="20"/>
              </w:rPr>
              <w:t>English</w:t>
            </w:r>
            <w:r w:rsidRPr="005350E8">
              <w:rPr>
                <w:rFonts w:hint="eastAsia"/>
                <w:sz w:val="20"/>
              </w:rPr>
              <w:t>/</w:t>
            </w:r>
            <w:r w:rsidRPr="005350E8">
              <w:rPr>
                <w:sz w:val="20"/>
              </w:rPr>
              <w:t>Czech</w:t>
            </w:r>
          </w:p>
        </w:tc>
        <w:tc>
          <w:tcPr>
            <w:tcW w:w="1360" w:type="dxa"/>
            <w:tcMar>
              <w:top w:w="0" w:type="dxa"/>
              <w:left w:w="108" w:type="dxa"/>
              <w:bottom w:w="0" w:type="dxa"/>
              <w:right w:w="108" w:type="dxa"/>
            </w:tcMar>
            <w:vAlign w:val="center"/>
          </w:tcPr>
          <w:p w14:paraId="3CE7B846" w14:textId="77777777" w:rsidR="00A7074F" w:rsidRPr="005350E8" w:rsidRDefault="00A7074F" w:rsidP="00EB3BEB">
            <w:pPr>
              <w:pStyle w:val="af7"/>
              <w:rPr>
                <w:sz w:val="20"/>
              </w:rPr>
            </w:pPr>
            <w:r w:rsidRPr="005350E8">
              <w:rPr>
                <w:sz w:val="20"/>
              </w:rPr>
              <w:t>Prague</w:t>
            </w:r>
          </w:p>
        </w:tc>
      </w:tr>
      <w:tr w:rsidR="005350E8" w:rsidRPr="005350E8" w14:paraId="61B29850" w14:textId="77777777" w:rsidTr="004A2177">
        <w:trPr>
          <w:trHeight w:val="510"/>
          <w:jc w:val="center"/>
        </w:trPr>
        <w:tc>
          <w:tcPr>
            <w:tcW w:w="2267" w:type="dxa"/>
            <w:tcMar>
              <w:top w:w="0" w:type="dxa"/>
              <w:left w:w="108" w:type="dxa"/>
              <w:bottom w:w="0" w:type="dxa"/>
              <w:right w:w="108" w:type="dxa"/>
            </w:tcMar>
            <w:vAlign w:val="center"/>
          </w:tcPr>
          <w:p w14:paraId="15F87F1B" w14:textId="77777777" w:rsidR="00A7074F" w:rsidRPr="005350E8" w:rsidRDefault="00A7074F" w:rsidP="00EB3BEB">
            <w:pPr>
              <w:pStyle w:val="af7"/>
              <w:jc w:val="left"/>
              <w:rPr>
                <w:sz w:val="20"/>
              </w:rPr>
            </w:pPr>
            <w:r w:rsidRPr="005350E8">
              <w:rPr>
                <w:sz w:val="20"/>
              </w:rPr>
              <w:t>Beehive School</w:t>
            </w:r>
          </w:p>
        </w:tc>
        <w:tc>
          <w:tcPr>
            <w:tcW w:w="3411" w:type="dxa"/>
            <w:tcMar>
              <w:top w:w="0" w:type="dxa"/>
              <w:left w:w="108" w:type="dxa"/>
              <w:bottom w:w="0" w:type="dxa"/>
              <w:right w:w="108" w:type="dxa"/>
            </w:tcMar>
            <w:vAlign w:val="center"/>
          </w:tcPr>
          <w:p w14:paraId="7930D9E4" w14:textId="15C369F9" w:rsidR="00A7074F" w:rsidRPr="005350E8" w:rsidRDefault="00C77A33" w:rsidP="00EB3BEB">
            <w:pPr>
              <w:pStyle w:val="af7"/>
              <w:jc w:val="left"/>
              <w:rPr>
                <w:sz w:val="20"/>
              </w:rPr>
            </w:pPr>
            <w:r w:rsidRPr="005350E8">
              <w:rPr>
                <w:sz w:val="20"/>
              </w:rPr>
              <w:t>www.beehive.cz/en</w:t>
            </w:r>
          </w:p>
        </w:tc>
        <w:tc>
          <w:tcPr>
            <w:tcW w:w="1456" w:type="dxa"/>
            <w:tcMar>
              <w:top w:w="0" w:type="dxa"/>
              <w:left w:w="108" w:type="dxa"/>
              <w:bottom w:w="0" w:type="dxa"/>
              <w:right w:w="108" w:type="dxa"/>
            </w:tcMar>
            <w:vAlign w:val="center"/>
          </w:tcPr>
          <w:p w14:paraId="6223EAAD" w14:textId="77777777" w:rsidR="00A7074F" w:rsidRPr="005350E8" w:rsidRDefault="00A7074F" w:rsidP="00EB3BEB">
            <w:pPr>
              <w:pStyle w:val="af7"/>
              <w:rPr>
                <w:sz w:val="20"/>
              </w:rPr>
            </w:pPr>
            <w:r w:rsidRPr="005350E8">
              <w:rPr>
                <w:sz w:val="20"/>
              </w:rPr>
              <w:t>English</w:t>
            </w:r>
            <w:r w:rsidRPr="005350E8">
              <w:rPr>
                <w:rFonts w:hint="eastAsia"/>
                <w:sz w:val="20"/>
              </w:rPr>
              <w:t>/</w:t>
            </w:r>
            <w:r w:rsidRPr="005350E8">
              <w:rPr>
                <w:sz w:val="20"/>
              </w:rPr>
              <w:t>Czech</w:t>
            </w:r>
          </w:p>
        </w:tc>
        <w:tc>
          <w:tcPr>
            <w:tcW w:w="1360" w:type="dxa"/>
            <w:tcMar>
              <w:top w:w="0" w:type="dxa"/>
              <w:left w:w="108" w:type="dxa"/>
              <w:bottom w:w="0" w:type="dxa"/>
              <w:right w:w="108" w:type="dxa"/>
            </w:tcMar>
            <w:vAlign w:val="center"/>
          </w:tcPr>
          <w:p w14:paraId="16EEC970" w14:textId="77777777" w:rsidR="00A7074F" w:rsidRPr="005350E8" w:rsidRDefault="00A7074F" w:rsidP="00EB3BEB">
            <w:pPr>
              <w:pStyle w:val="af7"/>
              <w:rPr>
                <w:sz w:val="20"/>
              </w:rPr>
            </w:pPr>
            <w:r w:rsidRPr="005350E8">
              <w:rPr>
                <w:sz w:val="20"/>
              </w:rPr>
              <w:t>Prague</w:t>
            </w:r>
          </w:p>
        </w:tc>
      </w:tr>
      <w:tr w:rsidR="005350E8" w:rsidRPr="005350E8" w14:paraId="3E7322FA" w14:textId="77777777" w:rsidTr="004A2177">
        <w:trPr>
          <w:trHeight w:val="510"/>
          <w:jc w:val="center"/>
        </w:trPr>
        <w:tc>
          <w:tcPr>
            <w:tcW w:w="2267" w:type="dxa"/>
            <w:tcMar>
              <w:top w:w="0" w:type="dxa"/>
              <w:left w:w="108" w:type="dxa"/>
              <w:bottom w:w="0" w:type="dxa"/>
              <w:right w:w="108" w:type="dxa"/>
            </w:tcMar>
            <w:vAlign w:val="center"/>
          </w:tcPr>
          <w:p w14:paraId="1B8A31F8" w14:textId="7C06B14C" w:rsidR="00A7074F" w:rsidRPr="005350E8" w:rsidRDefault="00A677AC" w:rsidP="00EB3BEB">
            <w:pPr>
              <w:pStyle w:val="af7"/>
              <w:jc w:val="left"/>
              <w:rPr>
                <w:sz w:val="20"/>
              </w:rPr>
            </w:pPr>
            <w:proofErr w:type="spellStart"/>
            <w:r w:rsidRPr="005350E8">
              <w:rPr>
                <w:sz w:val="20"/>
              </w:rPr>
              <w:t>Anglofonní</w:t>
            </w:r>
            <w:proofErr w:type="spellEnd"/>
            <w:r w:rsidRPr="005350E8">
              <w:rPr>
                <w:sz w:val="20"/>
              </w:rPr>
              <w:t xml:space="preserve"> </w:t>
            </w:r>
            <w:proofErr w:type="spellStart"/>
            <w:r w:rsidRPr="005350E8">
              <w:rPr>
                <w:sz w:val="20"/>
              </w:rPr>
              <w:t>Základní</w:t>
            </w:r>
            <w:proofErr w:type="spellEnd"/>
            <w:r w:rsidRPr="005350E8">
              <w:rPr>
                <w:sz w:val="20"/>
              </w:rPr>
              <w:t xml:space="preserve"> </w:t>
            </w:r>
            <w:proofErr w:type="spellStart"/>
            <w:r w:rsidRPr="005350E8">
              <w:rPr>
                <w:sz w:val="20"/>
              </w:rPr>
              <w:t>Škola</w:t>
            </w:r>
            <w:proofErr w:type="spellEnd"/>
          </w:p>
        </w:tc>
        <w:tc>
          <w:tcPr>
            <w:tcW w:w="3411" w:type="dxa"/>
            <w:tcMar>
              <w:top w:w="0" w:type="dxa"/>
              <w:left w:w="108" w:type="dxa"/>
              <w:bottom w:w="0" w:type="dxa"/>
              <w:right w:w="108" w:type="dxa"/>
            </w:tcMar>
            <w:vAlign w:val="center"/>
          </w:tcPr>
          <w:p w14:paraId="1FABC911" w14:textId="77777777" w:rsidR="00A7074F" w:rsidRPr="005350E8" w:rsidRDefault="00A7074F" w:rsidP="00EB3BEB">
            <w:pPr>
              <w:pStyle w:val="af7"/>
              <w:jc w:val="left"/>
              <w:rPr>
                <w:sz w:val="20"/>
              </w:rPr>
            </w:pPr>
            <w:r w:rsidRPr="005350E8">
              <w:rPr>
                <w:sz w:val="20"/>
              </w:rPr>
              <w:t>www.anglozs.cz</w:t>
            </w:r>
          </w:p>
        </w:tc>
        <w:tc>
          <w:tcPr>
            <w:tcW w:w="1456" w:type="dxa"/>
            <w:tcMar>
              <w:top w:w="0" w:type="dxa"/>
              <w:left w:w="108" w:type="dxa"/>
              <w:bottom w:w="0" w:type="dxa"/>
              <w:right w:w="108" w:type="dxa"/>
            </w:tcMar>
            <w:vAlign w:val="center"/>
          </w:tcPr>
          <w:p w14:paraId="1C4D6014" w14:textId="77777777" w:rsidR="00A7074F" w:rsidRPr="005350E8" w:rsidRDefault="00A7074F" w:rsidP="00EB3BEB">
            <w:pPr>
              <w:pStyle w:val="af7"/>
              <w:rPr>
                <w:sz w:val="20"/>
              </w:rPr>
            </w:pPr>
            <w:r w:rsidRPr="005350E8">
              <w:rPr>
                <w:sz w:val="20"/>
              </w:rPr>
              <w:t>English</w:t>
            </w:r>
            <w:r w:rsidRPr="005350E8">
              <w:rPr>
                <w:rFonts w:hint="eastAsia"/>
                <w:sz w:val="20"/>
              </w:rPr>
              <w:t>/</w:t>
            </w:r>
            <w:r w:rsidRPr="005350E8">
              <w:rPr>
                <w:sz w:val="20"/>
              </w:rPr>
              <w:t>Czech</w:t>
            </w:r>
          </w:p>
        </w:tc>
        <w:tc>
          <w:tcPr>
            <w:tcW w:w="1360" w:type="dxa"/>
            <w:tcMar>
              <w:top w:w="0" w:type="dxa"/>
              <w:left w:w="108" w:type="dxa"/>
              <w:bottom w:w="0" w:type="dxa"/>
              <w:right w:w="108" w:type="dxa"/>
            </w:tcMar>
            <w:vAlign w:val="center"/>
          </w:tcPr>
          <w:p w14:paraId="5F6B9D01" w14:textId="77777777" w:rsidR="00A7074F" w:rsidRPr="005350E8" w:rsidRDefault="00A7074F" w:rsidP="00EB3BEB">
            <w:pPr>
              <w:pStyle w:val="af7"/>
              <w:rPr>
                <w:sz w:val="20"/>
              </w:rPr>
            </w:pPr>
            <w:r w:rsidRPr="005350E8">
              <w:rPr>
                <w:sz w:val="20"/>
              </w:rPr>
              <w:t>Prague</w:t>
            </w:r>
          </w:p>
        </w:tc>
      </w:tr>
      <w:tr w:rsidR="005350E8" w:rsidRPr="005350E8" w14:paraId="675F91F5" w14:textId="77777777" w:rsidTr="004A2177">
        <w:trPr>
          <w:trHeight w:val="510"/>
          <w:jc w:val="center"/>
        </w:trPr>
        <w:tc>
          <w:tcPr>
            <w:tcW w:w="2267" w:type="dxa"/>
            <w:tcMar>
              <w:top w:w="0" w:type="dxa"/>
              <w:left w:w="108" w:type="dxa"/>
              <w:bottom w:w="0" w:type="dxa"/>
              <w:right w:w="108" w:type="dxa"/>
            </w:tcMar>
            <w:vAlign w:val="center"/>
          </w:tcPr>
          <w:p w14:paraId="6211B513" w14:textId="77777777" w:rsidR="00A7074F" w:rsidRPr="005350E8" w:rsidRDefault="00A7074F" w:rsidP="00EB3BEB">
            <w:pPr>
              <w:pStyle w:val="af7"/>
              <w:jc w:val="left"/>
              <w:rPr>
                <w:sz w:val="20"/>
              </w:rPr>
            </w:pPr>
            <w:r w:rsidRPr="005350E8">
              <w:rPr>
                <w:sz w:val="20"/>
              </w:rPr>
              <w:t>Tip Toes School</w:t>
            </w:r>
          </w:p>
        </w:tc>
        <w:tc>
          <w:tcPr>
            <w:tcW w:w="3411" w:type="dxa"/>
            <w:tcMar>
              <w:top w:w="0" w:type="dxa"/>
              <w:left w:w="108" w:type="dxa"/>
              <w:bottom w:w="0" w:type="dxa"/>
              <w:right w:w="108" w:type="dxa"/>
            </w:tcMar>
            <w:vAlign w:val="center"/>
          </w:tcPr>
          <w:p w14:paraId="5C5C7517" w14:textId="77777777" w:rsidR="00A7074F" w:rsidRPr="005350E8" w:rsidRDefault="00A7074F" w:rsidP="00EB3BEB">
            <w:pPr>
              <w:pStyle w:val="af7"/>
              <w:jc w:val="left"/>
              <w:rPr>
                <w:sz w:val="20"/>
              </w:rPr>
            </w:pPr>
            <w:r w:rsidRPr="005350E8">
              <w:rPr>
                <w:sz w:val="20"/>
              </w:rPr>
              <w:t>tiptoes.cz</w:t>
            </w:r>
          </w:p>
        </w:tc>
        <w:tc>
          <w:tcPr>
            <w:tcW w:w="1456" w:type="dxa"/>
            <w:tcMar>
              <w:top w:w="0" w:type="dxa"/>
              <w:left w:w="108" w:type="dxa"/>
              <w:bottom w:w="0" w:type="dxa"/>
              <w:right w:w="108" w:type="dxa"/>
            </w:tcMar>
            <w:vAlign w:val="center"/>
          </w:tcPr>
          <w:p w14:paraId="6204CF5E" w14:textId="77777777" w:rsidR="00A7074F" w:rsidRPr="005350E8" w:rsidRDefault="00A7074F" w:rsidP="00EB3BEB">
            <w:pPr>
              <w:pStyle w:val="af7"/>
              <w:rPr>
                <w:sz w:val="20"/>
              </w:rPr>
            </w:pPr>
            <w:r w:rsidRPr="005350E8">
              <w:rPr>
                <w:sz w:val="20"/>
              </w:rPr>
              <w:t>English</w:t>
            </w:r>
            <w:r w:rsidRPr="005350E8">
              <w:rPr>
                <w:rFonts w:hint="eastAsia"/>
                <w:sz w:val="20"/>
              </w:rPr>
              <w:t>/</w:t>
            </w:r>
            <w:r w:rsidRPr="005350E8">
              <w:rPr>
                <w:sz w:val="20"/>
              </w:rPr>
              <w:t>Czech</w:t>
            </w:r>
          </w:p>
        </w:tc>
        <w:tc>
          <w:tcPr>
            <w:tcW w:w="1360" w:type="dxa"/>
            <w:tcMar>
              <w:top w:w="0" w:type="dxa"/>
              <w:left w:w="108" w:type="dxa"/>
              <w:bottom w:w="0" w:type="dxa"/>
              <w:right w:w="108" w:type="dxa"/>
            </w:tcMar>
            <w:vAlign w:val="center"/>
          </w:tcPr>
          <w:p w14:paraId="6D942515" w14:textId="77777777" w:rsidR="00A7074F" w:rsidRPr="005350E8" w:rsidRDefault="00A7074F" w:rsidP="00EB3BEB">
            <w:pPr>
              <w:pStyle w:val="af7"/>
              <w:rPr>
                <w:sz w:val="20"/>
              </w:rPr>
            </w:pPr>
            <w:r w:rsidRPr="005350E8">
              <w:rPr>
                <w:sz w:val="20"/>
              </w:rPr>
              <w:t>Prague</w:t>
            </w:r>
          </w:p>
        </w:tc>
      </w:tr>
      <w:tr w:rsidR="005350E8" w:rsidRPr="005350E8" w14:paraId="7B6E0747" w14:textId="77777777" w:rsidTr="004A2177">
        <w:trPr>
          <w:trHeight w:val="510"/>
          <w:jc w:val="center"/>
        </w:trPr>
        <w:tc>
          <w:tcPr>
            <w:tcW w:w="2267" w:type="dxa"/>
            <w:tcMar>
              <w:top w:w="0" w:type="dxa"/>
              <w:left w:w="108" w:type="dxa"/>
              <w:bottom w:w="0" w:type="dxa"/>
              <w:right w:w="108" w:type="dxa"/>
            </w:tcMar>
            <w:vAlign w:val="center"/>
          </w:tcPr>
          <w:p w14:paraId="586F6375" w14:textId="77777777" w:rsidR="00A7074F" w:rsidRPr="005350E8" w:rsidRDefault="00A7074F" w:rsidP="00EB3BEB">
            <w:pPr>
              <w:pStyle w:val="af7"/>
              <w:jc w:val="left"/>
              <w:rPr>
                <w:sz w:val="20"/>
              </w:rPr>
            </w:pPr>
            <w:r w:rsidRPr="005350E8">
              <w:rPr>
                <w:sz w:val="20"/>
              </w:rPr>
              <w:t>Wonderland Academy</w:t>
            </w:r>
          </w:p>
        </w:tc>
        <w:tc>
          <w:tcPr>
            <w:tcW w:w="3411" w:type="dxa"/>
            <w:tcMar>
              <w:top w:w="0" w:type="dxa"/>
              <w:left w:w="108" w:type="dxa"/>
              <w:bottom w:w="0" w:type="dxa"/>
              <w:right w:w="108" w:type="dxa"/>
            </w:tcMar>
            <w:vAlign w:val="center"/>
          </w:tcPr>
          <w:p w14:paraId="44475838" w14:textId="77777777" w:rsidR="00A7074F" w:rsidRPr="005350E8" w:rsidRDefault="00A7074F" w:rsidP="00EB3BEB">
            <w:pPr>
              <w:pStyle w:val="af7"/>
              <w:jc w:val="left"/>
              <w:rPr>
                <w:sz w:val="20"/>
              </w:rPr>
            </w:pPr>
            <w:r w:rsidRPr="005350E8">
              <w:rPr>
                <w:sz w:val="20"/>
              </w:rPr>
              <w:t>www.wonderlandacademy.cz</w:t>
            </w:r>
          </w:p>
        </w:tc>
        <w:tc>
          <w:tcPr>
            <w:tcW w:w="1456" w:type="dxa"/>
            <w:tcMar>
              <w:top w:w="0" w:type="dxa"/>
              <w:left w:w="108" w:type="dxa"/>
              <w:bottom w:w="0" w:type="dxa"/>
              <w:right w:w="108" w:type="dxa"/>
            </w:tcMar>
            <w:vAlign w:val="center"/>
          </w:tcPr>
          <w:p w14:paraId="00103896" w14:textId="77777777" w:rsidR="00A7074F" w:rsidRPr="005350E8" w:rsidRDefault="00A7074F" w:rsidP="00EB3BEB">
            <w:pPr>
              <w:pStyle w:val="af7"/>
              <w:rPr>
                <w:sz w:val="20"/>
              </w:rPr>
            </w:pPr>
            <w:r w:rsidRPr="005350E8">
              <w:rPr>
                <w:sz w:val="20"/>
              </w:rPr>
              <w:t>English</w:t>
            </w:r>
            <w:r w:rsidRPr="005350E8">
              <w:rPr>
                <w:rFonts w:hint="eastAsia"/>
                <w:sz w:val="20"/>
              </w:rPr>
              <w:t>/</w:t>
            </w:r>
            <w:r w:rsidRPr="005350E8">
              <w:rPr>
                <w:sz w:val="20"/>
              </w:rPr>
              <w:t>Czech</w:t>
            </w:r>
          </w:p>
        </w:tc>
        <w:tc>
          <w:tcPr>
            <w:tcW w:w="1360" w:type="dxa"/>
            <w:tcMar>
              <w:top w:w="0" w:type="dxa"/>
              <w:left w:w="108" w:type="dxa"/>
              <w:bottom w:w="0" w:type="dxa"/>
              <w:right w:w="108" w:type="dxa"/>
            </w:tcMar>
            <w:vAlign w:val="center"/>
          </w:tcPr>
          <w:p w14:paraId="0957769C" w14:textId="77777777" w:rsidR="00A7074F" w:rsidRPr="005350E8" w:rsidRDefault="00A7074F" w:rsidP="00EB3BEB">
            <w:pPr>
              <w:pStyle w:val="af7"/>
              <w:rPr>
                <w:sz w:val="20"/>
              </w:rPr>
            </w:pPr>
            <w:r w:rsidRPr="005350E8">
              <w:rPr>
                <w:sz w:val="20"/>
              </w:rPr>
              <w:t>Prague</w:t>
            </w:r>
          </w:p>
        </w:tc>
      </w:tr>
      <w:tr w:rsidR="005350E8" w:rsidRPr="005350E8" w14:paraId="36ED4CF4" w14:textId="77777777" w:rsidTr="004A2177">
        <w:trPr>
          <w:trHeight w:val="510"/>
          <w:jc w:val="center"/>
        </w:trPr>
        <w:tc>
          <w:tcPr>
            <w:tcW w:w="2267" w:type="dxa"/>
            <w:tcMar>
              <w:top w:w="0" w:type="dxa"/>
              <w:left w:w="108" w:type="dxa"/>
              <w:bottom w:w="0" w:type="dxa"/>
              <w:right w:w="108" w:type="dxa"/>
            </w:tcMar>
            <w:vAlign w:val="center"/>
          </w:tcPr>
          <w:p w14:paraId="471A16AA" w14:textId="77777777" w:rsidR="00A7074F" w:rsidRPr="005350E8" w:rsidRDefault="00A7074F" w:rsidP="00EB3BEB">
            <w:pPr>
              <w:pStyle w:val="af7"/>
              <w:jc w:val="left"/>
              <w:rPr>
                <w:sz w:val="20"/>
              </w:rPr>
            </w:pPr>
            <w:r w:rsidRPr="005350E8">
              <w:rPr>
                <w:sz w:val="20"/>
              </w:rPr>
              <w:lastRenderedPageBreak/>
              <w:t>The Ostrava International School</w:t>
            </w:r>
          </w:p>
        </w:tc>
        <w:tc>
          <w:tcPr>
            <w:tcW w:w="3411" w:type="dxa"/>
            <w:tcMar>
              <w:top w:w="0" w:type="dxa"/>
              <w:left w:w="108" w:type="dxa"/>
              <w:bottom w:w="0" w:type="dxa"/>
              <w:right w:w="108" w:type="dxa"/>
            </w:tcMar>
            <w:vAlign w:val="center"/>
          </w:tcPr>
          <w:p w14:paraId="4EE4405D" w14:textId="507DDC8F" w:rsidR="00A7074F" w:rsidRPr="005350E8" w:rsidRDefault="00A677AC" w:rsidP="00EB3BEB">
            <w:pPr>
              <w:pStyle w:val="af7"/>
              <w:jc w:val="left"/>
              <w:rPr>
                <w:sz w:val="20"/>
              </w:rPr>
            </w:pPr>
            <w:r w:rsidRPr="005350E8">
              <w:rPr>
                <w:rFonts w:hint="eastAsia"/>
                <w:sz w:val="20"/>
              </w:rPr>
              <w:t>http://</w:t>
            </w:r>
            <w:r w:rsidR="00A7074F" w:rsidRPr="005350E8">
              <w:rPr>
                <w:sz w:val="20"/>
              </w:rPr>
              <w:t>tois.world</w:t>
            </w:r>
          </w:p>
        </w:tc>
        <w:tc>
          <w:tcPr>
            <w:tcW w:w="1456" w:type="dxa"/>
            <w:tcMar>
              <w:top w:w="0" w:type="dxa"/>
              <w:left w:w="108" w:type="dxa"/>
              <w:bottom w:w="0" w:type="dxa"/>
              <w:right w:w="108" w:type="dxa"/>
            </w:tcMar>
            <w:vAlign w:val="center"/>
          </w:tcPr>
          <w:p w14:paraId="25860A00" w14:textId="77777777" w:rsidR="00A7074F" w:rsidRPr="005350E8" w:rsidRDefault="00A7074F" w:rsidP="00EB3BEB">
            <w:pPr>
              <w:pStyle w:val="af7"/>
              <w:rPr>
                <w:sz w:val="20"/>
              </w:rPr>
            </w:pPr>
            <w:r w:rsidRPr="005350E8">
              <w:rPr>
                <w:sz w:val="20"/>
              </w:rPr>
              <w:t xml:space="preserve">English </w:t>
            </w:r>
          </w:p>
        </w:tc>
        <w:tc>
          <w:tcPr>
            <w:tcW w:w="1360" w:type="dxa"/>
            <w:tcMar>
              <w:top w:w="0" w:type="dxa"/>
              <w:left w:w="108" w:type="dxa"/>
              <w:bottom w:w="0" w:type="dxa"/>
              <w:right w:w="108" w:type="dxa"/>
            </w:tcMar>
            <w:vAlign w:val="center"/>
          </w:tcPr>
          <w:p w14:paraId="223A7027" w14:textId="77777777" w:rsidR="00A7074F" w:rsidRPr="005350E8" w:rsidRDefault="00A7074F" w:rsidP="00EB3BEB">
            <w:pPr>
              <w:pStyle w:val="af7"/>
              <w:rPr>
                <w:sz w:val="20"/>
              </w:rPr>
            </w:pPr>
            <w:r w:rsidRPr="005350E8">
              <w:rPr>
                <w:sz w:val="20"/>
              </w:rPr>
              <w:t xml:space="preserve">Ostrava </w:t>
            </w:r>
          </w:p>
        </w:tc>
      </w:tr>
      <w:tr w:rsidR="005350E8" w:rsidRPr="005350E8" w14:paraId="3235B826" w14:textId="77777777" w:rsidTr="004A2177">
        <w:trPr>
          <w:trHeight w:val="510"/>
          <w:jc w:val="center"/>
        </w:trPr>
        <w:tc>
          <w:tcPr>
            <w:tcW w:w="2267" w:type="dxa"/>
            <w:tcMar>
              <w:top w:w="0" w:type="dxa"/>
              <w:left w:w="108" w:type="dxa"/>
              <w:bottom w:w="0" w:type="dxa"/>
              <w:right w:w="108" w:type="dxa"/>
            </w:tcMar>
            <w:vAlign w:val="center"/>
          </w:tcPr>
          <w:p w14:paraId="48ADFCBD" w14:textId="77777777" w:rsidR="00A7074F" w:rsidRPr="005350E8" w:rsidRDefault="00A7074F" w:rsidP="00EB3BEB">
            <w:pPr>
              <w:pStyle w:val="af7"/>
              <w:jc w:val="left"/>
              <w:rPr>
                <w:sz w:val="20"/>
              </w:rPr>
            </w:pPr>
            <w:r w:rsidRPr="005350E8">
              <w:rPr>
                <w:sz w:val="20"/>
              </w:rPr>
              <w:t>1st International School of Ostrava</w:t>
            </w:r>
          </w:p>
        </w:tc>
        <w:tc>
          <w:tcPr>
            <w:tcW w:w="3411" w:type="dxa"/>
            <w:tcMar>
              <w:top w:w="0" w:type="dxa"/>
              <w:left w:w="108" w:type="dxa"/>
              <w:bottom w:w="0" w:type="dxa"/>
              <w:right w:w="108" w:type="dxa"/>
            </w:tcMar>
            <w:vAlign w:val="center"/>
          </w:tcPr>
          <w:p w14:paraId="55C5BF2B" w14:textId="58C4B556" w:rsidR="00A7074F" w:rsidRPr="005350E8" w:rsidRDefault="00FB0599" w:rsidP="00EB3BEB">
            <w:pPr>
              <w:pStyle w:val="af7"/>
              <w:jc w:val="left"/>
              <w:rPr>
                <w:sz w:val="20"/>
              </w:rPr>
            </w:pPr>
            <w:r w:rsidRPr="005350E8">
              <w:rPr>
                <w:sz w:val="20"/>
              </w:rPr>
              <w:t>www.is-ostrava.cz/en/</w:t>
            </w:r>
          </w:p>
        </w:tc>
        <w:tc>
          <w:tcPr>
            <w:tcW w:w="1456" w:type="dxa"/>
            <w:tcMar>
              <w:top w:w="0" w:type="dxa"/>
              <w:left w:w="108" w:type="dxa"/>
              <w:bottom w:w="0" w:type="dxa"/>
              <w:right w:w="108" w:type="dxa"/>
            </w:tcMar>
            <w:vAlign w:val="center"/>
          </w:tcPr>
          <w:p w14:paraId="1E43ACAA" w14:textId="77777777" w:rsidR="00A7074F" w:rsidRPr="005350E8" w:rsidRDefault="00A7074F" w:rsidP="00EB3BEB">
            <w:pPr>
              <w:pStyle w:val="af7"/>
              <w:rPr>
                <w:sz w:val="20"/>
              </w:rPr>
            </w:pPr>
            <w:r w:rsidRPr="005350E8">
              <w:rPr>
                <w:sz w:val="20"/>
              </w:rPr>
              <w:t xml:space="preserve">English </w:t>
            </w:r>
          </w:p>
        </w:tc>
        <w:tc>
          <w:tcPr>
            <w:tcW w:w="1360" w:type="dxa"/>
            <w:tcMar>
              <w:top w:w="0" w:type="dxa"/>
              <w:left w:w="108" w:type="dxa"/>
              <w:bottom w:w="0" w:type="dxa"/>
              <w:right w:w="108" w:type="dxa"/>
            </w:tcMar>
            <w:vAlign w:val="center"/>
          </w:tcPr>
          <w:p w14:paraId="2543B9A5" w14:textId="77777777" w:rsidR="00A7074F" w:rsidRPr="005350E8" w:rsidRDefault="00A7074F" w:rsidP="00EB3BEB">
            <w:pPr>
              <w:pStyle w:val="af7"/>
              <w:rPr>
                <w:sz w:val="20"/>
              </w:rPr>
            </w:pPr>
            <w:r w:rsidRPr="005350E8">
              <w:rPr>
                <w:sz w:val="20"/>
              </w:rPr>
              <w:t xml:space="preserve">Ostrava </w:t>
            </w:r>
          </w:p>
        </w:tc>
      </w:tr>
      <w:tr w:rsidR="005350E8" w:rsidRPr="005350E8" w14:paraId="4FDBB0EE" w14:textId="77777777" w:rsidTr="004A2177">
        <w:trPr>
          <w:trHeight w:val="510"/>
          <w:jc w:val="center"/>
        </w:trPr>
        <w:tc>
          <w:tcPr>
            <w:tcW w:w="2267" w:type="dxa"/>
            <w:tcMar>
              <w:top w:w="0" w:type="dxa"/>
              <w:left w:w="108" w:type="dxa"/>
              <w:bottom w:w="0" w:type="dxa"/>
              <w:right w:w="108" w:type="dxa"/>
            </w:tcMar>
            <w:vAlign w:val="center"/>
          </w:tcPr>
          <w:p w14:paraId="51E64F0A" w14:textId="58CD9A16" w:rsidR="00A7074F" w:rsidRPr="005350E8" w:rsidRDefault="00A7074F" w:rsidP="00EB3BEB">
            <w:pPr>
              <w:pStyle w:val="af7"/>
              <w:jc w:val="left"/>
              <w:rPr>
                <w:sz w:val="20"/>
              </w:rPr>
            </w:pPr>
            <w:r w:rsidRPr="005350E8">
              <w:rPr>
                <w:sz w:val="20"/>
              </w:rPr>
              <w:t>International School of Brno</w:t>
            </w:r>
          </w:p>
        </w:tc>
        <w:tc>
          <w:tcPr>
            <w:tcW w:w="3411" w:type="dxa"/>
            <w:tcMar>
              <w:top w:w="0" w:type="dxa"/>
              <w:left w:w="108" w:type="dxa"/>
              <w:bottom w:w="0" w:type="dxa"/>
              <w:right w:w="108" w:type="dxa"/>
            </w:tcMar>
            <w:vAlign w:val="center"/>
          </w:tcPr>
          <w:p w14:paraId="0B73062E" w14:textId="77777777" w:rsidR="00A7074F" w:rsidRPr="005350E8" w:rsidRDefault="00000000" w:rsidP="00EB3BEB">
            <w:pPr>
              <w:pStyle w:val="af7"/>
              <w:jc w:val="left"/>
              <w:rPr>
                <w:sz w:val="20"/>
              </w:rPr>
            </w:pPr>
            <w:hyperlink r:id="rId32" w:history="1">
              <w:r w:rsidR="00A7074F" w:rsidRPr="005350E8">
                <w:rPr>
                  <w:sz w:val="20"/>
                </w:rPr>
                <w:t>www.isob.cz</w:t>
              </w:r>
            </w:hyperlink>
            <w:r w:rsidR="00A7074F" w:rsidRPr="005350E8">
              <w:rPr>
                <w:sz w:val="20"/>
              </w:rPr>
              <w:t xml:space="preserve"> </w:t>
            </w:r>
          </w:p>
        </w:tc>
        <w:tc>
          <w:tcPr>
            <w:tcW w:w="1456" w:type="dxa"/>
            <w:tcMar>
              <w:top w:w="0" w:type="dxa"/>
              <w:left w:w="108" w:type="dxa"/>
              <w:bottom w:w="0" w:type="dxa"/>
              <w:right w:w="108" w:type="dxa"/>
            </w:tcMar>
            <w:vAlign w:val="center"/>
          </w:tcPr>
          <w:p w14:paraId="56C0DA7E" w14:textId="77777777" w:rsidR="00A7074F" w:rsidRPr="005350E8" w:rsidRDefault="00A7074F" w:rsidP="00EB3BEB">
            <w:pPr>
              <w:pStyle w:val="af7"/>
              <w:rPr>
                <w:sz w:val="20"/>
              </w:rPr>
            </w:pPr>
            <w:r w:rsidRPr="005350E8">
              <w:rPr>
                <w:sz w:val="20"/>
              </w:rPr>
              <w:t xml:space="preserve">English </w:t>
            </w:r>
          </w:p>
        </w:tc>
        <w:tc>
          <w:tcPr>
            <w:tcW w:w="1360" w:type="dxa"/>
            <w:tcMar>
              <w:top w:w="0" w:type="dxa"/>
              <w:left w:w="108" w:type="dxa"/>
              <w:bottom w:w="0" w:type="dxa"/>
              <w:right w:w="108" w:type="dxa"/>
            </w:tcMar>
            <w:vAlign w:val="center"/>
          </w:tcPr>
          <w:p w14:paraId="3F8AEE10" w14:textId="77777777" w:rsidR="00A7074F" w:rsidRPr="005350E8" w:rsidRDefault="00A7074F" w:rsidP="00EB3BEB">
            <w:pPr>
              <w:pStyle w:val="af7"/>
              <w:rPr>
                <w:sz w:val="20"/>
              </w:rPr>
            </w:pPr>
            <w:r w:rsidRPr="005350E8">
              <w:rPr>
                <w:sz w:val="20"/>
              </w:rPr>
              <w:t xml:space="preserve">Brno </w:t>
            </w:r>
          </w:p>
        </w:tc>
      </w:tr>
      <w:tr w:rsidR="005350E8" w:rsidRPr="005350E8" w14:paraId="32814D81" w14:textId="77777777" w:rsidTr="004A2177">
        <w:trPr>
          <w:trHeight w:val="510"/>
          <w:jc w:val="center"/>
        </w:trPr>
        <w:tc>
          <w:tcPr>
            <w:tcW w:w="2267" w:type="dxa"/>
            <w:tcMar>
              <w:top w:w="0" w:type="dxa"/>
              <w:left w:w="108" w:type="dxa"/>
              <w:bottom w:w="0" w:type="dxa"/>
              <w:right w:w="108" w:type="dxa"/>
            </w:tcMar>
            <w:vAlign w:val="center"/>
          </w:tcPr>
          <w:p w14:paraId="3A1F817D" w14:textId="77777777" w:rsidR="00A7074F" w:rsidRPr="005350E8" w:rsidRDefault="00A7074F" w:rsidP="00EB3BEB">
            <w:pPr>
              <w:pStyle w:val="af7"/>
              <w:jc w:val="left"/>
              <w:rPr>
                <w:sz w:val="20"/>
              </w:rPr>
            </w:pPr>
            <w:r w:rsidRPr="005350E8">
              <w:rPr>
                <w:sz w:val="20"/>
              </w:rPr>
              <w:t>American Academy in Brno</w:t>
            </w:r>
          </w:p>
        </w:tc>
        <w:tc>
          <w:tcPr>
            <w:tcW w:w="3411" w:type="dxa"/>
            <w:tcMar>
              <w:top w:w="0" w:type="dxa"/>
              <w:left w:w="108" w:type="dxa"/>
              <w:bottom w:w="0" w:type="dxa"/>
              <w:right w:w="108" w:type="dxa"/>
            </w:tcMar>
            <w:vAlign w:val="center"/>
          </w:tcPr>
          <w:p w14:paraId="65B768E2" w14:textId="45DA0A2A" w:rsidR="00A7074F" w:rsidRPr="005350E8" w:rsidRDefault="00FB0599" w:rsidP="00EB3BEB">
            <w:pPr>
              <w:pStyle w:val="af7"/>
              <w:jc w:val="left"/>
            </w:pPr>
            <w:r w:rsidRPr="005350E8">
              <w:rPr>
                <w:sz w:val="20"/>
              </w:rPr>
              <w:t>americanacademy.com/school-</w:t>
            </w:r>
            <w:proofErr w:type="spellStart"/>
            <w:r w:rsidRPr="005350E8">
              <w:rPr>
                <w:sz w:val="20"/>
              </w:rPr>
              <w:t>brno</w:t>
            </w:r>
            <w:proofErr w:type="spellEnd"/>
            <w:r w:rsidRPr="005350E8">
              <w:rPr>
                <w:sz w:val="20"/>
              </w:rPr>
              <w:t>/</w:t>
            </w:r>
          </w:p>
        </w:tc>
        <w:tc>
          <w:tcPr>
            <w:tcW w:w="1456" w:type="dxa"/>
            <w:tcMar>
              <w:top w:w="0" w:type="dxa"/>
              <w:left w:w="108" w:type="dxa"/>
              <w:bottom w:w="0" w:type="dxa"/>
              <w:right w:w="108" w:type="dxa"/>
            </w:tcMar>
            <w:vAlign w:val="center"/>
          </w:tcPr>
          <w:p w14:paraId="483F8316" w14:textId="77777777" w:rsidR="00A7074F" w:rsidRPr="005350E8" w:rsidRDefault="00A7074F" w:rsidP="00EB3BEB">
            <w:pPr>
              <w:pStyle w:val="af7"/>
              <w:rPr>
                <w:sz w:val="20"/>
              </w:rPr>
            </w:pPr>
            <w:r w:rsidRPr="005350E8">
              <w:rPr>
                <w:rFonts w:hint="eastAsia"/>
                <w:sz w:val="20"/>
              </w:rPr>
              <w:t xml:space="preserve"> </w:t>
            </w:r>
            <w:r w:rsidRPr="005350E8">
              <w:rPr>
                <w:sz w:val="20"/>
              </w:rPr>
              <w:t xml:space="preserve">English </w:t>
            </w:r>
            <w:r w:rsidRPr="005350E8">
              <w:rPr>
                <w:sz w:val="20"/>
              </w:rPr>
              <w:tab/>
            </w:r>
          </w:p>
        </w:tc>
        <w:tc>
          <w:tcPr>
            <w:tcW w:w="1360" w:type="dxa"/>
            <w:tcMar>
              <w:top w:w="0" w:type="dxa"/>
              <w:left w:w="108" w:type="dxa"/>
              <w:bottom w:w="0" w:type="dxa"/>
              <w:right w:w="108" w:type="dxa"/>
            </w:tcMar>
            <w:vAlign w:val="center"/>
          </w:tcPr>
          <w:p w14:paraId="4794CCCA" w14:textId="77777777" w:rsidR="00A7074F" w:rsidRPr="005350E8" w:rsidRDefault="00A7074F" w:rsidP="00EB3BEB">
            <w:pPr>
              <w:pStyle w:val="af7"/>
              <w:rPr>
                <w:sz w:val="20"/>
              </w:rPr>
            </w:pPr>
            <w:r w:rsidRPr="005350E8">
              <w:rPr>
                <w:sz w:val="20"/>
              </w:rPr>
              <w:t>Brno</w:t>
            </w:r>
          </w:p>
        </w:tc>
      </w:tr>
      <w:tr w:rsidR="005350E8" w:rsidRPr="005350E8" w14:paraId="6C71D6F1" w14:textId="77777777" w:rsidTr="004A2177">
        <w:trPr>
          <w:trHeight w:val="510"/>
          <w:jc w:val="center"/>
        </w:trPr>
        <w:tc>
          <w:tcPr>
            <w:tcW w:w="2267" w:type="dxa"/>
            <w:tcMar>
              <w:top w:w="0" w:type="dxa"/>
              <w:left w:w="108" w:type="dxa"/>
              <w:bottom w:w="0" w:type="dxa"/>
              <w:right w:w="108" w:type="dxa"/>
            </w:tcMar>
            <w:vAlign w:val="center"/>
          </w:tcPr>
          <w:p w14:paraId="57529168" w14:textId="060E4711" w:rsidR="004A2177" w:rsidRPr="005350E8" w:rsidRDefault="004A2177" w:rsidP="00EB3BEB">
            <w:pPr>
              <w:pStyle w:val="af7"/>
              <w:jc w:val="left"/>
              <w:rPr>
                <w:sz w:val="20"/>
              </w:rPr>
            </w:pPr>
            <w:r w:rsidRPr="005350E8">
              <w:rPr>
                <w:sz w:val="20"/>
              </w:rPr>
              <w:t>Maple Bear Brno</w:t>
            </w:r>
          </w:p>
        </w:tc>
        <w:tc>
          <w:tcPr>
            <w:tcW w:w="3411" w:type="dxa"/>
            <w:tcMar>
              <w:top w:w="0" w:type="dxa"/>
              <w:left w:w="108" w:type="dxa"/>
              <w:bottom w:w="0" w:type="dxa"/>
              <w:right w:w="108" w:type="dxa"/>
            </w:tcMar>
            <w:vAlign w:val="center"/>
          </w:tcPr>
          <w:p w14:paraId="15A11847" w14:textId="36D173A6" w:rsidR="004A2177" w:rsidRPr="005350E8" w:rsidRDefault="004A2177" w:rsidP="00EB3BEB">
            <w:pPr>
              <w:pStyle w:val="af7"/>
              <w:jc w:val="left"/>
              <w:rPr>
                <w:sz w:val="20"/>
              </w:rPr>
            </w:pPr>
            <w:r w:rsidRPr="005350E8">
              <w:rPr>
                <w:sz w:val="20"/>
              </w:rPr>
              <w:t>www.brno.maplebear.cz/en</w:t>
            </w:r>
          </w:p>
        </w:tc>
        <w:tc>
          <w:tcPr>
            <w:tcW w:w="1456" w:type="dxa"/>
            <w:tcMar>
              <w:top w:w="0" w:type="dxa"/>
              <w:left w:w="108" w:type="dxa"/>
              <w:bottom w:w="0" w:type="dxa"/>
              <w:right w:w="108" w:type="dxa"/>
            </w:tcMar>
            <w:vAlign w:val="center"/>
          </w:tcPr>
          <w:p w14:paraId="602D18EF" w14:textId="7BFD6425" w:rsidR="004A2177" w:rsidRPr="005350E8" w:rsidRDefault="004A2177" w:rsidP="00EB3BEB">
            <w:pPr>
              <w:pStyle w:val="af7"/>
              <w:rPr>
                <w:sz w:val="20"/>
              </w:rPr>
            </w:pPr>
            <w:r w:rsidRPr="005350E8">
              <w:rPr>
                <w:sz w:val="20"/>
              </w:rPr>
              <w:t>English</w:t>
            </w:r>
            <w:r w:rsidRPr="005350E8">
              <w:rPr>
                <w:rFonts w:hint="eastAsia"/>
                <w:sz w:val="20"/>
              </w:rPr>
              <w:t>/</w:t>
            </w:r>
            <w:r w:rsidRPr="005350E8">
              <w:rPr>
                <w:sz w:val="20"/>
              </w:rPr>
              <w:t>Czech</w:t>
            </w:r>
          </w:p>
        </w:tc>
        <w:tc>
          <w:tcPr>
            <w:tcW w:w="1360" w:type="dxa"/>
            <w:tcMar>
              <w:top w:w="0" w:type="dxa"/>
              <w:left w:w="108" w:type="dxa"/>
              <w:bottom w:w="0" w:type="dxa"/>
              <w:right w:w="108" w:type="dxa"/>
            </w:tcMar>
            <w:vAlign w:val="center"/>
          </w:tcPr>
          <w:p w14:paraId="3D226B0E" w14:textId="0F7EDC31" w:rsidR="004A2177" w:rsidRPr="005350E8" w:rsidRDefault="004A2177" w:rsidP="00EB3BEB">
            <w:pPr>
              <w:pStyle w:val="af7"/>
              <w:rPr>
                <w:sz w:val="20"/>
              </w:rPr>
            </w:pPr>
            <w:r w:rsidRPr="005350E8">
              <w:rPr>
                <w:sz w:val="20"/>
              </w:rPr>
              <w:t>Brno</w:t>
            </w:r>
          </w:p>
        </w:tc>
      </w:tr>
      <w:tr w:rsidR="005350E8" w:rsidRPr="005350E8" w14:paraId="41B369F2" w14:textId="77777777" w:rsidTr="004A2177">
        <w:trPr>
          <w:trHeight w:val="510"/>
          <w:jc w:val="center"/>
        </w:trPr>
        <w:tc>
          <w:tcPr>
            <w:tcW w:w="2267" w:type="dxa"/>
            <w:tcMar>
              <w:top w:w="0" w:type="dxa"/>
              <w:left w:w="108" w:type="dxa"/>
              <w:bottom w:w="0" w:type="dxa"/>
              <w:right w:w="108" w:type="dxa"/>
            </w:tcMar>
            <w:vAlign w:val="center"/>
          </w:tcPr>
          <w:p w14:paraId="25872BD3" w14:textId="2E991FB9" w:rsidR="00A7074F" w:rsidRPr="005350E8" w:rsidRDefault="00A7074F" w:rsidP="00EB3BEB">
            <w:pPr>
              <w:pStyle w:val="af7"/>
              <w:jc w:val="left"/>
              <w:rPr>
                <w:sz w:val="20"/>
              </w:rPr>
            </w:pPr>
            <w:r w:rsidRPr="005350E8">
              <w:rPr>
                <w:sz w:val="20"/>
              </w:rPr>
              <w:t xml:space="preserve">International </w:t>
            </w:r>
            <w:proofErr w:type="spellStart"/>
            <w:r w:rsidRPr="005350E8">
              <w:rPr>
                <w:sz w:val="20"/>
              </w:rPr>
              <w:t>SchoolOlomouc</w:t>
            </w:r>
            <w:proofErr w:type="spellEnd"/>
          </w:p>
        </w:tc>
        <w:tc>
          <w:tcPr>
            <w:tcW w:w="3411" w:type="dxa"/>
            <w:tcMar>
              <w:top w:w="0" w:type="dxa"/>
              <w:left w:w="108" w:type="dxa"/>
              <w:bottom w:w="0" w:type="dxa"/>
              <w:right w:w="108" w:type="dxa"/>
            </w:tcMar>
            <w:vAlign w:val="center"/>
          </w:tcPr>
          <w:p w14:paraId="4DA90EF3" w14:textId="77777777" w:rsidR="00A7074F" w:rsidRPr="005350E8" w:rsidRDefault="00000000" w:rsidP="00EB3BEB">
            <w:pPr>
              <w:pStyle w:val="af7"/>
              <w:jc w:val="left"/>
              <w:rPr>
                <w:sz w:val="20"/>
              </w:rPr>
            </w:pPr>
            <w:hyperlink r:id="rId33" w:history="1">
              <w:r w:rsidR="00A7074F" w:rsidRPr="005350E8">
                <w:rPr>
                  <w:sz w:val="20"/>
                </w:rPr>
                <w:t>www.ischool.cz</w:t>
              </w:r>
            </w:hyperlink>
            <w:r w:rsidR="00A7074F" w:rsidRPr="005350E8">
              <w:rPr>
                <w:sz w:val="20"/>
              </w:rPr>
              <w:t xml:space="preserve"> </w:t>
            </w:r>
          </w:p>
        </w:tc>
        <w:tc>
          <w:tcPr>
            <w:tcW w:w="1456" w:type="dxa"/>
            <w:tcMar>
              <w:top w:w="0" w:type="dxa"/>
              <w:left w:w="108" w:type="dxa"/>
              <w:bottom w:w="0" w:type="dxa"/>
              <w:right w:w="108" w:type="dxa"/>
            </w:tcMar>
            <w:vAlign w:val="center"/>
          </w:tcPr>
          <w:p w14:paraId="69AF5D30" w14:textId="77777777" w:rsidR="00A7074F" w:rsidRPr="005350E8" w:rsidRDefault="00A7074F" w:rsidP="00EB3BEB">
            <w:pPr>
              <w:pStyle w:val="af7"/>
              <w:rPr>
                <w:sz w:val="20"/>
              </w:rPr>
            </w:pPr>
            <w:r w:rsidRPr="005350E8">
              <w:rPr>
                <w:sz w:val="20"/>
              </w:rPr>
              <w:t xml:space="preserve">English </w:t>
            </w:r>
          </w:p>
        </w:tc>
        <w:tc>
          <w:tcPr>
            <w:tcW w:w="1360" w:type="dxa"/>
            <w:tcMar>
              <w:top w:w="0" w:type="dxa"/>
              <w:left w:w="108" w:type="dxa"/>
              <w:bottom w:w="0" w:type="dxa"/>
              <w:right w:w="108" w:type="dxa"/>
            </w:tcMar>
            <w:vAlign w:val="center"/>
          </w:tcPr>
          <w:p w14:paraId="0796DD46" w14:textId="77777777" w:rsidR="00A7074F" w:rsidRPr="005350E8" w:rsidRDefault="00A7074F" w:rsidP="00EB3BEB">
            <w:pPr>
              <w:pStyle w:val="af7"/>
              <w:rPr>
                <w:sz w:val="20"/>
              </w:rPr>
            </w:pPr>
            <w:r w:rsidRPr="005350E8">
              <w:rPr>
                <w:sz w:val="20"/>
              </w:rPr>
              <w:t xml:space="preserve">Olomouc </w:t>
            </w:r>
          </w:p>
        </w:tc>
      </w:tr>
      <w:tr w:rsidR="005350E8" w:rsidRPr="005350E8" w14:paraId="04A485B8" w14:textId="77777777" w:rsidTr="004A2177">
        <w:trPr>
          <w:trHeight w:val="510"/>
          <w:jc w:val="center"/>
        </w:trPr>
        <w:tc>
          <w:tcPr>
            <w:tcW w:w="2267" w:type="dxa"/>
            <w:tcMar>
              <w:top w:w="0" w:type="dxa"/>
              <w:left w:w="108" w:type="dxa"/>
              <w:bottom w:w="0" w:type="dxa"/>
              <w:right w:w="108" w:type="dxa"/>
            </w:tcMar>
            <w:vAlign w:val="center"/>
          </w:tcPr>
          <w:p w14:paraId="1AF44681" w14:textId="77777777" w:rsidR="00A7074F" w:rsidRPr="005350E8" w:rsidRDefault="00A7074F" w:rsidP="00EB3BEB">
            <w:pPr>
              <w:pStyle w:val="af7"/>
              <w:jc w:val="left"/>
              <w:rPr>
                <w:sz w:val="20"/>
              </w:rPr>
            </w:pPr>
            <w:r w:rsidRPr="005350E8">
              <w:rPr>
                <w:sz w:val="20"/>
              </w:rPr>
              <w:t>Townshend International School</w:t>
            </w:r>
          </w:p>
        </w:tc>
        <w:tc>
          <w:tcPr>
            <w:tcW w:w="3411" w:type="dxa"/>
            <w:tcMar>
              <w:top w:w="0" w:type="dxa"/>
              <w:left w:w="108" w:type="dxa"/>
              <w:bottom w:w="0" w:type="dxa"/>
              <w:right w:w="108" w:type="dxa"/>
            </w:tcMar>
            <w:vAlign w:val="center"/>
          </w:tcPr>
          <w:p w14:paraId="28417152" w14:textId="77777777" w:rsidR="00A7074F" w:rsidRPr="005350E8" w:rsidRDefault="00A7074F" w:rsidP="00EB3BEB">
            <w:pPr>
              <w:pStyle w:val="af7"/>
              <w:jc w:val="left"/>
            </w:pPr>
            <w:r w:rsidRPr="005350E8">
              <w:rPr>
                <w:sz w:val="20"/>
              </w:rPr>
              <w:t>www.townshend.cz</w:t>
            </w:r>
          </w:p>
        </w:tc>
        <w:tc>
          <w:tcPr>
            <w:tcW w:w="1456" w:type="dxa"/>
            <w:tcMar>
              <w:top w:w="0" w:type="dxa"/>
              <w:left w:w="108" w:type="dxa"/>
              <w:bottom w:w="0" w:type="dxa"/>
              <w:right w:w="108" w:type="dxa"/>
            </w:tcMar>
            <w:vAlign w:val="center"/>
          </w:tcPr>
          <w:p w14:paraId="71A521F0" w14:textId="77777777" w:rsidR="00A7074F" w:rsidRPr="005350E8" w:rsidRDefault="00A7074F" w:rsidP="00EB3BEB">
            <w:pPr>
              <w:pStyle w:val="af7"/>
              <w:rPr>
                <w:sz w:val="20"/>
              </w:rPr>
            </w:pPr>
            <w:r w:rsidRPr="005350E8">
              <w:rPr>
                <w:sz w:val="20"/>
              </w:rPr>
              <w:t>English</w:t>
            </w:r>
          </w:p>
        </w:tc>
        <w:tc>
          <w:tcPr>
            <w:tcW w:w="1360" w:type="dxa"/>
            <w:tcMar>
              <w:top w:w="0" w:type="dxa"/>
              <w:left w:w="108" w:type="dxa"/>
              <w:bottom w:w="0" w:type="dxa"/>
              <w:right w:w="108" w:type="dxa"/>
            </w:tcMar>
            <w:vAlign w:val="center"/>
          </w:tcPr>
          <w:p w14:paraId="6713FB82" w14:textId="77777777" w:rsidR="00A7074F" w:rsidRPr="005350E8" w:rsidRDefault="00A7074F" w:rsidP="00EB3BEB">
            <w:pPr>
              <w:pStyle w:val="af7"/>
              <w:rPr>
                <w:sz w:val="20"/>
              </w:rPr>
            </w:pPr>
            <w:proofErr w:type="spellStart"/>
            <w:r w:rsidRPr="005350E8">
              <w:rPr>
                <w:sz w:val="20"/>
              </w:rPr>
              <w:t>České</w:t>
            </w:r>
            <w:proofErr w:type="spellEnd"/>
            <w:r w:rsidRPr="005350E8">
              <w:rPr>
                <w:sz w:val="20"/>
              </w:rPr>
              <w:t xml:space="preserve"> </w:t>
            </w:r>
            <w:proofErr w:type="spellStart"/>
            <w:r w:rsidRPr="005350E8">
              <w:rPr>
                <w:sz w:val="20"/>
              </w:rPr>
              <w:t>Budějovice</w:t>
            </w:r>
            <w:proofErr w:type="spellEnd"/>
          </w:p>
        </w:tc>
      </w:tr>
      <w:tr w:rsidR="005350E8" w:rsidRPr="005350E8" w14:paraId="47FE74AF" w14:textId="77777777" w:rsidTr="004A2177">
        <w:trPr>
          <w:trHeight w:val="510"/>
          <w:jc w:val="center"/>
        </w:trPr>
        <w:tc>
          <w:tcPr>
            <w:tcW w:w="2267" w:type="dxa"/>
            <w:tcMar>
              <w:top w:w="0" w:type="dxa"/>
              <w:left w:w="108" w:type="dxa"/>
              <w:bottom w:w="0" w:type="dxa"/>
              <w:right w:w="108" w:type="dxa"/>
            </w:tcMar>
            <w:vAlign w:val="center"/>
          </w:tcPr>
          <w:p w14:paraId="36AA8F01" w14:textId="77777777" w:rsidR="00A7074F" w:rsidRPr="005350E8" w:rsidRDefault="00A7074F" w:rsidP="00EB3BEB">
            <w:pPr>
              <w:pStyle w:val="af7"/>
              <w:jc w:val="left"/>
              <w:rPr>
                <w:sz w:val="20"/>
              </w:rPr>
            </w:pPr>
            <w:r w:rsidRPr="005350E8">
              <w:rPr>
                <w:sz w:val="20"/>
              </w:rPr>
              <w:t>Deutsche Schule</w:t>
            </w:r>
          </w:p>
        </w:tc>
        <w:tc>
          <w:tcPr>
            <w:tcW w:w="3411" w:type="dxa"/>
            <w:tcMar>
              <w:top w:w="0" w:type="dxa"/>
              <w:left w:w="108" w:type="dxa"/>
              <w:bottom w:w="0" w:type="dxa"/>
              <w:right w:w="108" w:type="dxa"/>
            </w:tcMar>
            <w:vAlign w:val="center"/>
          </w:tcPr>
          <w:p w14:paraId="483CE4D1" w14:textId="77777777" w:rsidR="00A7074F" w:rsidRPr="005350E8" w:rsidRDefault="00000000" w:rsidP="00EB3BEB">
            <w:pPr>
              <w:pStyle w:val="af7"/>
              <w:jc w:val="left"/>
              <w:rPr>
                <w:sz w:val="20"/>
              </w:rPr>
            </w:pPr>
            <w:hyperlink r:id="rId34" w:history="1">
              <w:r w:rsidR="00A7074F" w:rsidRPr="005350E8">
                <w:rPr>
                  <w:sz w:val="20"/>
                </w:rPr>
                <w:t>www.dsp-praha.cz</w:t>
              </w:r>
            </w:hyperlink>
            <w:r w:rsidR="00A7074F" w:rsidRPr="005350E8">
              <w:rPr>
                <w:sz w:val="20"/>
              </w:rPr>
              <w:t xml:space="preserve"> </w:t>
            </w:r>
          </w:p>
        </w:tc>
        <w:tc>
          <w:tcPr>
            <w:tcW w:w="1456" w:type="dxa"/>
            <w:tcMar>
              <w:top w:w="0" w:type="dxa"/>
              <w:left w:w="108" w:type="dxa"/>
              <w:bottom w:w="0" w:type="dxa"/>
              <w:right w:w="108" w:type="dxa"/>
            </w:tcMar>
            <w:vAlign w:val="center"/>
          </w:tcPr>
          <w:p w14:paraId="6322FC64" w14:textId="77777777" w:rsidR="00A7074F" w:rsidRPr="005350E8" w:rsidRDefault="00A7074F" w:rsidP="00EB3BEB">
            <w:pPr>
              <w:pStyle w:val="af7"/>
              <w:rPr>
                <w:sz w:val="20"/>
              </w:rPr>
            </w:pPr>
            <w:r w:rsidRPr="005350E8">
              <w:rPr>
                <w:sz w:val="20"/>
              </w:rPr>
              <w:t xml:space="preserve">German </w:t>
            </w:r>
          </w:p>
        </w:tc>
        <w:tc>
          <w:tcPr>
            <w:tcW w:w="1360" w:type="dxa"/>
            <w:tcMar>
              <w:top w:w="0" w:type="dxa"/>
              <w:left w:w="108" w:type="dxa"/>
              <w:bottom w:w="0" w:type="dxa"/>
              <w:right w:w="108" w:type="dxa"/>
            </w:tcMar>
            <w:vAlign w:val="center"/>
          </w:tcPr>
          <w:p w14:paraId="503979B2" w14:textId="77777777" w:rsidR="00A7074F" w:rsidRPr="005350E8" w:rsidRDefault="00A7074F" w:rsidP="00EB3BEB">
            <w:pPr>
              <w:pStyle w:val="af7"/>
              <w:rPr>
                <w:sz w:val="20"/>
              </w:rPr>
            </w:pPr>
            <w:r w:rsidRPr="005350E8">
              <w:rPr>
                <w:sz w:val="20"/>
              </w:rPr>
              <w:t xml:space="preserve">Prague </w:t>
            </w:r>
          </w:p>
        </w:tc>
      </w:tr>
      <w:tr w:rsidR="005350E8" w:rsidRPr="005350E8" w14:paraId="5CFB3EF1" w14:textId="77777777" w:rsidTr="004A2177">
        <w:trPr>
          <w:trHeight w:val="510"/>
          <w:jc w:val="center"/>
        </w:trPr>
        <w:tc>
          <w:tcPr>
            <w:tcW w:w="2267" w:type="dxa"/>
            <w:tcMar>
              <w:top w:w="0" w:type="dxa"/>
              <w:left w:w="108" w:type="dxa"/>
              <w:bottom w:w="0" w:type="dxa"/>
              <w:right w:w="108" w:type="dxa"/>
            </w:tcMar>
            <w:vAlign w:val="center"/>
          </w:tcPr>
          <w:p w14:paraId="07CF414F" w14:textId="77777777" w:rsidR="00A7074F" w:rsidRPr="005350E8" w:rsidRDefault="00A7074F" w:rsidP="00EB3BEB">
            <w:pPr>
              <w:pStyle w:val="af7"/>
              <w:jc w:val="left"/>
              <w:rPr>
                <w:sz w:val="20"/>
              </w:rPr>
            </w:pPr>
            <w:r w:rsidRPr="005350E8">
              <w:rPr>
                <w:sz w:val="20"/>
              </w:rPr>
              <w:t xml:space="preserve">Lycée </w:t>
            </w:r>
            <w:proofErr w:type="spellStart"/>
            <w:r w:rsidRPr="005350E8">
              <w:rPr>
                <w:sz w:val="20"/>
              </w:rPr>
              <w:t>Français</w:t>
            </w:r>
            <w:proofErr w:type="spellEnd"/>
            <w:r w:rsidRPr="005350E8">
              <w:rPr>
                <w:sz w:val="20"/>
              </w:rPr>
              <w:t xml:space="preserve"> de Prague</w:t>
            </w:r>
          </w:p>
        </w:tc>
        <w:tc>
          <w:tcPr>
            <w:tcW w:w="3411" w:type="dxa"/>
            <w:tcMar>
              <w:top w:w="0" w:type="dxa"/>
              <w:left w:w="108" w:type="dxa"/>
              <w:bottom w:w="0" w:type="dxa"/>
              <w:right w:w="108" w:type="dxa"/>
            </w:tcMar>
            <w:vAlign w:val="center"/>
          </w:tcPr>
          <w:p w14:paraId="35091E1C" w14:textId="77777777" w:rsidR="00A7074F" w:rsidRPr="005350E8" w:rsidRDefault="00000000" w:rsidP="00EB3BEB">
            <w:pPr>
              <w:pStyle w:val="af7"/>
              <w:jc w:val="left"/>
              <w:rPr>
                <w:sz w:val="20"/>
              </w:rPr>
            </w:pPr>
            <w:hyperlink r:id="rId35" w:history="1">
              <w:r w:rsidR="00A7074F" w:rsidRPr="005350E8">
                <w:rPr>
                  <w:sz w:val="20"/>
                </w:rPr>
                <w:t>www.lfp.cz</w:t>
              </w:r>
            </w:hyperlink>
            <w:r w:rsidR="00A7074F" w:rsidRPr="005350E8">
              <w:rPr>
                <w:sz w:val="20"/>
              </w:rPr>
              <w:t xml:space="preserve"> </w:t>
            </w:r>
          </w:p>
        </w:tc>
        <w:tc>
          <w:tcPr>
            <w:tcW w:w="1456" w:type="dxa"/>
            <w:tcMar>
              <w:top w:w="0" w:type="dxa"/>
              <w:left w:w="108" w:type="dxa"/>
              <w:bottom w:w="0" w:type="dxa"/>
              <w:right w:w="108" w:type="dxa"/>
            </w:tcMar>
            <w:vAlign w:val="center"/>
          </w:tcPr>
          <w:p w14:paraId="39D4EAAB" w14:textId="77777777" w:rsidR="00A7074F" w:rsidRPr="005350E8" w:rsidRDefault="00A7074F" w:rsidP="00EB3BEB">
            <w:pPr>
              <w:pStyle w:val="af7"/>
              <w:rPr>
                <w:sz w:val="20"/>
              </w:rPr>
            </w:pPr>
            <w:r w:rsidRPr="005350E8">
              <w:rPr>
                <w:sz w:val="20"/>
              </w:rPr>
              <w:t xml:space="preserve">French </w:t>
            </w:r>
          </w:p>
        </w:tc>
        <w:tc>
          <w:tcPr>
            <w:tcW w:w="1360" w:type="dxa"/>
            <w:tcMar>
              <w:top w:w="0" w:type="dxa"/>
              <w:left w:w="108" w:type="dxa"/>
              <w:bottom w:w="0" w:type="dxa"/>
              <w:right w:w="108" w:type="dxa"/>
            </w:tcMar>
            <w:vAlign w:val="center"/>
          </w:tcPr>
          <w:p w14:paraId="383B7B70" w14:textId="77777777" w:rsidR="00A7074F" w:rsidRPr="005350E8" w:rsidRDefault="00A7074F" w:rsidP="00EB3BEB">
            <w:pPr>
              <w:pStyle w:val="af7"/>
              <w:rPr>
                <w:sz w:val="20"/>
              </w:rPr>
            </w:pPr>
            <w:r w:rsidRPr="005350E8">
              <w:rPr>
                <w:sz w:val="20"/>
              </w:rPr>
              <w:t xml:space="preserve">Prague </w:t>
            </w:r>
          </w:p>
        </w:tc>
      </w:tr>
    </w:tbl>
    <w:p w14:paraId="1BCE5259" w14:textId="38B97EB7" w:rsidR="002E5195" w:rsidRPr="005350E8" w:rsidRDefault="00A7074F" w:rsidP="004A2177">
      <w:pPr>
        <w:pStyle w:val="af7"/>
        <w:jc w:val="left"/>
      </w:pPr>
      <w:r w:rsidRPr="005350E8">
        <w:rPr>
          <w:rFonts w:hint="eastAsia"/>
        </w:rPr>
        <w:t>資料來源：</w:t>
      </w:r>
      <w:r w:rsidRPr="005350E8">
        <w:t xml:space="preserve"> Inte</w:t>
      </w:r>
      <w:r w:rsidR="004A2177" w:rsidRPr="005350E8">
        <w:t xml:space="preserve">rnational Schools Database </w:t>
      </w:r>
      <w:proofErr w:type="gramStart"/>
      <w:r w:rsidR="008A4254" w:rsidRPr="005350E8">
        <w:t>（</w:t>
      </w:r>
      <w:proofErr w:type="gramEnd"/>
      <w:r w:rsidR="004A2177" w:rsidRPr="005350E8">
        <w:t>https://www.international-schools-database.com/country/czech-republic</w:t>
      </w:r>
      <w:proofErr w:type="gramStart"/>
      <w:r w:rsidR="008A4254" w:rsidRPr="005350E8">
        <w:t>）</w:t>
      </w:r>
      <w:proofErr w:type="gramEnd"/>
    </w:p>
    <w:p w14:paraId="500904DB" w14:textId="41A26519" w:rsidR="00322EF1" w:rsidRPr="005350E8" w:rsidRDefault="00322EF1">
      <w:pPr>
        <w:widowControl/>
        <w:overflowPunct/>
        <w:autoSpaceDE/>
        <w:autoSpaceDN/>
        <w:ind w:firstLineChars="0" w:firstLine="0"/>
        <w:jc w:val="left"/>
        <w:rPr>
          <w:lang w:eastAsia="zh-TW"/>
        </w:rPr>
      </w:pPr>
      <w:r w:rsidRPr="005350E8">
        <w:rPr>
          <w:lang w:eastAsia="zh-TW"/>
        </w:rPr>
        <w:br w:type="page"/>
      </w:r>
    </w:p>
    <w:p w14:paraId="0E0D5863" w14:textId="77777777" w:rsidR="00EB3BEB" w:rsidRPr="005350E8" w:rsidRDefault="00EB3BEB" w:rsidP="00EB3BEB">
      <w:pPr>
        <w:ind w:left="472" w:firstLineChars="0" w:firstLine="0"/>
        <w:rPr>
          <w:lang w:eastAsia="zh-TW"/>
        </w:rPr>
      </w:pPr>
    </w:p>
    <w:p w14:paraId="5539D65B" w14:textId="702DDF97" w:rsidR="00FD045D" w:rsidRPr="005350E8" w:rsidRDefault="00FD045D" w:rsidP="00BB6445">
      <w:pPr>
        <w:widowControl/>
        <w:overflowPunct/>
        <w:autoSpaceDE/>
        <w:autoSpaceDN/>
        <w:ind w:firstLineChars="0" w:firstLine="0"/>
        <w:jc w:val="center"/>
        <w:rPr>
          <w:lang w:val="cs-CZ"/>
        </w:rPr>
        <w:sectPr w:rsidR="00FD045D" w:rsidRPr="005350E8" w:rsidSect="00302B8C">
          <w:headerReference w:type="default" r:id="rId36"/>
          <w:pgSz w:w="11906" w:h="16838" w:code="9"/>
          <w:pgMar w:top="2268" w:right="1701" w:bottom="1701" w:left="1701" w:header="1134" w:footer="851" w:gutter="0"/>
          <w:cols w:space="425"/>
          <w:docGrid w:type="linesAndChars" w:linePitch="514" w:charSpace="-774"/>
        </w:sectPr>
      </w:pPr>
    </w:p>
    <w:p w14:paraId="26E1397A" w14:textId="3D733201" w:rsidR="00982778" w:rsidRPr="005350E8" w:rsidRDefault="00982778" w:rsidP="00BB6445">
      <w:pPr>
        <w:pStyle w:val="a3"/>
        <w:spacing w:before="514" w:after="771"/>
      </w:pPr>
      <w:bookmarkStart w:id="9" w:name="_Toc233573402"/>
      <w:r w:rsidRPr="005350E8">
        <w:lastRenderedPageBreak/>
        <w:t>第玖章　結論</w:t>
      </w:r>
      <w:bookmarkEnd w:id="9"/>
    </w:p>
    <w:p w14:paraId="776F9A64" w14:textId="77777777" w:rsidR="00A7074F" w:rsidRPr="005350E8" w:rsidRDefault="00A7074F" w:rsidP="00A7074F">
      <w:pPr>
        <w:ind w:firstLine="472"/>
        <w:rPr>
          <w:lang w:eastAsia="zh-TW"/>
        </w:rPr>
      </w:pPr>
      <w:r w:rsidRPr="005350E8">
        <w:rPr>
          <w:lang w:eastAsia="zh-TW"/>
        </w:rPr>
        <w:t>我國業者如係以歐盟國家為外銷市場，捷克以位居歐洲中心之優越地理位置、連接德國、奧地利、斯洛伐克及波蘭等市場、具有傳統工業基礎、基礎建設優於其他</w:t>
      </w:r>
      <w:r w:rsidRPr="005350E8">
        <w:rPr>
          <w:rFonts w:hint="eastAsia"/>
          <w:lang w:eastAsia="zh-TW"/>
        </w:rPr>
        <w:t>中</w:t>
      </w:r>
      <w:r w:rsidRPr="005350E8">
        <w:rPr>
          <w:lang w:eastAsia="zh-TW"/>
        </w:rPr>
        <w:t>東歐國家、技術人員素質佳及薪資成本相對西歐國家低等利基，現階段仍保有其投資優勢。</w:t>
      </w:r>
    </w:p>
    <w:p w14:paraId="0F82EA6A" w14:textId="231D0A3F" w:rsidR="00A7074F" w:rsidRPr="005350E8" w:rsidRDefault="00A7074F" w:rsidP="00A7074F">
      <w:pPr>
        <w:ind w:firstLine="472"/>
        <w:rPr>
          <w:lang w:eastAsia="zh-TW"/>
        </w:rPr>
      </w:pPr>
      <w:r w:rsidRPr="005350E8">
        <w:rPr>
          <w:lang w:eastAsia="zh-TW"/>
        </w:rPr>
        <w:t>捷克政府以高科技且污染少之產業為積極招商之對象。</w:t>
      </w:r>
      <w:proofErr w:type="gramStart"/>
      <w:r w:rsidRPr="005350E8">
        <w:rPr>
          <w:lang w:eastAsia="zh-TW"/>
        </w:rPr>
        <w:t>惟</w:t>
      </w:r>
      <w:proofErr w:type="gramEnd"/>
      <w:r w:rsidRPr="005350E8">
        <w:rPr>
          <w:lang w:eastAsia="zh-TW"/>
        </w:rPr>
        <w:t>近年來，外資不斷湧入，捷克各級勞工供應已呈現不足現象，甚多外商必需引進（或透過人力仲介公司）烏克蘭、</w:t>
      </w:r>
      <w:r w:rsidR="000337AB" w:rsidRPr="005350E8">
        <w:rPr>
          <w:rFonts w:hint="eastAsia"/>
          <w:lang w:eastAsia="zh-TW"/>
        </w:rPr>
        <w:t>菲律賓</w:t>
      </w:r>
      <w:r w:rsidRPr="005350E8">
        <w:rPr>
          <w:lang w:eastAsia="zh-TW"/>
        </w:rPr>
        <w:t>或蒙古之外勞以補勞工之不足。同時捷克員工重視家庭及休閒生活，投入工作熱忱</w:t>
      </w:r>
      <w:r w:rsidRPr="005350E8">
        <w:rPr>
          <w:rFonts w:hint="eastAsia"/>
          <w:lang w:eastAsia="zh-TW"/>
        </w:rPr>
        <w:t>無法與</w:t>
      </w:r>
      <w:r w:rsidRPr="005350E8">
        <w:rPr>
          <w:lang w:eastAsia="zh-TW"/>
        </w:rPr>
        <w:t>我國勞工</w:t>
      </w:r>
      <w:r w:rsidRPr="005350E8">
        <w:rPr>
          <w:rFonts w:hint="eastAsia"/>
          <w:lang w:eastAsia="zh-TW"/>
        </w:rPr>
        <w:t>相比</w:t>
      </w:r>
      <w:r w:rsidRPr="005350E8">
        <w:rPr>
          <w:lang w:eastAsia="zh-TW"/>
        </w:rPr>
        <w:t>、政府行政效率不佳、辦理延長工作居留簽證手續冗長、效期通常僅</w:t>
      </w:r>
      <w:r w:rsidRPr="005350E8">
        <w:rPr>
          <w:lang w:eastAsia="zh-TW"/>
        </w:rPr>
        <w:t>1</w:t>
      </w:r>
      <w:r w:rsidRPr="005350E8">
        <w:rPr>
          <w:lang w:eastAsia="zh-TW"/>
        </w:rPr>
        <w:t>至</w:t>
      </w:r>
      <w:r w:rsidRPr="005350E8">
        <w:rPr>
          <w:lang w:eastAsia="zh-TW"/>
        </w:rPr>
        <w:t>2</w:t>
      </w:r>
      <w:r w:rsidRPr="005350E8">
        <w:rPr>
          <w:lang w:eastAsia="zh-TW"/>
        </w:rPr>
        <w:t>年等因素，皆為我商在考慮投資設廠時應注意之事項。</w:t>
      </w:r>
    </w:p>
    <w:p w14:paraId="2C679031" w14:textId="73A8F6D5" w:rsidR="00A7074F" w:rsidRPr="005350E8" w:rsidRDefault="00A7074F" w:rsidP="00A7074F">
      <w:pPr>
        <w:ind w:firstLine="472"/>
        <w:rPr>
          <w:lang w:eastAsia="zh-TW"/>
        </w:rPr>
      </w:pPr>
      <w:r w:rsidRPr="005350E8">
        <w:rPr>
          <w:lang w:eastAsia="zh-TW"/>
        </w:rPr>
        <w:t>捷克投資</w:t>
      </w:r>
      <w:r w:rsidRPr="005350E8">
        <w:rPr>
          <w:rFonts w:hint="eastAsia"/>
          <w:lang w:eastAsia="zh-TW"/>
        </w:rPr>
        <w:t>促進</w:t>
      </w:r>
      <w:r w:rsidRPr="005350E8">
        <w:rPr>
          <w:lang w:eastAsia="zh-TW"/>
        </w:rPr>
        <w:t>局（</w:t>
      </w:r>
      <w:proofErr w:type="spellStart"/>
      <w:r w:rsidRPr="005350E8">
        <w:rPr>
          <w:lang w:eastAsia="zh-TW"/>
        </w:rPr>
        <w:t>CzechInvest</w:t>
      </w:r>
      <w:proofErr w:type="spellEnd"/>
      <w:r w:rsidRPr="005350E8">
        <w:rPr>
          <w:lang w:eastAsia="zh-TW"/>
        </w:rPr>
        <w:t>）於</w:t>
      </w:r>
      <w:r w:rsidRPr="005350E8">
        <w:rPr>
          <w:lang w:eastAsia="zh-TW"/>
        </w:rPr>
        <w:t>1992</w:t>
      </w:r>
      <w:r w:rsidRPr="005350E8">
        <w:rPr>
          <w:lang w:eastAsia="zh-TW"/>
        </w:rPr>
        <w:t>年設立，為捷克負責外人直接投資機構。我商在進行投資評估時，可透過駐捷克代表處經濟組</w:t>
      </w:r>
      <w:r w:rsidR="00D856A2" w:rsidRPr="005350E8">
        <w:rPr>
          <w:rFonts w:hint="eastAsia"/>
          <w:lang w:eastAsia="zh-TW"/>
        </w:rPr>
        <w:t>或布拉格臺灣貿易投資中心</w:t>
      </w:r>
      <w:r w:rsidRPr="005350E8">
        <w:rPr>
          <w:lang w:eastAsia="zh-TW"/>
        </w:rPr>
        <w:t>安排拜會該局，以瞭解捷克投資環境及獎勵措施。進一步找尋設廠地點、募集勞工、安排與地方政府溝通協商、篩選捷克策略合作廠商及投資後遭遇困難（</w:t>
      </w:r>
      <w:r w:rsidRPr="005350E8">
        <w:rPr>
          <w:lang w:eastAsia="zh-TW"/>
        </w:rPr>
        <w:t>Aftercare services</w:t>
      </w:r>
      <w:r w:rsidRPr="005350E8">
        <w:rPr>
          <w:lang w:eastAsia="zh-TW"/>
        </w:rPr>
        <w:t>）等事宜，亦可洽請該局協助。當然，諮詢當地律師或會計師事務所，以瞭解最新之投資法律及稅務資訊亦相當重要。</w:t>
      </w:r>
    </w:p>
    <w:p w14:paraId="1C137DAC" w14:textId="77777777" w:rsidR="00A7074F" w:rsidRPr="005350E8" w:rsidRDefault="00A7074F" w:rsidP="00A7074F">
      <w:pPr>
        <w:ind w:firstLine="472"/>
        <w:rPr>
          <w:lang w:eastAsia="zh-TW"/>
        </w:rPr>
      </w:pPr>
      <w:r w:rsidRPr="005350E8">
        <w:rPr>
          <w:lang w:eastAsia="zh-TW"/>
        </w:rPr>
        <w:t>另外，亦可洽詢當地大型房地產仲介商或開發商，以取得更多辦公大樓、工業用地及發貨倉庫之最新市場資訊，以及居中協助與地主談判及簽約等。</w:t>
      </w:r>
    </w:p>
    <w:p w14:paraId="426D26BC" w14:textId="257A26AD" w:rsidR="00982778" w:rsidRPr="005350E8" w:rsidRDefault="00982778" w:rsidP="00486019">
      <w:pPr>
        <w:ind w:firstLine="472"/>
        <w:rPr>
          <w:lang w:eastAsia="zh-TW"/>
        </w:rPr>
      </w:pPr>
      <w:r w:rsidRPr="005350E8">
        <w:rPr>
          <w:lang w:eastAsia="zh-TW"/>
        </w:rPr>
        <w:br w:type="page"/>
      </w:r>
    </w:p>
    <w:p w14:paraId="6173256E" w14:textId="77777777" w:rsidR="00322EF1" w:rsidRPr="005350E8" w:rsidRDefault="00322EF1" w:rsidP="00486019">
      <w:pPr>
        <w:ind w:firstLine="472"/>
        <w:rPr>
          <w:lang w:eastAsia="zh-TW"/>
        </w:rPr>
      </w:pPr>
    </w:p>
    <w:p w14:paraId="44ADFA96" w14:textId="77777777" w:rsidR="00322EF1" w:rsidRPr="005350E8" w:rsidRDefault="00322EF1" w:rsidP="00322EF1">
      <w:pPr>
        <w:ind w:left="472" w:firstLineChars="0" w:firstLine="0"/>
        <w:sectPr w:rsidR="00322EF1" w:rsidRPr="005350E8" w:rsidSect="00302B8C">
          <w:headerReference w:type="default" r:id="rId37"/>
          <w:pgSz w:w="11906" w:h="16838" w:code="9"/>
          <w:pgMar w:top="2268" w:right="1701" w:bottom="1701" w:left="1701" w:header="1134" w:footer="851" w:gutter="0"/>
          <w:cols w:space="425"/>
          <w:docGrid w:type="linesAndChars" w:linePitch="514" w:charSpace="-774"/>
        </w:sectPr>
      </w:pPr>
    </w:p>
    <w:p w14:paraId="7073D0E9" w14:textId="783C8457" w:rsidR="00982778" w:rsidRPr="005350E8" w:rsidRDefault="00982778" w:rsidP="00982778">
      <w:pPr>
        <w:pStyle w:val="a3"/>
        <w:spacing w:before="514" w:after="771"/>
        <w:rPr>
          <w:lang w:eastAsia="zh-TW"/>
        </w:rPr>
      </w:pPr>
      <w:bookmarkStart w:id="10" w:name="_Toc233573403"/>
      <w:r w:rsidRPr="005350E8">
        <w:rPr>
          <w:szCs w:val="41"/>
          <w:lang w:eastAsia="zh-TW"/>
        </w:rPr>
        <w:lastRenderedPageBreak/>
        <w:t>附錄</w:t>
      </w:r>
      <w:proofErr w:type="gramStart"/>
      <w:r w:rsidRPr="005350E8">
        <w:rPr>
          <w:szCs w:val="41"/>
          <w:lang w:eastAsia="zh-TW"/>
        </w:rPr>
        <w:t>一</w:t>
      </w:r>
      <w:proofErr w:type="gramEnd"/>
      <w:r w:rsidRPr="005350E8">
        <w:rPr>
          <w:szCs w:val="41"/>
          <w:lang w:eastAsia="zh-TW"/>
        </w:rPr>
        <w:t xml:space="preserve">　</w:t>
      </w:r>
      <w:r w:rsidRPr="005350E8">
        <w:rPr>
          <w:lang w:eastAsia="zh-TW"/>
        </w:rPr>
        <w:t>我國在當地駐外單位及</w:t>
      </w:r>
      <w:proofErr w:type="gramStart"/>
      <w:r w:rsidRPr="005350E8">
        <w:rPr>
          <w:lang w:eastAsia="zh-TW"/>
        </w:rPr>
        <w:t>臺</w:t>
      </w:r>
      <w:proofErr w:type="gramEnd"/>
      <w:r w:rsidRPr="005350E8">
        <w:rPr>
          <w:rFonts w:hint="eastAsia"/>
          <w:lang w:eastAsia="zh-TW"/>
        </w:rPr>
        <w:t>（華）商</w:t>
      </w:r>
      <w:r w:rsidRPr="005350E8">
        <w:rPr>
          <w:lang w:eastAsia="zh-TW"/>
        </w:rPr>
        <w:t>團體</w:t>
      </w:r>
      <w:bookmarkEnd w:id="10"/>
    </w:p>
    <w:p w14:paraId="185B61C9" w14:textId="77777777" w:rsidR="00A7074F" w:rsidRPr="005350E8" w:rsidRDefault="00A7074F" w:rsidP="00A7074F">
      <w:pPr>
        <w:pStyle w:val="ad"/>
        <w:ind w:left="945" w:hanging="709"/>
        <w:rPr>
          <w:rFonts w:hAnsi="Times New Roman"/>
          <w:color w:val="auto"/>
        </w:rPr>
      </w:pPr>
      <w:r w:rsidRPr="005350E8">
        <w:rPr>
          <w:color w:val="auto"/>
        </w:rPr>
        <w:t>（一）駐捷克</w:t>
      </w:r>
      <w:proofErr w:type="gramStart"/>
      <w:r w:rsidRPr="005350E8">
        <w:rPr>
          <w:rFonts w:hint="eastAsia"/>
          <w:color w:val="auto"/>
        </w:rPr>
        <w:t>臺</w:t>
      </w:r>
      <w:proofErr w:type="gramEnd"/>
      <w:r w:rsidRPr="005350E8">
        <w:rPr>
          <w:color w:val="auto"/>
        </w:rPr>
        <w:t>北經濟文化辦事處經濟組</w:t>
      </w:r>
    </w:p>
    <w:p w14:paraId="04C30FA6" w14:textId="77777777" w:rsidR="00A7074F" w:rsidRPr="005350E8" w:rsidRDefault="00A7074F" w:rsidP="004A13F4">
      <w:pPr>
        <w:pStyle w:val="af1"/>
        <w:ind w:left="1418" w:hanging="473"/>
        <w:rPr>
          <w:b/>
        </w:rPr>
      </w:pPr>
      <w:r w:rsidRPr="005350E8">
        <w:rPr>
          <w:b/>
        </w:rPr>
        <w:t>Economic Division</w:t>
      </w:r>
    </w:p>
    <w:p w14:paraId="4A3C0C8D" w14:textId="77777777" w:rsidR="00A7074F" w:rsidRPr="005350E8" w:rsidRDefault="00A7074F" w:rsidP="00A7074F">
      <w:pPr>
        <w:pStyle w:val="af1"/>
        <w:ind w:left="1417" w:hanging="472"/>
      </w:pPr>
      <w:r w:rsidRPr="005350E8">
        <w:t>Taipei Economic and Cultural Office in Prague</w:t>
      </w:r>
    </w:p>
    <w:p w14:paraId="7CBA4E5E" w14:textId="3390CC00" w:rsidR="00A7074F" w:rsidRPr="005350E8" w:rsidRDefault="00A6326E" w:rsidP="00A7074F">
      <w:pPr>
        <w:pStyle w:val="af1"/>
        <w:ind w:left="1417" w:hanging="472"/>
      </w:pPr>
      <w:r w:rsidRPr="005350E8">
        <w:rPr>
          <w:rFonts w:hint="eastAsia"/>
        </w:rPr>
        <w:t>地址：</w:t>
      </w:r>
      <w:proofErr w:type="spellStart"/>
      <w:r w:rsidR="00A7074F" w:rsidRPr="005350E8">
        <w:t>Evropska</w:t>
      </w:r>
      <w:proofErr w:type="spellEnd"/>
      <w:r w:rsidR="00A7074F" w:rsidRPr="005350E8">
        <w:t xml:space="preserve"> 33C, 160 00 Prague 6, Czech Republic</w:t>
      </w:r>
    </w:p>
    <w:p w14:paraId="125D617D" w14:textId="35659A03" w:rsidR="00A7074F" w:rsidRPr="005350E8" w:rsidRDefault="00A7074F" w:rsidP="00A7074F">
      <w:pPr>
        <w:pStyle w:val="af1"/>
        <w:ind w:left="1417" w:hanging="472"/>
      </w:pPr>
      <w:r w:rsidRPr="005350E8">
        <w:t>Tel:</w:t>
      </w:r>
      <w:r w:rsidR="00B26631" w:rsidRPr="005350E8">
        <w:t xml:space="preserve"> +420 234 722 021</w:t>
      </w:r>
      <w:r w:rsidRPr="005350E8">
        <w:t xml:space="preserve"> </w:t>
      </w:r>
    </w:p>
    <w:p w14:paraId="2371BD1F" w14:textId="56301559" w:rsidR="00A7074F" w:rsidRPr="005350E8" w:rsidRDefault="00A7074F" w:rsidP="00A6326E">
      <w:pPr>
        <w:pStyle w:val="af1"/>
        <w:ind w:left="1417" w:hanging="472"/>
        <w:rPr>
          <w:lang w:val="fr-FR"/>
        </w:rPr>
      </w:pPr>
      <w:r w:rsidRPr="005350E8">
        <w:rPr>
          <w:lang w:val="fr-FR"/>
        </w:rPr>
        <w:t>E-</w:t>
      </w:r>
      <w:r w:rsidR="00A6326E" w:rsidRPr="005350E8">
        <w:rPr>
          <w:lang w:val="fr-FR"/>
        </w:rPr>
        <w:t>m</w:t>
      </w:r>
      <w:r w:rsidRPr="005350E8">
        <w:rPr>
          <w:lang w:val="fr-FR"/>
        </w:rPr>
        <w:t xml:space="preserve">ail: </w:t>
      </w:r>
      <w:hyperlink r:id="rId38" w:history="1">
        <w:r w:rsidRPr="005350E8">
          <w:rPr>
            <w:rStyle w:val="af2"/>
            <w:color w:val="auto"/>
            <w:u w:val="none"/>
            <w:lang w:val="fr-FR"/>
          </w:rPr>
          <w:t>czech@</w:t>
        </w:r>
        <w:r w:rsidRPr="005350E8">
          <w:rPr>
            <w:rStyle w:val="af2"/>
            <w:rFonts w:hint="eastAsia"/>
            <w:color w:val="auto"/>
            <w:u w:val="none"/>
            <w:lang w:val="fr-FR"/>
          </w:rPr>
          <w:t>s</w:t>
        </w:r>
        <w:r w:rsidRPr="005350E8">
          <w:rPr>
            <w:rStyle w:val="af2"/>
            <w:color w:val="auto"/>
            <w:u w:val="none"/>
            <w:lang w:val="fr-FR"/>
          </w:rPr>
          <w:t>a.moea.gov.tw</w:t>
        </w:r>
      </w:hyperlink>
    </w:p>
    <w:p w14:paraId="5D711764" w14:textId="77777777" w:rsidR="00A7074F" w:rsidRPr="005350E8" w:rsidRDefault="00A7074F" w:rsidP="00A7074F">
      <w:pPr>
        <w:pStyle w:val="af1"/>
        <w:ind w:left="1417" w:hanging="472"/>
        <w:rPr>
          <w:lang w:val="fr-FR"/>
        </w:rPr>
      </w:pPr>
      <w:r w:rsidRPr="005350E8">
        <w:rPr>
          <w:lang w:val="fr-FR"/>
        </w:rPr>
        <w:t>https://www.roc-taiwan.org/cz_cs/</w:t>
      </w:r>
    </w:p>
    <w:p w14:paraId="65B09F5D" w14:textId="0DDAFB80" w:rsidR="009120BB" w:rsidRPr="005350E8" w:rsidRDefault="009120BB" w:rsidP="009120BB">
      <w:pPr>
        <w:pStyle w:val="ad"/>
        <w:ind w:left="945" w:hanging="709"/>
        <w:rPr>
          <w:rFonts w:hAnsi="Times New Roman"/>
          <w:color w:val="auto"/>
          <w:lang w:val="fr-FR"/>
        </w:rPr>
      </w:pPr>
      <w:r w:rsidRPr="005350E8">
        <w:rPr>
          <w:color w:val="auto"/>
          <w:lang w:val="fr-FR"/>
        </w:rPr>
        <w:t>（</w:t>
      </w:r>
      <w:r w:rsidRPr="005350E8">
        <w:rPr>
          <w:color w:val="auto"/>
        </w:rPr>
        <w:t>二</w:t>
      </w:r>
      <w:r w:rsidRPr="005350E8">
        <w:rPr>
          <w:color w:val="auto"/>
          <w:lang w:val="fr-FR"/>
        </w:rPr>
        <w:t>）</w:t>
      </w:r>
      <w:r w:rsidRPr="005350E8">
        <w:rPr>
          <w:rFonts w:hint="eastAsia"/>
          <w:color w:val="auto"/>
        </w:rPr>
        <w:t>布拉格臺灣貿易投資中心</w:t>
      </w:r>
      <w:r w:rsidRPr="005350E8">
        <w:rPr>
          <w:color w:val="auto"/>
          <w:lang w:val="fr-FR"/>
        </w:rPr>
        <w:t>（</w:t>
      </w:r>
      <w:r w:rsidR="00A6326E" w:rsidRPr="005350E8">
        <w:rPr>
          <w:rFonts w:hint="eastAsia"/>
          <w:color w:val="auto"/>
          <w:lang w:val="fr-FR"/>
        </w:rPr>
        <w:t>Ta</w:t>
      </w:r>
      <w:r w:rsidR="00A6326E" w:rsidRPr="005350E8">
        <w:rPr>
          <w:color w:val="auto"/>
          <w:lang w:val="fr-FR"/>
        </w:rPr>
        <w:t>iwan Trade and Investment Center, Prague</w:t>
      </w:r>
      <w:r w:rsidRPr="005350E8">
        <w:rPr>
          <w:color w:val="auto"/>
          <w:lang w:val="fr-FR"/>
        </w:rPr>
        <w:t>）</w:t>
      </w:r>
    </w:p>
    <w:p w14:paraId="299CBD7A" w14:textId="4CE97090" w:rsidR="00A6326E" w:rsidRPr="005350E8" w:rsidRDefault="00A6326E" w:rsidP="00322EF1">
      <w:pPr>
        <w:pStyle w:val="af1"/>
        <w:ind w:leftChars="401" w:left="1653" w:hangingChars="299" w:hanging="706"/>
        <w:rPr>
          <w:lang w:val="fr-FR"/>
        </w:rPr>
      </w:pPr>
      <w:r w:rsidRPr="005350E8">
        <w:rPr>
          <w:rFonts w:hint="eastAsia"/>
        </w:rPr>
        <w:t>地址</w:t>
      </w:r>
      <w:r w:rsidRPr="005350E8">
        <w:rPr>
          <w:rFonts w:hint="eastAsia"/>
          <w:lang w:val="fr-FR"/>
        </w:rPr>
        <w:t>：</w:t>
      </w:r>
      <w:r w:rsidRPr="005350E8">
        <w:rPr>
          <w:rFonts w:hint="eastAsia"/>
          <w:lang w:val="fr-FR"/>
        </w:rPr>
        <w:t>3</w:t>
      </w:r>
      <w:r w:rsidRPr="005350E8">
        <w:rPr>
          <w:lang w:val="fr-FR"/>
        </w:rPr>
        <w:t xml:space="preserve">rd Floor, Schiller Palace, Na příkopě 11, 110 00, Prague 1, Czech Republic </w:t>
      </w:r>
    </w:p>
    <w:p w14:paraId="504C13AE" w14:textId="06F0D45E" w:rsidR="009120BB" w:rsidRPr="005350E8" w:rsidRDefault="009120BB" w:rsidP="00322EF1">
      <w:pPr>
        <w:pStyle w:val="af1"/>
        <w:ind w:left="1417" w:hanging="472"/>
        <w:rPr>
          <w:rStyle w:val="af2"/>
          <w:rFonts w:hAnsi="新細明體"/>
          <w:color w:val="auto"/>
          <w:u w:val="none"/>
          <w:lang w:val="fr-FR"/>
        </w:rPr>
      </w:pPr>
      <w:r w:rsidRPr="005350E8">
        <w:rPr>
          <w:lang w:val="fr-FR"/>
        </w:rPr>
        <w:t>E-mail</w:t>
      </w:r>
      <w:r w:rsidRPr="005350E8">
        <w:rPr>
          <w:rFonts w:hint="eastAsia"/>
          <w:lang w:val="fr-FR"/>
        </w:rPr>
        <w:t>：</w:t>
      </w:r>
      <w:r w:rsidR="00A6326E" w:rsidRPr="005350E8">
        <w:rPr>
          <w:rStyle w:val="af2"/>
          <w:rFonts w:hAnsi="新細明體"/>
          <w:color w:val="auto"/>
          <w:u w:val="none"/>
          <w:lang w:val="fr-FR"/>
        </w:rPr>
        <w:t>prague@taitra.org.tw</w:t>
      </w:r>
    </w:p>
    <w:p w14:paraId="569B3BF5" w14:textId="506236DF" w:rsidR="00A7074F" w:rsidRPr="005350E8" w:rsidRDefault="00A7074F" w:rsidP="009120BB">
      <w:pPr>
        <w:pStyle w:val="ad"/>
        <w:ind w:left="945" w:hanging="709"/>
        <w:rPr>
          <w:rFonts w:hAnsi="Times New Roman"/>
          <w:color w:val="auto"/>
        </w:rPr>
      </w:pPr>
      <w:r w:rsidRPr="005350E8">
        <w:rPr>
          <w:color w:val="auto"/>
        </w:rPr>
        <w:t>（</w:t>
      </w:r>
      <w:r w:rsidR="009120BB" w:rsidRPr="005350E8">
        <w:rPr>
          <w:rFonts w:hint="eastAsia"/>
          <w:color w:val="auto"/>
        </w:rPr>
        <w:t>三</w:t>
      </w:r>
      <w:r w:rsidRPr="005350E8">
        <w:rPr>
          <w:color w:val="auto"/>
        </w:rPr>
        <w:t>）捷克臺灣商會（旅捷臺</w:t>
      </w:r>
      <w:r w:rsidRPr="005350E8">
        <w:rPr>
          <w:rFonts w:hint="eastAsia"/>
          <w:color w:val="auto"/>
        </w:rPr>
        <w:t>灣</w:t>
      </w:r>
      <w:r w:rsidRPr="005350E8">
        <w:rPr>
          <w:color w:val="auto"/>
        </w:rPr>
        <w:t>商會組織）</w:t>
      </w:r>
    </w:p>
    <w:p w14:paraId="1C57FDAC" w14:textId="2E596D41" w:rsidR="00A7074F" w:rsidRPr="005350E8" w:rsidRDefault="00A7074F" w:rsidP="00A7074F">
      <w:pPr>
        <w:pStyle w:val="af1"/>
        <w:ind w:left="1417" w:hanging="472"/>
        <w:rPr>
          <w:rFonts w:hAnsi="新細明體"/>
          <w:lang w:val="zh-TW"/>
        </w:rPr>
      </w:pPr>
      <w:r w:rsidRPr="005350E8">
        <w:rPr>
          <w:rFonts w:hAnsi="新細明體" w:hint="eastAsia"/>
          <w:lang w:val="zh-TW"/>
        </w:rPr>
        <w:t>會長：</w:t>
      </w:r>
      <w:r w:rsidR="00670E6D" w:rsidRPr="005350E8">
        <w:rPr>
          <w:rFonts w:hAnsi="新細明體" w:hint="eastAsia"/>
          <w:lang w:val="zh-TW"/>
        </w:rPr>
        <w:t>黃鴻章</w:t>
      </w:r>
      <w:proofErr w:type="gramStart"/>
      <w:r w:rsidRPr="005350E8">
        <w:rPr>
          <w:rFonts w:hAnsi="新細明體"/>
          <w:lang w:val="zh-TW"/>
        </w:rPr>
        <w:t>（</w:t>
      </w:r>
      <w:proofErr w:type="gramEnd"/>
      <w:r w:rsidRPr="005350E8">
        <w:rPr>
          <w:rFonts w:hAnsi="新細明體"/>
          <w:lang w:val="zh-TW"/>
        </w:rPr>
        <w:t xml:space="preserve">Mr. </w:t>
      </w:r>
      <w:r w:rsidR="00670E6D" w:rsidRPr="005350E8">
        <w:rPr>
          <w:rFonts w:hAnsi="新細明體" w:hint="eastAsia"/>
          <w:lang w:val="zh-TW"/>
        </w:rPr>
        <w:t>Vincent HUANG</w:t>
      </w:r>
      <w:proofErr w:type="gramStart"/>
      <w:r w:rsidRPr="005350E8">
        <w:rPr>
          <w:rFonts w:hAnsi="新細明體"/>
          <w:lang w:val="zh-TW"/>
        </w:rPr>
        <w:t>）</w:t>
      </w:r>
      <w:proofErr w:type="gramEnd"/>
    </w:p>
    <w:p w14:paraId="76AB76E3" w14:textId="514A6A7F" w:rsidR="00A7074F" w:rsidRPr="005350E8" w:rsidRDefault="00A7074F" w:rsidP="00A7074F">
      <w:pPr>
        <w:pStyle w:val="af1"/>
        <w:ind w:left="1417" w:hanging="472"/>
        <w:rPr>
          <w:rStyle w:val="af2"/>
          <w:rFonts w:hAnsi="新細明體"/>
          <w:color w:val="auto"/>
          <w:u w:val="none"/>
        </w:rPr>
      </w:pPr>
      <w:r w:rsidRPr="005350E8">
        <w:rPr>
          <w:rFonts w:hAnsi="新細明體"/>
        </w:rPr>
        <w:t>E-mail</w:t>
      </w:r>
      <w:r w:rsidR="00692876" w:rsidRPr="005350E8">
        <w:rPr>
          <w:rFonts w:hAnsi="新細明體" w:hint="eastAsia"/>
        </w:rPr>
        <w:t>：</w:t>
      </w:r>
      <w:r w:rsidR="00232F22" w:rsidRPr="005350E8">
        <w:rPr>
          <w:rStyle w:val="af2"/>
          <w:rFonts w:hAnsi="新細明體"/>
          <w:color w:val="auto"/>
          <w:u w:val="none"/>
        </w:rPr>
        <w:t>service@tcccz.org</w:t>
      </w:r>
    </w:p>
    <w:p w14:paraId="4A2EEC68" w14:textId="4BF210B0" w:rsidR="00692876" w:rsidRPr="005350E8" w:rsidRDefault="00692876" w:rsidP="00A7074F">
      <w:pPr>
        <w:pStyle w:val="af1"/>
        <w:ind w:left="1417" w:hanging="472"/>
        <w:rPr>
          <w:rStyle w:val="af2"/>
          <w:rFonts w:hAnsi="新細明體"/>
          <w:color w:val="auto"/>
          <w:u w:val="none"/>
        </w:rPr>
      </w:pPr>
      <w:r w:rsidRPr="005350E8">
        <w:rPr>
          <w:rStyle w:val="af2"/>
          <w:rFonts w:hAnsi="新細明體" w:hint="eastAsia"/>
          <w:color w:val="auto"/>
          <w:u w:val="none"/>
        </w:rPr>
        <w:t>商會網址：</w:t>
      </w:r>
      <w:r w:rsidRPr="005350E8">
        <w:rPr>
          <w:rStyle w:val="af2"/>
          <w:rFonts w:hAnsi="新細明體"/>
          <w:color w:val="auto"/>
          <w:u w:val="none"/>
        </w:rPr>
        <w:t>www.tcccz.org</w:t>
      </w:r>
    </w:p>
    <w:p w14:paraId="2AFCE6A4" w14:textId="43D37625" w:rsidR="00A7074F" w:rsidRPr="005350E8" w:rsidRDefault="00A7074F" w:rsidP="00A7074F">
      <w:pPr>
        <w:pStyle w:val="ad"/>
        <w:ind w:left="945" w:hanging="709"/>
        <w:rPr>
          <w:color w:val="auto"/>
        </w:rPr>
      </w:pPr>
      <w:r w:rsidRPr="005350E8">
        <w:rPr>
          <w:rFonts w:hint="eastAsia"/>
          <w:color w:val="auto"/>
        </w:rPr>
        <w:t>（</w:t>
      </w:r>
      <w:r w:rsidR="009120BB" w:rsidRPr="005350E8">
        <w:rPr>
          <w:rFonts w:hint="eastAsia"/>
          <w:color w:val="auto"/>
        </w:rPr>
        <w:t>四</w:t>
      </w:r>
      <w:r w:rsidRPr="005350E8">
        <w:rPr>
          <w:rFonts w:hint="eastAsia"/>
          <w:color w:val="auto"/>
        </w:rPr>
        <w:t>）捷克</w:t>
      </w:r>
      <w:r w:rsidR="00BA7A22" w:rsidRPr="005350E8">
        <w:rPr>
          <w:rFonts w:hint="eastAsia"/>
          <w:color w:val="auto"/>
        </w:rPr>
        <w:t>臺灣</w:t>
      </w:r>
      <w:r w:rsidRPr="005350E8">
        <w:rPr>
          <w:rFonts w:hint="eastAsia"/>
          <w:color w:val="auto"/>
        </w:rPr>
        <w:t>協會（兼布拉格繁體中文學校）</w:t>
      </w:r>
    </w:p>
    <w:p w14:paraId="4328E4F0" w14:textId="7B041962" w:rsidR="00A7074F" w:rsidRPr="005350E8" w:rsidRDefault="000518AD" w:rsidP="00A7074F">
      <w:pPr>
        <w:pStyle w:val="af1"/>
        <w:ind w:left="1417" w:hanging="472"/>
        <w:rPr>
          <w:rFonts w:hAnsi="新細明體"/>
          <w:lang w:val="zh-TW"/>
        </w:rPr>
      </w:pPr>
      <w:r w:rsidRPr="005350E8">
        <w:rPr>
          <w:rFonts w:hAnsi="新細明體" w:hint="eastAsia"/>
          <w:lang w:val="zh-TW"/>
        </w:rPr>
        <w:t>會長：徐夢婷</w:t>
      </w:r>
    </w:p>
    <w:p w14:paraId="12E3B058" w14:textId="77777777" w:rsidR="00A7074F" w:rsidRPr="005350E8" w:rsidRDefault="00A7074F" w:rsidP="00A7074F">
      <w:pPr>
        <w:pStyle w:val="af1"/>
        <w:ind w:left="1417" w:hanging="472"/>
        <w:rPr>
          <w:rFonts w:hAnsi="新細明體"/>
          <w:lang w:val="zh-TW"/>
        </w:rPr>
      </w:pPr>
      <w:r w:rsidRPr="005350E8">
        <w:rPr>
          <w:rFonts w:hAnsi="新細明體" w:hint="eastAsia"/>
          <w:lang w:val="zh-TW"/>
        </w:rPr>
        <w:t>E-mail</w:t>
      </w:r>
      <w:r w:rsidRPr="005350E8">
        <w:rPr>
          <w:rFonts w:hAnsi="新細明體" w:hint="eastAsia"/>
          <w:lang w:val="zh-TW"/>
        </w:rPr>
        <w:t>：</w:t>
      </w:r>
      <w:r w:rsidRPr="005350E8">
        <w:rPr>
          <w:rFonts w:hAnsi="新細明體" w:hint="eastAsia"/>
          <w:lang w:val="zh-TW"/>
        </w:rPr>
        <w:t>info@taiwanese.cz</w:t>
      </w:r>
    </w:p>
    <w:p w14:paraId="43F0DBB0" w14:textId="77777777" w:rsidR="00A7074F" w:rsidRPr="005350E8" w:rsidRDefault="00A7074F" w:rsidP="00A7074F">
      <w:pPr>
        <w:pStyle w:val="af1"/>
        <w:ind w:left="1417" w:hanging="472"/>
        <w:rPr>
          <w:rFonts w:hAnsi="新細明體"/>
          <w:lang w:val="zh-TW"/>
        </w:rPr>
      </w:pPr>
      <w:r w:rsidRPr="005350E8">
        <w:rPr>
          <w:rFonts w:hAnsi="新細明體" w:hint="eastAsia"/>
          <w:lang w:val="zh-TW"/>
        </w:rPr>
        <w:t>協會網址：</w:t>
      </w:r>
      <w:r w:rsidRPr="005350E8">
        <w:rPr>
          <w:rFonts w:hAnsi="新細明體" w:hint="eastAsia"/>
          <w:lang w:val="zh-TW"/>
        </w:rPr>
        <w:t>https://www.taiwanese.cz/</w:t>
      </w:r>
    </w:p>
    <w:p w14:paraId="154ECD09" w14:textId="5347D061" w:rsidR="00982778" w:rsidRPr="005350E8" w:rsidRDefault="00982778" w:rsidP="00982778">
      <w:pPr>
        <w:pStyle w:val="a3"/>
        <w:spacing w:before="514" w:after="771"/>
        <w:rPr>
          <w:lang w:eastAsia="zh-TW"/>
        </w:rPr>
      </w:pPr>
      <w:r w:rsidRPr="005350E8">
        <w:rPr>
          <w:lang w:eastAsia="zh-TW"/>
        </w:rPr>
        <w:br w:type="page"/>
      </w:r>
      <w:bookmarkStart w:id="11" w:name="_Toc233573404"/>
      <w:r w:rsidRPr="005350E8">
        <w:rPr>
          <w:lang w:eastAsia="zh-TW"/>
        </w:rPr>
        <w:lastRenderedPageBreak/>
        <w:t>附錄二　當地重要投資相關機構</w:t>
      </w:r>
      <w:bookmarkEnd w:id="11"/>
    </w:p>
    <w:p w14:paraId="4E8D2111" w14:textId="0BA2396A" w:rsidR="00A7074F" w:rsidRPr="005350E8" w:rsidRDefault="00A7074F" w:rsidP="00454C7D">
      <w:pPr>
        <w:pStyle w:val="ad"/>
        <w:ind w:left="945" w:hanging="709"/>
        <w:rPr>
          <w:color w:val="auto"/>
          <w:lang w:val="en-US"/>
        </w:rPr>
      </w:pPr>
      <w:r w:rsidRPr="005350E8">
        <w:rPr>
          <w:color w:val="auto"/>
          <w:lang w:val="en-US"/>
        </w:rPr>
        <w:t>（</w:t>
      </w:r>
      <w:r w:rsidRPr="005350E8">
        <w:rPr>
          <w:color w:val="auto"/>
        </w:rPr>
        <w:t>一</w:t>
      </w:r>
      <w:r w:rsidRPr="005350E8">
        <w:rPr>
          <w:color w:val="auto"/>
          <w:lang w:val="en-US"/>
        </w:rPr>
        <w:t>）</w:t>
      </w:r>
      <w:r w:rsidRPr="005350E8">
        <w:rPr>
          <w:color w:val="auto"/>
        </w:rPr>
        <w:t>捷克投資</w:t>
      </w:r>
      <w:r w:rsidRPr="005350E8">
        <w:rPr>
          <w:rFonts w:hint="eastAsia"/>
          <w:color w:val="auto"/>
        </w:rPr>
        <w:t>促進</w:t>
      </w:r>
      <w:r w:rsidRPr="005350E8">
        <w:rPr>
          <w:color w:val="auto"/>
        </w:rPr>
        <w:t>局</w:t>
      </w:r>
      <w:r w:rsidR="00454C7D" w:rsidRPr="005350E8">
        <w:rPr>
          <w:rFonts w:hAnsi="新細明體"/>
          <w:color w:val="auto"/>
          <w:lang w:val="fr-FR"/>
        </w:rPr>
        <w:t>（</w:t>
      </w:r>
      <w:proofErr w:type="spellStart"/>
      <w:r w:rsidRPr="005350E8">
        <w:rPr>
          <w:color w:val="auto"/>
          <w:lang w:val="en-US"/>
        </w:rPr>
        <w:t>CzechInvest</w:t>
      </w:r>
      <w:proofErr w:type="spellEnd"/>
      <w:r w:rsidR="00454C7D" w:rsidRPr="005350E8">
        <w:rPr>
          <w:rFonts w:hAnsi="新細明體"/>
          <w:color w:val="auto"/>
          <w:lang w:val="fr-FR"/>
        </w:rPr>
        <w:t>）</w:t>
      </w:r>
    </w:p>
    <w:p w14:paraId="173A5BE6" w14:textId="77777777" w:rsidR="00A7074F" w:rsidRPr="005350E8" w:rsidRDefault="00A7074F" w:rsidP="00A7074F">
      <w:pPr>
        <w:pStyle w:val="af1"/>
        <w:ind w:left="1417" w:hanging="472"/>
      </w:pPr>
      <w:r w:rsidRPr="005350E8">
        <w:rPr>
          <w:rFonts w:hAnsi="新細明體"/>
        </w:rPr>
        <w:t>地址</w:t>
      </w:r>
      <w:r w:rsidRPr="005350E8">
        <w:t xml:space="preserve">: </w:t>
      </w:r>
      <w:proofErr w:type="spellStart"/>
      <w:r w:rsidRPr="005350E8">
        <w:t>Stepanska</w:t>
      </w:r>
      <w:proofErr w:type="spellEnd"/>
      <w:r w:rsidRPr="005350E8">
        <w:t xml:space="preserve"> 15 120 00, Prague 2 Czech Republic</w:t>
      </w:r>
    </w:p>
    <w:p w14:paraId="34E44E69" w14:textId="67D62266" w:rsidR="00A7074F" w:rsidRPr="005350E8" w:rsidRDefault="00A7074F" w:rsidP="00A7074F">
      <w:pPr>
        <w:pStyle w:val="af1"/>
        <w:ind w:left="1417" w:hanging="472"/>
      </w:pPr>
      <w:r w:rsidRPr="005350E8">
        <w:t xml:space="preserve">Tel: </w:t>
      </w:r>
      <w:r w:rsidR="009C7D35" w:rsidRPr="005350E8">
        <w:t>+420 727 850 330</w:t>
      </w:r>
    </w:p>
    <w:p w14:paraId="7AA6876A" w14:textId="77777777" w:rsidR="00A7074F" w:rsidRPr="005350E8" w:rsidRDefault="00A7074F" w:rsidP="00A7074F">
      <w:pPr>
        <w:pStyle w:val="af1"/>
        <w:ind w:left="1417" w:hanging="472"/>
        <w:rPr>
          <w:lang w:val="fr-FR"/>
        </w:rPr>
      </w:pPr>
      <w:r w:rsidRPr="005350E8">
        <w:rPr>
          <w:lang w:val="fr-FR"/>
        </w:rPr>
        <w:t>http://www.czechinvest.org/en</w:t>
      </w:r>
    </w:p>
    <w:p w14:paraId="31E5BB99" w14:textId="2CEBBDC6" w:rsidR="00A7074F" w:rsidRPr="005350E8" w:rsidRDefault="00A7074F" w:rsidP="00A7074F">
      <w:pPr>
        <w:pStyle w:val="af1"/>
        <w:ind w:left="1417" w:hanging="472"/>
        <w:rPr>
          <w:lang w:val="fr-FR"/>
        </w:rPr>
      </w:pPr>
      <w:r w:rsidRPr="005350E8">
        <w:rPr>
          <w:lang w:val="fr-FR"/>
        </w:rPr>
        <w:t>e-mail:</w:t>
      </w:r>
      <w:r w:rsidRPr="005350E8">
        <w:rPr>
          <w:rFonts w:hint="eastAsia"/>
          <w:lang w:val="fr-FR"/>
        </w:rPr>
        <w:t xml:space="preserve"> </w:t>
      </w:r>
      <w:r w:rsidRPr="005350E8">
        <w:rPr>
          <w:lang w:val="fr-FR"/>
        </w:rPr>
        <w:t>fdi@czechinvest.org</w:t>
      </w:r>
    </w:p>
    <w:p w14:paraId="555AA4F6" w14:textId="77777777" w:rsidR="00A7074F" w:rsidRPr="005350E8" w:rsidRDefault="00A7074F" w:rsidP="00A7074F">
      <w:pPr>
        <w:pStyle w:val="ae"/>
        <w:ind w:left="945" w:firstLine="472"/>
        <w:rPr>
          <w:lang w:val="fr-FR" w:eastAsia="zh-TW" w:bidi="he-IL"/>
        </w:rPr>
      </w:pPr>
      <w:r w:rsidRPr="005350E8">
        <w:rPr>
          <w:lang w:val="zh-TW" w:eastAsia="zh-TW" w:bidi="he-IL"/>
        </w:rPr>
        <w:t>負責外人直接投資機構</w:t>
      </w:r>
      <w:r w:rsidRPr="005350E8">
        <w:rPr>
          <w:lang w:val="fr-FR" w:eastAsia="zh-TW" w:bidi="he-IL"/>
        </w:rPr>
        <w:t>，</w:t>
      </w:r>
      <w:r w:rsidRPr="005350E8">
        <w:rPr>
          <w:lang w:val="zh-TW" w:eastAsia="zh-TW" w:bidi="he-IL"/>
        </w:rPr>
        <w:t>協助外國投資者選擇適當投資地點</w:t>
      </w:r>
      <w:r w:rsidRPr="005350E8">
        <w:rPr>
          <w:lang w:val="fr-FR" w:eastAsia="zh-TW" w:bidi="he-IL"/>
        </w:rPr>
        <w:t>，</w:t>
      </w:r>
      <w:r w:rsidRPr="005350E8">
        <w:rPr>
          <w:lang w:val="zh-TW" w:eastAsia="zh-TW" w:bidi="he-IL"/>
        </w:rPr>
        <w:t>擔任投資者與政府行政機關間之溝通媒介及受理投資優惠之申請。</w:t>
      </w:r>
    </w:p>
    <w:p w14:paraId="11775D0B" w14:textId="77777777" w:rsidR="00A7074F" w:rsidRPr="005350E8" w:rsidRDefault="00A7074F" w:rsidP="00A7074F">
      <w:pPr>
        <w:pStyle w:val="ad"/>
        <w:ind w:left="945" w:hanging="709"/>
        <w:rPr>
          <w:color w:val="auto"/>
          <w:lang w:val="fr-FR"/>
        </w:rPr>
      </w:pPr>
      <w:r w:rsidRPr="005350E8">
        <w:rPr>
          <w:rFonts w:hAnsi="新細明體"/>
          <w:color w:val="auto"/>
          <w:lang w:val="fr-FR"/>
        </w:rPr>
        <w:t>（</w:t>
      </w:r>
      <w:r w:rsidRPr="005350E8">
        <w:rPr>
          <w:rFonts w:hAnsi="新細明體"/>
          <w:color w:val="auto"/>
        </w:rPr>
        <w:t>二</w:t>
      </w:r>
      <w:r w:rsidRPr="005350E8">
        <w:rPr>
          <w:rFonts w:hAnsi="新細明體"/>
          <w:color w:val="auto"/>
          <w:lang w:val="fr-FR"/>
        </w:rPr>
        <w:t>）</w:t>
      </w:r>
      <w:r w:rsidRPr="005350E8">
        <w:rPr>
          <w:rFonts w:hAnsi="新細明體"/>
          <w:color w:val="auto"/>
        </w:rPr>
        <w:t>捷克外人投資協會</w:t>
      </w:r>
      <w:r w:rsidRPr="005350E8">
        <w:rPr>
          <w:rFonts w:hAnsi="新細明體"/>
          <w:color w:val="auto"/>
          <w:lang w:val="fr-FR"/>
        </w:rPr>
        <w:t>（</w:t>
      </w:r>
      <w:r w:rsidRPr="005350E8">
        <w:rPr>
          <w:color w:val="auto"/>
          <w:lang w:val="fr-FR"/>
        </w:rPr>
        <w:t>Association for Foreign Investment, AFI</w:t>
      </w:r>
      <w:r w:rsidRPr="005350E8">
        <w:rPr>
          <w:rFonts w:hAnsi="新細明體"/>
          <w:color w:val="auto"/>
          <w:lang w:val="fr-FR"/>
        </w:rPr>
        <w:t>）</w:t>
      </w:r>
    </w:p>
    <w:p w14:paraId="2B392326" w14:textId="77777777" w:rsidR="00A7074F" w:rsidRPr="005350E8" w:rsidRDefault="00A7074F" w:rsidP="00A7074F">
      <w:pPr>
        <w:pStyle w:val="af1"/>
        <w:ind w:left="1417" w:hanging="472"/>
        <w:rPr>
          <w:lang w:val="fr-FR"/>
        </w:rPr>
      </w:pPr>
      <w:r w:rsidRPr="005350E8">
        <w:rPr>
          <w:rFonts w:hAnsi="新細明體"/>
        </w:rPr>
        <w:t>地址</w:t>
      </w:r>
      <w:r w:rsidRPr="005350E8">
        <w:rPr>
          <w:lang w:val="fr-FR"/>
        </w:rPr>
        <w:t>:</w:t>
      </w:r>
      <w:r w:rsidRPr="005350E8">
        <w:rPr>
          <w:rFonts w:hint="eastAsia"/>
          <w:lang w:val="fr-FR"/>
        </w:rPr>
        <w:t xml:space="preserve"> </w:t>
      </w:r>
      <w:r w:rsidRPr="005350E8">
        <w:rPr>
          <w:lang w:val="fr-FR"/>
        </w:rPr>
        <w:t>Stepanska 11 120 00, Prague 2 Czech Republic</w:t>
      </w:r>
    </w:p>
    <w:p w14:paraId="4A062C77" w14:textId="77777777" w:rsidR="00A7074F" w:rsidRPr="005350E8" w:rsidRDefault="00A7074F" w:rsidP="00A7074F">
      <w:pPr>
        <w:pStyle w:val="af1"/>
        <w:ind w:left="1417" w:hanging="472"/>
        <w:rPr>
          <w:lang w:val="fr-FR"/>
        </w:rPr>
      </w:pPr>
      <w:r w:rsidRPr="005350E8">
        <w:rPr>
          <w:lang w:val="fr-FR"/>
        </w:rPr>
        <w:t>Tel: +420-224-911-75</w:t>
      </w:r>
      <w:r w:rsidRPr="005350E8">
        <w:rPr>
          <w:rFonts w:hint="eastAsia"/>
          <w:lang w:val="fr-FR"/>
        </w:rPr>
        <w:t>0-1</w:t>
      </w:r>
    </w:p>
    <w:p w14:paraId="04A341CB" w14:textId="77777777" w:rsidR="00A7074F" w:rsidRPr="005350E8" w:rsidRDefault="00A7074F" w:rsidP="00A7074F">
      <w:pPr>
        <w:pStyle w:val="af1"/>
        <w:ind w:left="1417" w:hanging="472"/>
        <w:rPr>
          <w:lang w:val="fr-FR"/>
        </w:rPr>
      </w:pPr>
      <w:r w:rsidRPr="005350E8">
        <w:rPr>
          <w:lang w:val="fr-FR"/>
        </w:rPr>
        <w:t xml:space="preserve">http://www.afi.cz/en/ </w:t>
      </w:r>
    </w:p>
    <w:p w14:paraId="061FB4CF" w14:textId="4CCE5034" w:rsidR="00A7074F" w:rsidRPr="005350E8" w:rsidRDefault="00A7074F" w:rsidP="00A7074F">
      <w:pPr>
        <w:pStyle w:val="af1"/>
        <w:ind w:left="1417" w:hanging="472"/>
        <w:rPr>
          <w:lang w:val="fr-FR"/>
        </w:rPr>
      </w:pPr>
      <w:r w:rsidRPr="005350E8">
        <w:rPr>
          <w:lang w:val="fr-FR"/>
        </w:rPr>
        <w:t>e-mail: info@afi.cz</w:t>
      </w:r>
      <w:r w:rsidR="009C7D35" w:rsidRPr="005350E8">
        <w:t xml:space="preserve"> </w:t>
      </w:r>
    </w:p>
    <w:p w14:paraId="09681530" w14:textId="77777777" w:rsidR="00A7074F" w:rsidRPr="005350E8" w:rsidRDefault="00A7074F" w:rsidP="00A7074F">
      <w:pPr>
        <w:pStyle w:val="ae"/>
        <w:ind w:left="945" w:firstLine="472"/>
        <w:rPr>
          <w:lang w:eastAsia="zh-TW" w:bidi="he-IL"/>
        </w:rPr>
      </w:pPr>
      <w:r w:rsidRPr="005350E8">
        <w:rPr>
          <w:lang w:val="zh-TW" w:eastAsia="zh-TW" w:bidi="he-IL"/>
        </w:rPr>
        <w:t>會員包括捷克各專業顧問公司、法律、會計、運輸、金融、地產仲介及開發等專業公司</w:t>
      </w:r>
      <w:r w:rsidRPr="005350E8">
        <w:rPr>
          <w:lang w:eastAsia="zh-TW" w:bidi="he-IL"/>
        </w:rPr>
        <w:t>，</w:t>
      </w:r>
      <w:r w:rsidRPr="005350E8">
        <w:rPr>
          <w:lang w:val="zh-TW" w:eastAsia="zh-TW" w:bidi="he-IL"/>
        </w:rPr>
        <w:t>專為外人投資提供各項專業服務。</w:t>
      </w:r>
    </w:p>
    <w:p w14:paraId="54BD8631" w14:textId="4C18ECE0" w:rsidR="00982778" w:rsidRPr="005350E8" w:rsidRDefault="00982778" w:rsidP="00982778">
      <w:pPr>
        <w:pStyle w:val="a3"/>
        <w:spacing w:before="514" w:afterLines="100" w:after="514"/>
        <w:rPr>
          <w:lang w:eastAsia="zh-TW"/>
        </w:rPr>
      </w:pPr>
      <w:r w:rsidRPr="005350E8">
        <w:rPr>
          <w:lang w:eastAsia="zh-TW"/>
        </w:rPr>
        <w:br w:type="page"/>
      </w:r>
      <w:bookmarkStart w:id="12" w:name="_Toc233573405"/>
      <w:r w:rsidRPr="005350E8">
        <w:rPr>
          <w:rFonts w:hint="eastAsia"/>
          <w:lang w:eastAsia="zh-TW"/>
        </w:rPr>
        <w:lastRenderedPageBreak/>
        <w:t>附錄三　當地外人投資統計</w:t>
      </w:r>
      <w:bookmarkEnd w:id="12"/>
    </w:p>
    <w:p w14:paraId="3B6C0489" w14:textId="77777777" w:rsidR="00A7074F" w:rsidRPr="005350E8" w:rsidRDefault="00A7074F" w:rsidP="00A7074F">
      <w:pPr>
        <w:ind w:firstLine="472"/>
        <w:jc w:val="right"/>
      </w:pPr>
      <w:r w:rsidRPr="005350E8">
        <w:rPr>
          <w:rFonts w:hint="eastAsia"/>
        </w:rPr>
        <w:t>單位：百</w:t>
      </w:r>
      <w:r w:rsidRPr="005350E8">
        <w:rPr>
          <w:rFonts w:ascii="新細明體" w:hAnsi="新細明體" w:cs="新細明體" w:hint="eastAsia"/>
        </w:rPr>
        <w:t>萬</w:t>
      </w:r>
      <w:r w:rsidRPr="005350E8">
        <w:rPr>
          <w:rFonts w:hint="eastAsia"/>
        </w:rPr>
        <w:t>美金</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2"/>
        <w:gridCol w:w="1755"/>
        <w:gridCol w:w="1733"/>
        <w:gridCol w:w="1733"/>
        <w:gridCol w:w="1757"/>
      </w:tblGrid>
      <w:tr w:rsidR="005350E8" w:rsidRPr="005350E8" w14:paraId="196A698A" w14:textId="77777777" w:rsidTr="00E638F8">
        <w:trPr>
          <w:trHeight w:val="510"/>
          <w:tblHeader/>
        </w:trPr>
        <w:tc>
          <w:tcPr>
            <w:tcW w:w="1742" w:type="dxa"/>
            <w:vAlign w:val="center"/>
            <w:hideMark/>
          </w:tcPr>
          <w:p w14:paraId="39F6CFEA" w14:textId="77777777" w:rsidR="00A7074F" w:rsidRPr="005350E8" w:rsidRDefault="00A7074F" w:rsidP="00EB3BEB">
            <w:pPr>
              <w:pStyle w:val="af7"/>
            </w:pPr>
            <w:r w:rsidRPr="005350E8">
              <w:rPr>
                <w:rFonts w:hint="eastAsia"/>
              </w:rPr>
              <w:t>國別</w:t>
            </w:r>
          </w:p>
        </w:tc>
        <w:tc>
          <w:tcPr>
            <w:tcW w:w="1755" w:type="dxa"/>
            <w:vAlign w:val="center"/>
            <w:hideMark/>
          </w:tcPr>
          <w:p w14:paraId="4C931D2C" w14:textId="77777777" w:rsidR="00A7074F" w:rsidRPr="005350E8" w:rsidRDefault="00A7074F" w:rsidP="00EB3BEB">
            <w:pPr>
              <w:pStyle w:val="af7"/>
            </w:pPr>
            <w:r w:rsidRPr="005350E8">
              <w:rPr>
                <w:rFonts w:hint="eastAsia"/>
              </w:rPr>
              <w:t>原始投資額</w:t>
            </w:r>
          </w:p>
        </w:tc>
        <w:tc>
          <w:tcPr>
            <w:tcW w:w="1733" w:type="dxa"/>
            <w:vAlign w:val="center"/>
            <w:hideMark/>
          </w:tcPr>
          <w:p w14:paraId="42D300AB" w14:textId="77777777" w:rsidR="00A7074F" w:rsidRPr="005350E8" w:rsidRDefault="00A7074F" w:rsidP="00EB3BEB">
            <w:pPr>
              <w:pStyle w:val="af7"/>
            </w:pPr>
            <w:r w:rsidRPr="005350E8">
              <w:rPr>
                <w:rFonts w:hint="eastAsia"/>
              </w:rPr>
              <w:t>再投資額</w:t>
            </w:r>
          </w:p>
        </w:tc>
        <w:tc>
          <w:tcPr>
            <w:tcW w:w="1733" w:type="dxa"/>
            <w:vAlign w:val="center"/>
            <w:hideMark/>
          </w:tcPr>
          <w:p w14:paraId="33CD783D" w14:textId="77777777" w:rsidR="00A7074F" w:rsidRPr="005350E8" w:rsidRDefault="00A7074F" w:rsidP="00EB3BEB">
            <w:pPr>
              <w:pStyle w:val="af7"/>
            </w:pPr>
            <w:r w:rsidRPr="005350E8">
              <w:rPr>
                <w:rFonts w:hint="eastAsia"/>
              </w:rPr>
              <w:t>其他</w:t>
            </w:r>
          </w:p>
        </w:tc>
        <w:tc>
          <w:tcPr>
            <w:tcW w:w="1757" w:type="dxa"/>
            <w:vAlign w:val="center"/>
            <w:hideMark/>
          </w:tcPr>
          <w:p w14:paraId="6C8A8703" w14:textId="77777777" w:rsidR="00A7074F" w:rsidRPr="005350E8" w:rsidRDefault="00A7074F" w:rsidP="00EB3BEB">
            <w:pPr>
              <w:pStyle w:val="af7"/>
            </w:pPr>
            <w:r w:rsidRPr="005350E8">
              <w:rPr>
                <w:rFonts w:hint="eastAsia"/>
              </w:rPr>
              <w:t>總額</w:t>
            </w:r>
          </w:p>
        </w:tc>
      </w:tr>
      <w:tr w:rsidR="005350E8" w:rsidRPr="005350E8" w14:paraId="1FC87AAE" w14:textId="77777777" w:rsidTr="00E638F8">
        <w:trPr>
          <w:trHeight w:val="510"/>
        </w:trPr>
        <w:tc>
          <w:tcPr>
            <w:tcW w:w="1742" w:type="dxa"/>
            <w:vAlign w:val="center"/>
            <w:hideMark/>
          </w:tcPr>
          <w:p w14:paraId="3D2F92DC" w14:textId="77777777" w:rsidR="007F77C2" w:rsidRPr="005350E8" w:rsidRDefault="007F77C2" w:rsidP="007F77C2">
            <w:pPr>
              <w:pStyle w:val="af7"/>
              <w:jc w:val="left"/>
              <w:rPr>
                <w:bCs/>
                <w:szCs w:val="24"/>
              </w:rPr>
            </w:pPr>
            <w:r w:rsidRPr="005350E8">
              <w:rPr>
                <w:rFonts w:hint="eastAsia"/>
                <w:bCs/>
                <w:szCs w:val="24"/>
              </w:rPr>
              <w:t>歐洲</w:t>
            </w:r>
          </w:p>
        </w:tc>
        <w:tc>
          <w:tcPr>
            <w:tcW w:w="1755" w:type="dxa"/>
          </w:tcPr>
          <w:p w14:paraId="6521D397" w14:textId="5E287556" w:rsidR="007F77C2" w:rsidRPr="005350E8" w:rsidRDefault="007F77C2" w:rsidP="007F77C2">
            <w:pPr>
              <w:pStyle w:val="af7"/>
              <w:ind w:firstLine="480"/>
              <w:jc w:val="right"/>
              <w:rPr>
                <w:bCs/>
                <w:sz w:val="18"/>
                <w:szCs w:val="18"/>
              </w:rPr>
            </w:pPr>
            <w:r w:rsidRPr="005350E8">
              <w:t>102,874.1</w:t>
            </w:r>
          </w:p>
        </w:tc>
        <w:tc>
          <w:tcPr>
            <w:tcW w:w="1733" w:type="dxa"/>
          </w:tcPr>
          <w:p w14:paraId="5DBF479B" w14:textId="5E9386AB" w:rsidR="007F77C2" w:rsidRPr="005350E8" w:rsidRDefault="007F77C2" w:rsidP="007F77C2">
            <w:pPr>
              <w:pStyle w:val="af7"/>
              <w:ind w:firstLine="480"/>
              <w:jc w:val="right"/>
              <w:rPr>
                <w:bCs/>
                <w:sz w:val="18"/>
                <w:szCs w:val="18"/>
              </w:rPr>
            </w:pPr>
            <w:r w:rsidRPr="005350E8">
              <w:t>82,091.3</w:t>
            </w:r>
          </w:p>
        </w:tc>
        <w:tc>
          <w:tcPr>
            <w:tcW w:w="1733" w:type="dxa"/>
          </w:tcPr>
          <w:p w14:paraId="0E2AF9E6" w14:textId="54FAAD7E" w:rsidR="007F77C2" w:rsidRPr="005350E8" w:rsidRDefault="007F77C2" w:rsidP="007F77C2">
            <w:pPr>
              <w:pStyle w:val="af7"/>
              <w:ind w:firstLine="480"/>
              <w:jc w:val="right"/>
              <w:rPr>
                <w:bCs/>
                <w:sz w:val="18"/>
                <w:szCs w:val="18"/>
              </w:rPr>
            </w:pPr>
            <w:r w:rsidRPr="005350E8">
              <w:t>22,891.3</w:t>
            </w:r>
          </w:p>
        </w:tc>
        <w:tc>
          <w:tcPr>
            <w:tcW w:w="1757" w:type="dxa"/>
          </w:tcPr>
          <w:p w14:paraId="21C1B84F" w14:textId="0C3C9714" w:rsidR="007F77C2" w:rsidRPr="005350E8" w:rsidRDefault="007F77C2" w:rsidP="007F77C2">
            <w:pPr>
              <w:pStyle w:val="af7"/>
              <w:ind w:firstLine="480"/>
              <w:jc w:val="right"/>
              <w:rPr>
                <w:bCs/>
                <w:sz w:val="18"/>
                <w:szCs w:val="18"/>
              </w:rPr>
            </w:pPr>
            <w:r w:rsidRPr="005350E8">
              <w:t>207,856.7</w:t>
            </w:r>
          </w:p>
        </w:tc>
      </w:tr>
      <w:tr w:rsidR="005350E8" w:rsidRPr="005350E8" w14:paraId="2B0BA126" w14:textId="77777777" w:rsidTr="00E638F8">
        <w:trPr>
          <w:trHeight w:val="510"/>
        </w:trPr>
        <w:tc>
          <w:tcPr>
            <w:tcW w:w="1742" w:type="dxa"/>
            <w:vAlign w:val="center"/>
            <w:hideMark/>
          </w:tcPr>
          <w:p w14:paraId="69171FBA" w14:textId="77777777" w:rsidR="007F77C2" w:rsidRPr="005350E8" w:rsidRDefault="007F77C2" w:rsidP="007F77C2">
            <w:pPr>
              <w:pStyle w:val="af7"/>
              <w:jc w:val="left"/>
              <w:rPr>
                <w:szCs w:val="24"/>
              </w:rPr>
            </w:pPr>
            <w:r w:rsidRPr="005350E8">
              <w:rPr>
                <w:rFonts w:hint="eastAsia"/>
                <w:szCs w:val="24"/>
              </w:rPr>
              <w:t>比利時</w:t>
            </w:r>
          </w:p>
        </w:tc>
        <w:tc>
          <w:tcPr>
            <w:tcW w:w="1755" w:type="dxa"/>
          </w:tcPr>
          <w:p w14:paraId="37291D74" w14:textId="1D873E3E" w:rsidR="007F77C2" w:rsidRPr="005350E8" w:rsidRDefault="007F77C2" w:rsidP="007F77C2">
            <w:pPr>
              <w:pStyle w:val="af7"/>
              <w:ind w:firstLine="480"/>
              <w:jc w:val="right"/>
            </w:pPr>
            <w:r w:rsidRPr="005350E8">
              <w:t>2,394.6</w:t>
            </w:r>
          </w:p>
        </w:tc>
        <w:tc>
          <w:tcPr>
            <w:tcW w:w="1733" w:type="dxa"/>
          </w:tcPr>
          <w:p w14:paraId="3F5BC0C9" w14:textId="04B8ABDE" w:rsidR="007F77C2" w:rsidRPr="005350E8" w:rsidRDefault="007F77C2" w:rsidP="007F77C2">
            <w:pPr>
              <w:pStyle w:val="af7"/>
              <w:ind w:firstLine="480"/>
              <w:jc w:val="right"/>
            </w:pPr>
            <w:r w:rsidRPr="005350E8">
              <w:t>6,120.5</w:t>
            </w:r>
          </w:p>
        </w:tc>
        <w:tc>
          <w:tcPr>
            <w:tcW w:w="1733" w:type="dxa"/>
          </w:tcPr>
          <w:p w14:paraId="3DFFAA19" w14:textId="6DA6DA3C" w:rsidR="007F77C2" w:rsidRPr="005350E8" w:rsidRDefault="007F77C2" w:rsidP="007F77C2">
            <w:pPr>
              <w:pStyle w:val="af7"/>
              <w:ind w:firstLine="480"/>
              <w:jc w:val="right"/>
            </w:pPr>
            <w:r w:rsidRPr="005350E8">
              <w:t>-923.5</w:t>
            </w:r>
          </w:p>
        </w:tc>
        <w:tc>
          <w:tcPr>
            <w:tcW w:w="1757" w:type="dxa"/>
          </w:tcPr>
          <w:p w14:paraId="142D5B13" w14:textId="2063FC56" w:rsidR="007F77C2" w:rsidRPr="005350E8" w:rsidRDefault="007F77C2" w:rsidP="007F77C2">
            <w:pPr>
              <w:pStyle w:val="af7"/>
              <w:ind w:firstLine="480"/>
              <w:jc w:val="right"/>
            </w:pPr>
            <w:r w:rsidRPr="005350E8">
              <w:t>7,591.6</w:t>
            </w:r>
          </w:p>
        </w:tc>
      </w:tr>
      <w:tr w:rsidR="005350E8" w:rsidRPr="005350E8" w14:paraId="58D6D09C" w14:textId="77777777" w:rsidTr="00E638F8">
        <w:trPr>
          <w:trHeight w:val="510"/>
        </w:trPr>
        <w:tc>
          <w:tcPr>
            <w:tcW w:w="1742" w:type="dxa"/>
            <w:vAlign w:val="center"/>
            <w:hideMark/>
          </w:tcPr>
          <w:p w14:paraId="7831FFF3" w14:textId="77777777" w:rsidR="007F77C2" w:rsidRPr="005350E8" w:rsidRDefault="007F77C2" w:rsidP="007F77C2">
            <w:pPr>
              <w:pStyle w:val="af7"/>
              <w:jc w:val="left"/>
              <w:rPr>
                <w:szCs w:val="24"/>
              </w:rPr>
            </w:pPr>
            <w:r w:rsidRPr="005350E8">
              <w:rPr>
                <w:rFonts w:hint="eastAsia"/>
                <w:szCs w:val="24"/>
              </w:rPr>
              <w:t>丹麥</w:t>
            </w:r>
          </w:p>
        </w:tc>
        <w:tc>
          <w:tcPr>
            <w:tcW w:w="1755" w:type="dxa"/>
          </w:tcPr>
          <w:p w14:paraId="3135029E" w14:textId="3ECD9C51" w:rsidR="007F77C2" w:rsidRPr="005350E8" w:rsidRDefault="007F77C2" w:rsidP="007F77C2">
            <w:pPr>
              <w:pStyle w:val="af7"/>
              <w:ind w:firstLine="480"/>
              <w:jc w:val="right"/>
            </w:pPr>
            <w:r w:rsidRPr="005350E8">
              <w:t>440.6</w:t>
            </w:r>
          </w:p>
        </w:tc>
        <w:tc>
          <w:tcPr>
            <w:tcW w:w="1733" w:type="dxa"/>
          </w:tcPr>
          <w:p w14:paraId="59B22C1B" w14:textId="2A6DEF31" w:rsidR="007F77C2" w:rsidRPr="005350E8" w:rsidRDefault="007F77C2" w:rsidP="007F77C2">
            <w:pPr>
              <w:pStyle w:val="af7"/>
              <w:ind w:firstLine="480"/>
              <w:jc w:val="right"/>
            </w:pPr>
            <w:r w:rsidRPr="005350E8">
              <w:t>641.0</w:t>
            </w:r>
          </w:p>
        </w:tc>
        <w:tc>
          <w:tcPr>
            <w:tcW w:w="1733" w:type="dxa"/>
          </w:tcPr>
          <w:p w14:paraId="2352F74E" w14:textId="3AF51FB8" w:rsidR="007F77C2" w:rsidRPr="005350E8" w:rsidRDefault="007F77C2" w:rsidP="007F77C2">
            <w:pPr>
              <w:pStyle w:val="af7"/>
              <w:ind w:firstLine="480"/>
              <w:jc w:val="right"/>
            </w:pPr>
            <w:r w:rsidRPr="005350E8">
              <w:t>96.9</w:t>
            </w:r>
          </w:p>
        </w:tc>
        <w:tc>
          <w:tcPr>
            <w:tcW w:w="1757" w:type="dxa"/>
          </w:tcPr>
          <w:p w14:paraId="40E6299A" w14:textId="5887C8AA" w:rsidR="007F77C2" w:rsidRPr="005350E8" w:rsidRDefault="007F77C2" w:rsidP="007F77C2">
            <w:pPr>
              <w:pStyle w:val="af7"/>
              <w:ind w:firstLine="480"/>
              <w:jc w:val="right"/>
            </w:pPr>
            <w:r w:rsidRPr="005350E8">
              <w:t>1,178.5</w:t>
            </w:r>
          </w:p>
        </w:tc>
      </w:tr>
      <w:tr w:rsidR="005350E8" w:rsidRPr="005350E8" w14:paraId="21242979" w14:textId="77777777" w:rsidTr="00E638F8">
        <w:trPr>
          <w:trHeight w:val="510"/>
        </w:trPr>
        <w:tc>
          <w:tcPr>
            <w:tcW w:w="1742" w:type="dxa"/>
            <w:vAlign w:val="center"/>
            <w:hideMark/>
          </w:tcPr>
          <w:p w14:paraId="440DDE71" w14:textId="77777777" w:rsidR="007F77C2" w:rsidRPr="005350E8" w:rsidRDefault="007F77C2" w:rsidP="007F77C2">
            <w:pPr>
              <w:pStyle w:val="af7"/>
              <w:jc w:val="left"/>
              <w:rPr>
                <w:szCs w:val="24"/>
              </w:rPr>
            </w:pPr>
            <w:r w:rsidRPr="005350E8">
              <w:rPr>
                <w:rFonts w:hint="eastAsia"/>
                <w:szCs w:val="24"/>
              </w:rPr>
              <w:t>法國</w:t>
            </w:r>
          </w:p>
        </w:tc>
        <w:tc>
          <w:tcPr>
            <w:tcW w:w="1755" w:type="dxa"/>
          </w:tcPr>
          <w:p w14:paraId="631B72DC" w14:textId="3AFCD048" w:rsidR="007F77C2" w:rsidRPr="005350E8" w:rsidRDefault="007F77C2" w:rsidP="007F77C2">
            <w:pPr>
              <w:pStyle w:val="af7"/>
              <w:ind w:firstLine="480"/>
              <w:jc w:val="right"/>
            </w:pPr>
            <w:r w:rsidRPr="005350E8">
              <w:t>6,325.1</w:t>
            </w:r>
          </w:p>
        </w:tc>
        <w:tc>
          <w:tcPr>
            <w:tcW w:w="1733" w:type="dxa"/>
          </w:tcPr>
          <w:p w14:paraId="2F124BA6" w14:textId="17617979" w:rsidR="007F77C2" w:rsidRPr="005350E8" w:rsidRDefault="007F77C2" w:rsidP="007F77C2">
            <w:pPr>
              <w:pStyle w:val="af7"/>
              <w:ind w:firstLine="480"/>
              <w:jc w:val="right"/>
            </w:pPr>
            <w:r w:rsidRPr="005350E8">
              <w:t>6,647.9</w:t>
            </w:r>
          </w:p>
        </w:tc>
        <w:tc>
          <w:tcPr>
            <w:tcW w:w="1733" w:type="dxa"/>
          </w:tcPr>
          <w:p w14:paraId="6BECDE18" w14:textId="21D7557B" w:rsidR="007F77C2" w:rsidRPr="005350E8" w:rsidRDefault="007F77C2" w:rsidP="007F77C2">
            <w:pPr>
              <w:pStyle w:val="af7"/>
              <w:ind w:firstLine="480"/>
              <w:jc w:val="right"/>
            </w:pPr>
            <w:r w:rsidRPr="005350E8">
              <w:t>849.1</w:t>
            </w:r>
          </w:p>
        </w:tc>
        <w:tc>
          <w:tcPr>
            <w:tcW w:w="1757" w:type="dxa"/>
          </w:tcPr>
          <w:p w14:paraId="791120CC" w14:textId="0E772895" w:rsidR="007F77C2" w:rsidRPr="005350E8" w:rsidRDefault="007F77C2" w:rsidP="007F77C2">
            <w:pPr>
              <w:pStyle w:val="af7"/>
              <w:ind w:firstLine="480"/>
              <w:jc w:val="right"/>
            </w:pPr>
            <w:r w:rsidRPr="005350E8">
              <w:t>13,822.1</w:t>
            </w:r>
          </w:p>
        </w:tc>
      </w:tr>
      <w:tr w:rsidR="005350E8" w:rsidRPr="005350E8" w14:paraId="41A2A2BD" w14:textId="77777777" w:rsidTr="00E638F8">
        <w:trPr>
          <w:trHeight w:val="510"/>
        </w:trPr>
        <w:tc>
          <w:tcPr>
            <w:tcW w:w="1742" w:type="dxa"/>
            <w:vAlign w:val="center"/>
            <w:hideMark/>
          </w:tcPr>
          <w:p w14:paraId="0357C813" w14:textId="77777777" w:rsidR="007F77C2" w:rsidRPr="005350E8" w:rsidRDefault="007F77C2" w:rsidP="007F77C2">
            <w:pPr>
              <w:pStyle w:val="af7"/>
              <w:jc w:val="left"/>
              <w:rPr>
                <w:szCs w:val="24"/>
              </w:rPr>
            </w:pPr>
            <w:r w:rsidRPr="005350E8">
              <w:rPr>
                <w:rFonts w:hint="eastAsia"/>
                <w:szCs w:val="24"/>
              </w:rPr>
              <w:t>義大利</w:t>
            </w:r>
          </w:p>
        </w:tc>
        <w:tc>
          <w:tcPr>
            <w:tcW w:w="1755" w:type="dxa"/>
          </w:tcPr>
          <w:p w14:paraId="59A32E75" w14:textId="6C170B23" w:rsidR="007F77C2" w:rsidRPr="005350E8" w:rsidRDefault="007F77C2" w:rsidP="007F77C2">
            <w:pPr>
              <w:pStyle w:val="af7"/>
              <w:ind w:firstLine="480"/>
              <w:jc w:val="right"/>
            </w:pPr>
            <w:r w:rsidRPr="005350E8">
              <w:t>1,427.1</w:t>
            </w:r>
          </w:p>
        </w:tc>
        <w:tc>
          <w:tcPr>
            <w:tcW w:w="1733" w:type="dxa"/>
          </w:tcPr>
          <w:p w14:paraId="643A2920" w14:textId="3839005D" w:rsidR="007F77C2" w:rsidRPr="005350E8" w:rsidRDefault="007F77C2" w:rsidP="007F77C2">
            <w:pPr>
              <w:pStyle w:val="af7"/>
              <w:ind w:firstLine="480"/>
              <w:jc w:val="right"/>
            </w:pPr>
            <w:r w:rsidRPr="005350E8">
              <w:t>3,649.7</w:t>
            </w:r>
          </w:p>
        </w:tc>
        <w:tc>
          <w:tcPr>
            <w:tcW w:w="1733" w:type="dxa"/>
          </w:tcPr>
          <w:p w14:paraId="26489CAC" w14:textId="25BF0496" w:rsidR="007F77C2" w:rsidRPr="005350E8" w:rsidRDefault="007F77C2" w:rsidP="007F77C2">
            <w:pPr>
              <w:pStyle w:val="af7"/>
              <w:ind w:firstLine="480"/>
              <w:jc w:val="right"/>
            </w:pPr>
            <w:r w:rsidRPr="005350E8">
              <w:t>120.8</w:t>
            </w:r>
          </w:p>
        </w:tc>
        <w:tc>
          <w:tcPr>
            <w:tcW w:w="1757" w:type="dxa"/>
          </w:tcPr>
          <w:p w14:paraId="4AAF497A" w14:textId="57081C92" w:rsidR="007F77C2" w:rsidRPr="005350E8" w:rsidRDefault="007F77C2" w:rsidP="007F77C2">
            <w:pPr>
              <w:pStyle w:val="af7"/>
              <w:ind w:firstLine="480"/>
              <w:jc w:val="right"/>
            </w:pPr>
            <w:r w:rsidRPr="005350E8">
              <w:t>5,197.5</w:t>
            </w:r>
          </w:p>
        </w:tc>
      </w:tr>
      <w:tr w:rsidR="005350E8" w:rsidRPr="005350E8" w14:paraId="630B6236" w14:textId="77777777" w:rsidTr="00E638F8">
        <w:trPr>
          <w:trHeight w:val="510"/>
        </w:trPr>
        <w:tc>
          <w:tcPr>
            <w:tcW w:w="1742" w:type="dxa"/>
            <w:vAlign w:val="center"/>
            <w:hideMark/>
          </w:tcPr>
          <w:p w14:paraId="174A0933" w14:textId="77777777" w:rsidR="007F77C2" w:rsidRPr="005350E8" w:rsidRDefault="007F77C2" w:rsidP="007F77C2">
            <w:pPr>
              <w:pStyle w:val="af7"/>
              <w:jc w:val="left"/>
              <w:rPr>
                <w:szCs w:val="24"/>
              </w:rPr>
            </w:pPr>
            <w:r w:rsidRPr="005350E8">
              <w:rPr>
                <w:rFonts w:hint="eastAsia"/>
                <w:szCs w:val="24"/>
              </w:rPr>
              <w:t>賽普勒斯</w:t>
            </w:r>
          </w:p>
        </w:tc>
        <w:tc>
          <w:tcPr>
            <w:tcW w:w="1755" w:type="dxa"/>
          </w:tcPr>
          <w:p w14:paraId="0E4FA985" w14:textId="0CC86727" w:rsidR="007F77C2" w:rsidRPr="005350E8" w:rsidRDefault="007F77C2" w:rsidP="007F77C2">
            <w:pPr>
              <w:pStyle w:val="af7"/>
              <w:ind w:firstLine="480"/>
              <w:jc w:val="right"/>
            </w:pPr>
            <w:r w:rsidRPr="005350E8">
              <w:t>6,887.0</w:t>
            </w:r>
          </w:p>
        </w:tc>
        <w:tc>
          <w:tcPr>
            <w:tcW w:w="1733" w:type="dxa"/>
          </w:tcPr>
          <w:p w14:paraId="21270B71" w14:textId="08FBDD34" w:rsidR="007F77C2" w:rsidRPr="005350E8" w:rsidRDefault="007F77C2" w:rsidP="007F77C2">
            <w:pPr>
              <w:pStyle w:val="af7"/>
              <w:ind w:firstLine="480"/>
              <w:jc w:val="right"/>
            </w:pPr>
            <w:r w:rsidRPr="005350E8">
              <w:t>2,292.4</w:t>
            </w:r>
          </w:p>
        </w:tc>
        <w:tc>
          <w:tcPr>
            <w:tcW w:w="1733" w:type="dxa"/>
          </w:tcPr>
          <w:p w14:paraId="71EEA366" w14:textId="5D52C807" w:rsidR="007F77C2" w:rsidRPr="005350E8" w:rsidRDefault="007F77C2" w:rsidP="007F77C2">
            <w:pPr>
              <w:pStyle w:val="af7"/>
              <w:ind w:firstLine="480"/>
              <w:jc w:val="right"/>
            </w:pPr>
            <w:r w:rsidRPr="005350E8">
              <w:t>688.2</w:t>
            </w:r>
          </w:p>
        </w:tc>
        <w:tc>
          <w:tcPr>
            <w:tcW w:w="1757" w:type="dxa"/>
          </w:tcPr>
          <w:p w14:paraId="6AFF667B" w14:textId="1E6E2F2F" w:rsidR="007F77C2" w:rsidRPr="005350E8" w:rsidRDefault="007F77C2" w:rsidP="007F77C2">
            <w:pPr>
              <w:pStyle w:val="af7"/>
              <w:ind w:firstLine="480"/>
              <w:jc w:val="right"/>
            </w:pPr>
            <w:r w:rsidRPr="005350E8">
              <w:t>9,867.6</w:t>
            </w:r>
          </w:p>
        </w:tc>
      </w:tr>
      <w:tr w:rsidR="005350E8" w:rsidRPr="005350E8" w14:paraId="12E4B656" w14:textId="77777777" w:rsidTr="00E638F8">
        <w:trPr>
          <w:trHeight w:val="510"/>
        </w:trPr>
        <w:tc>
          <w:tcPr>
            <w:tcW w:w="1742" w:type="dxa"/>
            <w:vAlign w:val="center"/>
            <w:hideMark/>
          </w:tcPr>
          <w:p w14:paraId="46C39040" w14:textId="77777777" w:rsidR="007F77C2" w:rsidRPr="005350E8" w:rsidRDefault="007F77C2" w:rsidP="007F77C2">
            <w:pPr>
              <w:pStyle w:val="af7"/>
              <w:jc w:val="left"/>
              <w:rPr>
                <w:szCs w:val="24"/>
              </w:rPr>
            </w:pPr>
            <w:r w:rsidRPr="005350E8">
              <w:rPr>
                <w:rFonts w:hint="eastAsia"/>
                <w:szCs w:val="24"/>
              </w:rPr>
              <w:t>盧森堡</w:t>
            </w:r>
          </w:p>
        </w:tc>
        <w:tc>
          <w:tcPr>
            <w:tcW w:w="1755" w:type="dxa"/>
          </w:tcPr>
          <w:p w14:paraId="5781D0E6" w14:textId="2D2CFE6E" w:rsidR="007F77C2" w:rsidRPr="005350E8" w:rsidRDefault="007F77C2" w:rsidP="007F77C2">
            <w:pPr>
              <w:pStyle w:val="af7"/>
              <w:ind w:firstLine="480"/>
              <w:jc w:val="right"/>
            </w:pPr>
            <w:r w:rsidRPr="005350E8">
              <w:t>15,739.4</w:t>
            </w:r>
          </w:p>
        </w:tc>
        <w:tc>
          <w:tcPr>
            <w:tcW w:w="1733" w:type="dxa"/>
          </w:tcPr>
          <w:p w14:paraId="2A37E5BE" w14:textId="7E4B72AD" w:rsidR="007F77C2" w:rsidRPr="005350E8" w:rsidRDefault="007F77C2" w:rsidP="007F77C2">
            <w:pPr>
              <w:pStyle w:val="af7"/>
              <w:ind w:firstLine="480"/>
              <w:jc w:val="right"/>
            </w:pPr>
            <w:r w:rsidRPr="005350E8">
              <w:t>11,610.4</w:t>
            </w:r>
          </w:p>
        </w:tc>
        <w:tc>
          <w:tcPr>
            <w:tcW w:w="1733" w:type="dxa"/>
          </w:tcPr>
          <w:p w14:paraId="3D7569DD" w14:textId="2685C4FA" w:rsidR="007F77C2" w:rsidRPr="005350E8" w:rsidRDefault="007F77C2" w:rsidP="007F77C2">
            <w:pPr>
              <w:pStyle w:val="af7"/>
              <w:ind w:firstLine="480"/>
              <w:jc w:val="right"/>
            </w:pPr>
            <w:r w:rsidRPr="005350E8">
              <w:t>8,636.2</w:t>
            </w:r>
          </w:p>
        </w:tc>
        <w:tc>
          <w:tcPr>
            <w:tcW w:w="1757" w:type="dxa"/>
          </w:tcPr>
          <w:p w14:paraId="5C6B13D5" w14:textId="2D22A5F2" w:rsidR="007F77C2" w:rsidRPr="005350E8" w:rsidRDefault="007F77C2" w:rsidP="007F77C2">
            <w:pPr>
              <w:pStyle w:val="af7"/>
              <w:ind w:firstLine="480"/>
              <w:jc w:val="right"/>
            </w:pPr>
            <w:r w:rsidRPr="005350E8">
              <w:t>35,985.9</w:t>
            </w:r>
          </w:p>
        </w:tc>
      </w:tr>
      <w:tr w:rsidR="005350E8" w:rsidRPr="005350E8" w14:paraId="511EAEA4" w14:textId="77777777" w:rsidTr="00E638F8">
        <w:trPr>
          <w:trHeight w:val="510"/>
        </w:trPr>
        <w:tc>
          <w:tcPr>
            <w:tcW w:w="1742" w:type="dxa"/>
            <w:vAlign w:val="center"/>
            <w:hideMark/>
          </w:tcPr>
          <w:p w14:paraId="6B33C08E" w14:textId="77777777" w:rsidR="007F77C2" w:rsidRPr="005350E8" w:rsidRDefault="007F77C2" w:rsidP="007F77C2">
            <w:pPr>
              <w:pStyle w:val="af7"/>
              <w:jc w:val="left"/>
              <w:rPr>
                <w:szCs w:val="24"/>
              </w:rPr>
            </w:pPr>
            <w:r w:rsidRPr="005350E8">
              <w:rPr>
                <w:rFonts w:hint="eastAsia"/>
                <w:szCs w:val="24"/>
              </w:rPr>
              <w:t>匈牙利</w:t>
            </w:r>
          </w:p>
        </w:tc>
        <w:tc>
          <w:tcPr>
            <w:tcW w:w="1755" w:type="dxa"/>
          </w:tcPr>
          <w:p w14:paraId="3B6EF415" w14:textId="7BFF13C4" w:rsidR="007F77C2" w:rsidRPr="005350E8" w:rsidRDefault="007F77C2" w:rsidP="007F77C2">
            <w:pPr>
              <w:pStyle w:val="af7"/>
              <w:ind w:firstLine="480"/>
              <w:jc w:val="right"/>
            </w:pPr>
            <w:r w:rsidRPr="005350E8">
              <w:t>1,715.9</w:t>
            </w:r>
          </w:p>
        </w:tc>
        <w:tc>
          <w:tcPr>
            <w:tcW w:w="1733" w:type="dxa"/>
          </w:tcPr>
          <w:p w14:paraId="2A96A412" w14:textId="1DC80B71" w:rsidR="007F77C2" w:rsidRPr="005350E8" w:rsidRDefault="007F77C2" w:rsidP="007F77C2">
            <w:pPr>
              <w:pStyle w:val="af7"/>
              <w:ind w:firstLine="480"/>
              <w:jc w:val="right"/>
            </w:pPr>
            <w:r w:rsidRPr="005350E8">
              <w:t>980.8</w:t>
            </w:r>
          </w:p>
        </w:tc>
        <w:tc>
          <w:tcPr>
            <w:tcW w:w="1733" w:type="dxa"/>
          </w:tcPr>
          <w:p w14:paraId="7021033A" w14:textId="26ACB557" w:rsidR="007F77C2" w:rsidRPr="005350E8" w:rsidRDefault="007F77C2" w:rsidP="007F77C2">
            <w:pPr>
              <w:pStyle w:val="af7"/>
              <w:ind w:firstLine="480"/>
              <w:jc w:val="right"/>
            </w:pPr>
            <w:r w:rsidRPr="005350E8">
              <w:t>-123.6</w:t>
            </w:r>
          </w:p>
        </w:tc>
        <w:tc>
          <w:tcPr>
            <w:tcW w:w="1757" w:type="dxa"/>
          </w:tcPr>
          <w:p w14:paraId="3D85CD38" w14:textId="3278BD5C" w:rsidR="007F77C2" w:rsidRPr="005350E8" w:rsidRDefault="007F77C2" w:rsidP="007F77C2">
            <w:pPr>
              <w:pStyle w:val="af7"/>
              <w:ind w:firstLine="480"/>
              <w:jc w:val="right"/>
            </w:pPr>
            <w:r w:rsidRPr="005350E8">
              <w:t>2,573.2</w:t>
            </w:r>
          </w:p>
        </w:tc>
      </w:tr>
      <w:tr w:rsidR="005350E8" w:rsidRPr="005350E8" w14:paraId="5CD68A3A" w14:textId="77777777" w:rsidTr="00E638F8">
        <w:trPr>
          <w:trHeight w:val="510"/>
        </w:trPr>
        <w:tc>
          <w:tcPr>
            <w:tcW w:w="1742" w:type="dxa"/>
            <w:vAlign w:val="center"/>
            <w:hideMark/>
          </w:tcPr>
          <w:p w14:paraId="211EA67E" w14:textId="77777777" w:rsidR="007F77C2" w:rsidRPr="005350E8" w:rsidRDefault="007F77C2" w:rsidP="007F77C2">
            <w:pPr>
              <w:pStyle w:val="af7"/>
              <w:jc w:val="left"/>
              <w:rPr>
                <w:szCs w:val="24"/>
              </w:rPr>
            </w:pPr>
            <w:r w:rsidRPr="005350E8">
              <w:rPr>
                <w:rFonts w:hint="eastAsia"/>
                <w:szCs w:val="24"/>
              </w:rPr>
              <w:t>德國</w:t>
            </w:r>
          </w:p>
        </w:tc>
        <w:tc>
          <w:tcPr>
            <w:tcW w:w="1755" w:type="dxa"/>
          </w:tcPr>
          <w:p w14:paraId="2FE5EC3E" w14:textId="0741583C" w:rsidR="007F77C2" w:rsidRPr="005350E8" w:rsidRDefault="007F77C2" w:rsidP="007F77C2">
            <w:pPr>
              <w:pStyle w:val="af7"/>
              <w:ind w:firstLine="480"/>
              <w:jc w:val="right"/>
            </w:pPr>
            <w:r w:rsidRPr="005350E8">
              <w:t>17,161.1</w:t>
            </w:r>
          </w:p>
        </w:tc>
        <w:tc>
          <w:tcPr>
            <w:tcW w:w="1733" w:type="dxa"/>
          </w:tcPr>
          <w:p w14:paraId="22A4D068" w14:textId="4422A17B" w:rsidR="007F77C2" w:rsidRPr="005350E8" w:rsidRDefault="007F77C2" w:rsidP="007F77C2">
            <w:pPr>
              <w:pStyle w:val="af7"/>
              <w:ind w:firstLine="480"/>
              <w:jc w:val="right"/>
            </w:pPr>
            <w:r w:rsidRPr="005350E8">
              <w:t>10,879.0</w:t>
            </w:r>
          </w:p>
        </w:tc>
        <w:tc>
          <w:tcPr>
            <w:tcW w:w="1733" w:type="dxa"/>
          </w:tcPr>
          <w:p w14:paraId="27DBDD01" w14:textId="467E16E8" w:rsidR="007F77C2" w:rsidRPr="005350E8" w:rsidRDefault="007F77C2" w:rsidP="007F77C2">
            <w:pPr>
              <w:pStyle w:val="af7"/>
              <w:ind w:firstLine="480"/>
              <w:jc w:val="right"/>
            </w:pPr>
            <w:r w:rsidRPr="005350E8">
              <w:t>2,792.0</w:t>
            </w:r>
          </w:p>
        </w:tc>
        <w:tc>
          <w:tcPr>
            <w:tcW w:w="1757" w:type="dxa"/>
          </w:tcPr>
          <w:p w14:paraId="38BA442F" w14:textId="673A157B" w:rsidR="007F77C2" w:rsidRPr="005350E8" w:rsidRDefault="007F77C2" w:rsidP="007F77C2">
            <w:pPr>
              <w:pStyle w:val="af7"/>
              <w:ind w:firstLine="480"/>
              <w:jc w:val="right"/>
            </w:pPr>
            <w:r w:rsidRPr="005350E8">
              <w:t>30,832.1</w:t>
            </w:r>
          </w:p>
        </w:tc>
      </w:tr>
      <w:tr w:rsidR="005350E8" w:rsidRPr="005350E8" w14:paraId="46B4F8D3" w14:textId="77777777" w:rsidTr="00E638F8">
        <w:trPr>
          <w:trHeight w:val="510"/>
        </w:trPr>
        <w:tc>
          <w:tcPr>
            <w:tcW w:w="1742" w:type="dxa"/>
            <w:vAlign w:val="center"/>
            <w:hideMark/>
          </w:tcPr>
          <w:p w14:paraId="2D81B407" w14:textId="77777777" w:rsidR="007F77C2" w:rsidRPr="005350E8" w:rsidRDefault="007F77C2" w:rsidP="007F77C2">
            <w:pPr>
              <w:pStyle w:val="af7"/>
              <w:jc w:val="left"/>
              <w:rPr>
                <w:szCs w:val="24"/>
              </w:rPr>
            </w:pPr>
            <w:r w:rsidRPr="005350E8">
              <w:rPr>
                <w:rFonts w:hint="eastAsia"/>
                <w:szCs w:val="24"/>
              </w:rPr>
              <w:t>荷蘭</w:t>
            </w:r>
          </w:p>
        </w:tc>
        <w:tc>
          <w:tcPr>
            <w:tcW w:w="1755" w:type="dxa"/>
          </w:tcPr>
          <w:p w14:paraId="63E44C07" w14:textId="463696DC" w:rsidR="007F77C2" w:rsidRPr="005350E8" w:rsidRDefault="007F77C2" w:rsidP="007F77C2">
            <w:pPr>
              <w:pStyle w:val="af7"/>
              <w:ind w:firstLine="480"/>
              <w:jc w:val="right"/>
            </w:pPr>
            <w:r w:rsidRPr="005350E8">
              <w:t>19,278.5</w:t>
            </w:r>
          </w:p>
        </w:tc>
        <w:tc>
          <w:tcPr>
            <w:tcW w:w="1733" w:type="dxa"/>
          </w:tcPr>
          <w:p w14:paraId="4845A06E" w14:textId="1D2737C4" w:rsidR="007F77C2" w:rsidRPr="005350E8" w:rsidRDefault="007F77C2" w:rsidP="007F77C2">
            <w:pPr>
              <w:pStyle w:val="af7"/>
              <w:ind w:firstLine="480"/>
              <w:jc w:val="right"/>
            </w:pPr>
            <w:r w:rsidRPr="005350E8">
              <w:t>11,202.9</w:t>
            </w:r>
          </w:p>
        </w:tc>
        <w:tc>
          <w:tcPr>
            <w:tcW w:w="1733" w:type="dxa"/>
          </w:tcPr>
          <w:p w14:paraId="3228676A" w14:textId="1D128940" w:rsidR="007F77C2" w:rsidRPr="005350E8" w:rsidRDefault="007F77C2" w:rsidP="007F77C2">
            <w:pPr>
              <w:pStyle w:val="af7"/>
              <w:ind w:firstLine="480"/>
              <w:jc w:val="right"/>
            </w:pPr>
            <w:r w:rsidRPr="005350E8">
              <w:t>6,474.4</w:t>
            </w:r>
          </w:p>
        </w:tc>
        <w:tc>
          <w:tcPr>
            <w:tcW w:w="1757" w:type="dxa"/>
          </w:tcPr>
          <w:p w14:paraId="531423F9" w14:textId="7C79F285" w:rsidR="007F77C2" w:rsidRPr="005350E8" w:rsidRDefault="007F77C2" w:rsidP="007F77C2">
            <w:pPr>
              <w:pStyle w:val="af7"/>
              <w:ind w:firstLine="480"/>
              <w:jc w:val="right"/>
            </w:pPr>
            <w:r w:rsidRPr="005350E8">
              <w:t>36,955.8</w:t>
            </w:r>
          </w:p>
        </w:tc>
      </w:tr>
      <w:tr w:rsidR="005350E8" w:rsidRPr="005350E8" w14:paraId="1E7A792B" w14:textId="77777777" w:rsidTr="00E638F8">
        <w:trPr>
          <w:trHeight w:val="510"/>
        </w:trPr>
        <w:tc>
          <w:tcPr>
            <w:tcW w:w="1742" w:type="dxa"/>
            <w:vAlign w:val="center"/>
            <w:hideMark/>
          </w:tcPr>
          <w:p w14:paraId="27BA89AD" w14:textId="77777777" w:rsidR="007F77C2" w:rsidRPr="005350E8" w:rsidRDefault="007F77C2" w:rsidP="007F77C2">
            <w:pPr>
              <w:pStyle w:val="af7"/>
              <w:jc w:val="left"/>
              <w:rPr>
                <w:szCs w:val="24"/>
              </w:rPr>
            </w:pPr>
            <w:r w:rsidRPr="005350E8">
              <w:rPr>
                <w:rFonts w:hint="eastAsia"/>
                <w:szCs w:val="24"/>
              </w:rPr>
              <w:t>波蘭</w:t>
            </w:r>
          </w:p>
        </w:tc>
        <w:tc>
          <w:tcPr>
            <w:tcW w:w="1755" w:type="dxa"/>
          </w:tcPr>
          <w:p w14:paraId="3A406F37" w14:textId="4921ED56" w:rsidR="007F77C2" w:rsidRPr="005350E8" w:rsidRDefault="007F77C2" w:rsidP="007F77C2">
            <w:pPr>
              <w:pStyle w:val="af7"/>
              <w:ind w:firstLine="480"/>
              <w:jc w:val="right"/>
            </w:pPr>
            <w:r w:rsidRPr="005350E8">
              <w:t>3,235.8</w:t>
            </w:r>
          </w:p>
        </w:tc>
        <w:tc>
          <w:tcPr>
            <w:tcW w:w="1733" w:type="dxa"/>
          </w:tcPr>
          <w:p w14:paraId="54F761C1" w14:textId="0FCBD88A" w:rsidR="007F77C2" w:rsidRPr="005350E8" w:rsidRDefault="007F77C2" w:rsidP="007F77C2">
            <w:pPr>
              <w:pStyle w:val="af7"/>
              <w:ind w:firstLine="480"/>
              <w:jc w:val="right"/>
            </w:pPr>
            <w:r w:rsidRPr="005350E8">
              <w:t>2,828.7</w:t>
            </w:r>
          </w:p>
        </w:tc>
        <w:tc>
          <w:tcPr>
            <w:tcW w:w="1733" w:type="dxa"/>
          </w:tcPr>
          <w:p w14:paraId="316DFB9C" w14:textId="764EFCF0" w:rsidR="007F77C2" w:rsidRPr="005350E8" w:rsidRDefault="007F77C2" w:rsidP="007F77C2">
            <w:pPr>
              <w:pStyle w:val="af7"/>
              <w:ind w:firstLine="480"/>
              <w:jc w:val="right"/>
            </w:pPr>
            <w:r w:rsidRPr="005350E8">
              <w:t>-134.7</w:t>
            </w:r>
          </w:p>
        </w:tc>
        <w:tc>
          <w:tcPr>
            <w:tcW w:w="1757" w:type="dxa"/>
          </w:tcPr>
          <w:p w14:paraId="635A68FC" w14:textId="783509EF" w:rsidR="007F77C2" w:rsidRPr="005350E8" w:rsidRDefault="007F77C2" w:rsidP="007F77C2">
            <w:pPr>
              <w:pStyle w:val="af7"/>
              <w:ind w:firstLine="480"/>
              <w:jc w:val="right"/>
            </w:pPr>
            <w:r w:rsidRPr="005350E8">
              <w:t>5,929.8</w:t>
            </w:r>
          </w:p>
        </w:tc>
      </w:tr>
      <w:tr w:rsidR="005350E8" w:rsidRPr="005350E8" w14:paraId="15FC87B1" w14:textId="77777777" w:rsidTr="00E638F8">
        <w:trPr>
          <w:trHeight w:val="510"/>
        </w:trPr>
        <w:tc>
          <w:tcPr>
            <w:tcW w:w="1742" w:type="dxa"/>
            <w:vAlign w:val="center"/>
            <w:hideMark/>
          </w:tcPr>
          <w:p w14:paraId="5B87367E" w14:textId="77777777" w:rsidR="007F77C2" w:rsidRPr="005350E8" w:rsidRDefault="007F77C2" w:rsidP="007F77C2">
            <w:pPr>
              <w:pStyle w:val="af7"/>
              <w:jc w:val="left"/>
              <w:rPr>
                <w:szCs w:val="24"/>
              </w:rPr>
            </w:pPr>
            <w:r w:rsidRPr="005350E8">
              <w:rPr>
                <w:rFonts w:hint="eastAsia"/>
                <w:szCs w:val="24"/>
              </w:rPr>
              <w:t>奧地利</w:t>
            </w:r>
          </w:p>
        </w:tc>
        <w:tc>
          <w:tcPr>
            <w:tcW w:w="1755" w:type="dxa"/>
          </w:tcPr>
          <w:p w14:paraId="6D4271BD" w14:textId="27F8E16E" w:rsidR="007F77C2" w:rsidRPr="005350E8" w:rsidRDefault="007F77C2" w:rsidP="007F77C2">
            <w:pPr>
              <w:pStyle w:val="af7"/>
              <w:ind w:firstLine="480"/>
              <w:jc w:val="right"/>
            </w:pPr>
            <w:r w:rsidRPr="005350E8">
              <w:t>7,704.9</w:t>
            </w:r>
          </w:p>
        </w:tc>
        <w:tc>
          <w:tcPr>
            <w:tcW w:w="1733" w:type="dxa"/>
          </w:tcPr>
          <w:p w14:paraId="29124411" w14:textId="4BF796AD" w:rsidR="007F77C2" w:rsidRPr="005350E8" w:rsidRDefault="007F77C2" w:rsidP="007F77C2">
            <w:pPr>
              <w:pStyle w:val="af7"/>
              <w:ind w:firstLine="480"/>
              <w:jc w:val="right"/>
            </w:pPr>
            <w:r w:rsidRPr="005350E8">
              <w:t>12,327.3</w:t>
            </w:r>
          </w:p>
        </w:tc>
        <w:tc>
          <w:tcPr>
            <w:tcW w:w="1733" w:type="dxa"/>
          </w:tcPr>
          <w:p w14:paraId="3CCA02F0" w14:textId="10DE1B78" w:rsidR="007F77C2" w:rsidRPr="005350E8" w:rsidRDefault="007F77C2" w:rsidP="007F77C2">
            <w:pPr>
              <w:pStyle w:val="af7"/>
              <w:ind w:firstLine="480"/>
              <w:jc w:val="right"/>
            </w:pPr>
            <w:r w:rsidRPr="005350E8">
              <w:t>1,353.1</w:t>
            </w:r>
          </w:p>
        </w:tc>
        <w:tc>
          <w:tcPr>
            <w:tcW w:w="1757" w:type="dxa"/>
          </w:tcPr>
          <w:p w14:paraId="2CDF84F5" w14:textId="615600A4" w:rsidR="007F77C2" w:rsidRPr="005350E8" w:rsidRDefault="007F77C2" w:rsidP="007F77C2">
            <w:pPr>
              <w:pStyle w:val="af7"/>
              <w:ind w:firstLine="480"/>
              <w:jc w:val="right"/>
            </w:pPr>
            <w:r w:rsidRPr="005350E8">
              <w:t>21,385.3</w:t>
            </w:r>
          </w:p>
        </w:tc>
      </w:tr>
      <w:tr w:rsidR="005350E8" w:rsidRPr="005350E8" w14:paraId="66B80735" w14:textId="77777777" w:rsidTr="00E638F8">
        <w:trPr>
          <w:trHeight w:val="510"/>
        </w:trPr>
        <w:tc>
          <w:tcPr>
            <w:tcW w:w="1742" w:type="dxa"/>
            <w:vAlign w:val="center"/>
            <w:hideMark/>
          </w:tcPr>
          <w:p w14:paraId="13EE5F3B" w14:textId="77777777" w:rsidR="007F77C2" w:rsidRPr="005350E8" w:rsidRDefault="007F77C2" w:rsidP="007F77C2">
            <w:pPr>
              <w:pStyle w:val="af7"/>
              <w:jc w:val="left"/>
              <w:rPr>
                <w:szCs w:val="24"/>
              </w:rPr>
            </w:pPr>
            <w:r w:rsidRPr="005350E8">
              <w:rPr>
                <w:rFonts w:hint="eastAsia"/>
                <w:szCs w:val="24"/>
              </w:rPr>
              <w:t>斯</w:t>
            </w:r>
            <w:proofErr w:type="gramStart"/>
            <w:r w:rsidRPr="005350E8">
              <w:rPr>
                <w:rFonts w:hint="eastAsia"/>
                <w:szCs w:val="24"/>
              </w:rPr>
              <w:t>洛</w:t>
            </w:r>
            <w:proofErr w:type="gramEnd"/>
            <w:r w:rsidRPr="005350E8">
              <w:rPr>
                <w:rFonts w:hint="eastAsia"/>
                <w:szCs w:val="24"/>
              </w:rPr>
              <w:t>伐克</w:t>
            </w:r>
          </w:p>
        </w:tc>
        <w:tc>
          <w:tcPr>
            <w:tcW w:w="1755" w:type="dxa"/>
          </w:tcPr>
          <w:p w14:paraId="3AC80A50" w14:textId="4BF4B4F8" w:rsidR="007F77C2" w:rsidRPr="005350E8" w:rsidRDefault="007F77C2" w:rsidP="007F77C2">
            <w:pPr>
              <w:pStyle w:val="af7"/>
              <w:ind w:firstLine="480"/>
              <w:jc w:val="right"/>
            </w:pPr>
            <w:r w:rsidRPr="005350E8">
              <w:t>5,086.1</w:t>
            </w:r>
          </w:p>
        </w:tc>
        <w:tc>
          <w:tcPr>
            <w:tcW w:w="1733" w:type="dxa"/>
          </w:tcPr>
          <w:p w14:paraId="27407B87" w14:textId="01180A65" w:rsidR="007F77C2" w:rsidRPr="005350E8" w:rsidRDefault="007F77C2" w:rsidP="007F77C2">
            <w:pPr>
              <w:pStyle w:val="af7"/>
              <w:ind w:firstLine="480"/>
              <w:jc w:val="right"/>
            </w:pPr>
            <w:r w:rsidRPr="005350E8">
              <w:t>3,105.5</w:t>
            </w:r>
          </w:p>
        </w:tc>
        <w:tc>
          <w:tcPr>
            <w:tcW w:w="1733" w:type="dxa"/>
          </w:tcPr>
          <w:p w14:paraId="6FCFA310" w14:textId="29918023" w:rsidR="007F77C2" w:rsidRPr="005350E8" w:rsidRDefault="007F77C2" w:rsidP="007F77C2">
            <w:pPr>
              <w:pStyle w:val="af7"/>
              <w:ind w:firstLine="480"/>
              <w:jc w:val="right"/>
            </w:pPr>
            <w:r w:rsidRPr="005350E8">
              <w:t>358.4</w:t>
            </w:r>
          </w:p>
        </w:tc>
        <w:tc>
          <w:tcPr>
            <w:tcW w:w="1757" w:type="dxa"/>
          </w:tcPr>
          <w:p w14:paraId="0BAF7F6C" w14:textId="2D74332C" w:rsidR="007F77C2" w:rsidRPr="005350E8" w:rsidRDefault="007F77C2" w:rsidP="007F77C2">
            <w:pPr>
              <w:pStyle w:val="af7"/>
              <w:ind w:firstLine="480"/>
              <w:jc w:val="right"/>
            </w:pPr>
            <w:r w:rsidRPr="005350E8">
              <w:t>8,550.0</w:t>
            </w:r>
          </w:p>
        </w:tc>
      </w:tr>
      <w:tr w:rsidR="005350E8" w:rsidRPr="005350E8" w14:paraId="559C7A1B" w14:textId="77777777" w:rsidTr="00E638F8">
        <w:trPr>
          <w:trHeight w:val="510"/>
        </w:trPr>
        <w:tc>
          <w:tcPr>
            <w:tcW w:w="1742" w:type="dxa"/>
            <w:vAlign w:val="center"/>
            <w:hideMark/>
          </w:tcPr>
          <w:p w14:paraId="3CF96634" w14:textId="77777777" w:rsidR="007F77C2" w:rsidRPr="005350E8" w:rsidRDefault="007F77C2" w:rsidP="007F77C2">
            <w:pPr>
              <w:pStyle w:val="af7"/>
              <w:jc w:val="left"/>
              <w:rPr>
                <w:szCs w:val="24"/>
              </w:rPr>
            </w:pPr>
            <w:r w:rsidRPr="005350E8">
              <w:rPr>
                <w:rFonts w:hint="eastAsia"/>
                <w:szCs w:val="24"/>
              </w:rPr>
              <w:t>瑞士</w:t>
            </w:r>
          </w:p>
        </w:tc>
        <w:tc>
          <w:tcPr>
            <w:tcW w:w="1755" w:type="dxa"/>
          </w:tcPr>
          <w:p w14:paraId="46D2AC96" w14:textId="44B406DF" w:rsidR="007F77C2" w:rsidRPr="005350E8" w:rsidRDefault="007F77C2" w:rsidP="007F77C2">
            <w:pPr>
              <w:pStyle w:val="af7"/>
              <w:ind w:firstLine="480"/>
              <w:jc w:val="right"/>
            </w:pPr>
            <w:r w:rsidRPr="005350E8">
              <w:t>3,594.4</w:t>
            </w:r>
          </w:p>
        </w:tc>
        <w:tc>
          <w:tcPr>
            <w:tcW w:w="1733" w:type="dxa"/>
          </w:tcPr>
          <w:p w14:paraId="1B33CC36" w14:textId="2F89E7F6" w:rsidR="007F77C2" w:rsidRPr="005350E8" w:rsidRDefault="007F77C2" w:rsidP="007F77C2">
            <w:pPr>
              <w:pStyle w:val="af7"/>
              <w:ind w:firstLine="480"/>
              <w:jc w:val="right"/>
            </w:pPr>
            <w:r w:rsidRPr="005350E8">
              <w:t>3,915.8</w:t>
            </w:r>
          </w:p>
        </w:tc>
        <w:tc>
          <w:tcPr>
            <w:tcW w:w="1733" w:type="dxa"/>
          </w:tcPr>
          <w:p w14:paraId="2D2E05AA" w14:textId="552EAA51" w:rsidR="007F77C2" w:rsidRPr="005350E8" w:rsidRDefault="007F77C2" w:rsidP="007F77C2">
            <w:pPr>
              <w:pStyle w:val="af7"/>
              <w:ind w:firstLine="480"/>
              <w:jc w:val="right"/>
            </w:pPr>
            <w:r w:rsidRPr="005350E8">
              <w:t>919.0</w:t>
            </w:r>
          </w:p>
        </w:tc>
        <w:tc>
          <w:tcPr>
            <w:tcW w:w="1757" w:type="dxa"/>
          </w:tcPr>
          <w:p w14:paraId="599C20A0" w14:textId="57DAD777" w:rsidR="007F77C2" w:rsidRPr="005350E8" w:rsidRDefault="007F77C2" w:rsidP="007F77C2">
            <w:pPr>
              <w:pStyle w:val="af7"/>
              <w:ind w:firstLine="480"/>
              <w:jc w:val="right"/>
            </w:pPr>
            <w:r w:rsidRPr="005350E8">
              <w:t>8,429.2</w:t>
            </w:r>
          </w:p>
        </w:tc>
      </w:tr>
      <w:tr w:rsidR="005350E8" w:rsidRPr="005350E8" w14:paraId="2997E83D" w14:textId="77777777" w:rsidTr="00E638F8">
        <w:trPr>
          <w:trHeight w:val="510"/>
        </w:trPr>
        <w:tc>
          <w:tcPr>
            <w:tcW w:w="1742" w:type="dxa"/>
            <w:vAlign w:val="center"/>
          </w:tcPr>
          <w:p w14:paraId="6F0551CC" w14:textId="77777777" w:rsidR="007F77C2" w:rsidRPr="005350E8" w:rsidRDefault="007F77C2" w:rsidP="007F77C2">
            <w:pPr>
              <w:pStyle w:val="af7"/>
              <w:jc w:val="left"/>
              <w:rPr>
                <w:szCs w:val="24"/>
              </w:rPr>
            </w:pPr>
            <w:r w:rsidRPr="005350E8">
              <w:rPr>
                <w:rFonts w:hint="eastAsia"/>
                <w:szCs w:val="24"/>
              </w:rPr>
              <w:t>西班牙</w:t>
            </w:r>
          </w:p>
        </w:tc>
        <w:tc>
          <w:tcPr>
            <w:tcW w:w="1755" w:type="dxa"/>
          </w:tcPr>
          <w:p w14:paraId="3A1FDFD8" w14:textId="6FD9C5EB" w:rsidR="007F77C2" w:rsidRPr="005350E8" w:rsidRDefault="007F77C2" w:rsidP="007F77C2">
            <w:pPr>
              <w:pStyle w:val="af7"/>
              <w:ind w:firstLine="480"/>
              <w:jc w:val="right"/>
            </w:pPr>
            <w:r w:rsidRPr="005350E8">
              <w:t>1,258.2</w:t>
            </w:r>
          </w:p>
        </w:tc>
        <w:tc>
          <w:tcPr>
            <w:tcW w:w="1733" w:type="dxa"/>
          </w:tcPr>
          <w:p w14:paraId="73DB2820" w14:textId="373201AB" w:rsidR="007F77C2" w:rsidRPr="005350E8" w:rsidRDefault="007F77C2" w:rsidP="007F77C2">
            <w:pPr>
              <w:pStyle w:val="af7"/>
              <w:ind w:firstLine="480"/>
              <w:jc w:val="right"/>
            </w:pPr>
            <w:r w:rsidRPr="005350E8">
              <w:t>368.0</w:t>
            </w:r>
          </w:p>
        </w:tc>
        <w:tc>
          <w:tcPr>
            <w:tcW w:w="1733" w:type="dxa"/>
          </w:tcPr>
          <w:p w14:paraId="399F387B" w14:textId="2BD4278D" w:rsidR="007F77C2" w:rsidRPr="005350E8" w:rsidRDefault="007F77C2" w:rsidP="007F77C2">
            <w:pPr>
              <w:pStyle w:val="af7"/>
              <w:ind w:firstLine="480"/>
              <w:jc w:val="right"/>
            </w:pPr>
            <w:r w:rsidRPr="005350E8">
              <w:t>224.3</w:t>
            </w:r>
          </w:p>
        </w:tc>
        <w:tc>
          <w:tcPr>
            <w:tcW w:w="1757" w:type="dxa"/>
          </w:tcPr>
          <w:p w14:paraId="2C468CE5" w14:textId="251564D7" w:rsidR="007F77C2" w:rsidRPr="005350E8" w:rsidRDefault="007F77C2" w:rsidP="007F77C2">
            <w:pPr>
              <w:pStyle w:val="af7"/>
              <w:ind w:firstLine="480"/>
              <w:jc w:val="right"/>
            </w:pPr>
            <w:r w:rsidRPr="005350E8">
              <w:t>1,850.6</w:t>
            </w:r>
          </w:p>
        </w:tc>
      </w:tr>
      <w:tr w:rsidR="005350E8" w:rsidRPr="005350E8" w14:paraId="2E39B88C" w14:textId="77777777" w:rsidTr="00E638F8">
        <w:trPr>
          <w:trHeight w:val="510"/>
        </w:trPr>
        <w:tc>
          <w:tcPr>
            <w:tcW w:w="1742" w:type="dxa"/>
            <w:vAlign w:val="center"/>
          </w:tcPr>
          <w:p w14:paraId="43B524BB" w14:textId="77777777" w:rsidR="007F77C2" w:rsidRPr="005350E8" w:rsidRDefault="007F77C2" w:rsidP="007F77C2">
            <w:pPr>
              <w:pStyle w:val="af7"/>
              <w:jc w:val="left"/>
              <w:rPr>
                <w:szCs w:val="24"/>
              </w:rPr>
            </w:pPr>
            <w:r w:rsidRPr="005350E8">
              <w:rPr>
                <w:rFonts w:hint="eastAsia"/>
                <w:szCs w:val="24"/>
              </w:rPr>
              <w:t>瑞典</w:t>
            </w:r>
          </w:p>
        </w:tc>
        <w:tc>
          <w:tcPr>
            <w:tcW w:w="1755" w:type="dxa"/>
          </w:tcPr>
          <w:p w14:paraId="174EF918" w14:textId="72408049" w:rsidR="007F77C2" w:rsidRPr="005350E8" w:rsidRDefault="007F77C2" w:rsidP="007F77C2">
            <w:pPr>
              <w:pStyle w:val="af7"/>
              <w:ind w:firstLine="480"/>
              <w:jc w:val="right"/>
            </w:pPr>
            <w:r w:rsidRPr="005350E8">
              <w:t>1,578.8</w:t>
            </w:r>
          </w:p>
        </w:tc>
        <w:tc>
          <w:tcPr>
            <w:tcW w:w="1733" w:type="dxa"/>
          </w:tcPr>
          <w:p w14:paraId="4BB6DB6B" w14:textId="5417F585" w:rsidR="007F77C2" w:rsidRPr="005350E8" w:rsidRDefault="007F77C2" w:rsidP="007F77C2">
            <w:pPr>
              <w:pStyle w:val="af7"/>
              <w:ind w:firstLine="480"/>
              <w:jc w:val="right"/>
            </w:pPr>
            <w:r w:rsidRPr="005350E8">
              <w:t>2,788.7</w:t>
            </w:r>
          </w:p>
        </w:tc>
        <w:tc>
          <w:tcPr>
            <w:tcW w:w="1733" w:type="dxa"/>
          </w:tcPr>
          <w:p w14:paraId="410C7F92" w14:textId="5924899E" w:rsidR="007F77C2" w:rsidRPr="005350E8" w:rsidRDefault="007F77C2" w:rsidP="007F77C2">
            <w:pPr>
              <w:pStyle w:val="af7"/>
              <w:ind w:firstLine="480"/>
              <w:jc w:val="right"/>
            </w:pPr>
            <w:r w:rsidRPr="005350E8">
              <w:t>1,247.4</w:t>
            </w:r>
          </w:p>
        </w:tc>
        <w:tc>
          <w:tcPr>
            <w:tcW w:w="1757" w:type="dxa"/>
          </w:tcPr>
          <w:p w14:paraId="1786ECDE" w14:textId="15BFFDB7" w:rsidR="007F77C2" w:rsidRPr="005350E8" w:rsidRDefault="007F77C2" w:rsidP="007F77C2">
            <w:pPr>
              <w:pStyle w:val="af7"/>
              <w:ind w:firstLine="480"/>
              <w:jc w:val="right"/>
            </w:pPr>
            <w:r w:rsidRPr="005350E8">
              <w:t>5,614.8</w:t>
            </w:r>
          </w:p>
        </w:tc>
      </w:tr>
      <w:tr w:rsidR="005350E8" w:rsidRPr="005350E8" w14:paraId="0437E87D" w14:textId="77777777" w:rsidTr="00E638F8">
        <w:trPr>
          <w:trHeight w:val="510"/>
        </w:trPr>
        <w:tc>
          <w:tcPr>
            <w:tcW w:w="1742" w:type="dxa"/>
            <w:vAlign w:val="center"/>
          </w:tcPr>
          <w:p w14:paraId="776999AA" w14:textId="77777777" w:rsidR="007F77C2" w:rsidRPr="005350E8" w:rsidRDefault="007F77C2" w:rsidP="007F77C2">
            <w:pPr>
              <w:pStyle w:val="af7"/>
              <w:jc w:val="left"/>
              <w:rPr>
                <w:szCs w:val="24"/>
              </w:rPr>
            </w:pPr>
            <w:r w:rsidRPr="005350E8">
              <w:rPr>
                <w:rFonts w:hint="eastAsia"/>
                <w:szCs w:val="24"/>
              </w:rPr>
              <w:t>英國</w:t>
            </w:r>
          </w:p>
        </w:tc>
        <w:tc>
          <w:tcPr>
            <w:tcW w:w="1755" w:type="dxa"/>
          </w:tcPr>
          <w:p w14:paraId="2939018D" w14:textId="6DADC19C" w:rsidR="007F77C2" w:rsidRPr="005350E8" w:rsidRDefault="007F77C2" w:rsidP="007F77C2">
            <w:pPr>
              <w:pStyle w:val="af7"/>
              <w:ind w:firstLine="480"/>
              <w:jc w:val="right"/>
            </w:pPr>
            <w:r w:rsidRPr="005350E8">
              <w:t>4,545.8</w:t>
            </w:r>
          </w:p>
        </w:tc>
        <w:tc>
          <w:tcPr>
            <w:tcW w:w="1733" w:type="dxa"/>
          </w:tcPr>
          <w:p w14:paraId="0AFD3C31" w14:textId="3FD9DFC8" w:rsidR="007F77C2" w:rsidRPr="005350E8" w:rsidRDefault="007F77C2" w:rsidP="007F77C2">
            <w:pPr>
              <w:pStyle w:val="af7"/>
              <w:ind w:firstLine="480"/>
              <w:jc w:val="right"/>
            </w:pPr>
            <w:r w:rsidRPr="005350E8">
              <w:t>910.5</w:t>
            </w:r>
          </w:p>
        </w:tc>
        <w:tc>
          <w:tcPr>
            <w:tcW w:w="1733" w:type="dxa"/>
          </w:tcPr>
          <w:p w14:paraId="2FFADF98" w14:textId="2EAA7C0C" w:rsidR="007F77C2" w:rsidRPr="005350E8" w:rsidRDefault="007F77C2" w:rsidP="007F77C2">
            <w:pPr>
              <w:pStyle w:val="af7"/>
              <w:ind w:firstLine="480"/>
              <w:jc w:val="right"/>
            </w:pPr>
            <w:r w:rsidRPr="005350E8">
              <w:t>-252.5</w:t>
            </w:r>
          </w:p>
        </w:tc>
        <w:tc>
          <w:tcPr>
            <w:tcW w:w="1757" w:type="dxa"/>
          </w:tcPr>
          <w:p w14:paraId="4660A21C" w14:textId="1F1F1AF9" w:rsidR="007F77C2" w:rsidRPr="005350E8" w:rsidRDefault="007F77C2" w:rsidP="007F77C2">
            <w:pPr>
              <w:pStyle w:val="af7"/>
              <w:ind w:firstLine="480"/>
              <w:jc w:val="right"/>
            </w:pPr>
            <w:r w:rsidRPr="005350E8">
              <w:t>5,203.8</w:t>
            </w:r>
          </w:p>
        </w:tc>
      </w:tr>
      <w:tr w:rsidR="005350E8" w:rsidRPr="005350E8" w14:paraId="4166B3B6" w14:textId="77777777" w:rsidTr="00E638F8">
        <w:trPr>
          <w:trHeight w:val="510"/>
        </w:trPr>
        <w:tc>
          <w:tcPr>
            <w:tcW w:w="1742" w:type="dxa"/>
            <w:vAlign w:val="center"/>
            <w:hideMark/>
          </w:tcPr>
          <w:p w14:paraId="6FDEAE7E" w14:textId="77777777" w:rsidR="007F77C2" w:rsidRPr="005350E8" w:rsidRDefault="007F77C2" w:rsidP="007F77C2">
            <w:pPr>
              <w:pStyle w:val="af7"/>
              <w:jc w:val="left"/>
              <w:rPr>
                <w:bCs/>
                <w:szCs w:val="24"/>
              </w:rPr>
            </w:pPr>
            <w:r w:rsidRPr="005350E8">
              <w:rPr>
                <w:rFonts w:hint="eastAsia"/>
                <w:bCs/>
                <w:szCs w:val="24"/>
              </w:rPr>
              <w:t>非洲</w:t>
            </w:r>
          </w:p>
        </w:tc>
        <w:tc>
          <w:tcPr>
            <w:tcW w:w="1755" w:type="dxa"/>
          </w:tcPr>
          <w:p w14:paraId="4CD9029F" w14:textId="1D0ACB3E" w:rsidR="007F77C2" w:rsidRPr="005350E8" w:rsidRDefault="007F77C2" w:rsidP="007F77C2">
            <w:pPr>
              <w:pStyle w:val="af7"/>
              <w:ind w:firstLine="480"/>
              <w:jc w:val="right"/>
            </w:pPr>
            <w:r w:rsidRPr="005350E8">
              <w:t>62.1</w:t>
            </w:r>
          </w:p>
        </w:tc>
        <w:tc>
          <w:tcPr>
            <w:tcW w:w="1733" w:type="dxa"/>
          </w:tcPr>
          <w:p w14:paraId="3C46685A" w14:textId="7024DA06" w:rsidR="007F77C2" w:rsidRPr="005350E8" w:rsidRDefault="007F77C2" w:rsidP="007F77C2">
            <w:pPr>
              <w:pStyle w:val="af7"/>
              <w:ind w:firstLine="480"/>
              <w:jc w:val="right"/>
            </w:pPr>
            <w:r w:rsidRPr="005350E8">
              <w:t>-7.0</w:t>
            </w:r>
          </w:p>
        </w:tc>
        <w:tc>
          <w:tcPr>
            <w:tcW w:w="1733" w:type="dxa"/>
          </w:tcPr>
          <w:p w14:paraId="741E0F52" w14:textId="64057DC3" w:rsidR="007F77C2" w:rsidRPr="005350E8" w:rsidRDefault="007F77C2" w:rsidP="007F77C2">
            <w:pPr>
              <w:pStyle w:val="af7"/>
              <w:ind w:firstLine="480"/>
              <w:jc w:val="right"/>
            </w:pPr>
            <w:r w:rsidRPr="005350E8">
              <w:t>40.4</w:t>
            </w:r>
          </w:p>
        </w:tc>
        <w:tc>
          <w:tcPr>
            <w:tcW w:w="1757" w:type="dxa"/>
          </w:tcPr>
          <w:p w14:paraId="403EB9B2" w14:textId="13CA1052" w:rsidR="007F77C2" w:rsidRPr="005350E8" w:rsidRDefault="007F77C2" w:rsidP="007F77C2">
            <w:pPr>
              <w:pStyle w:val="af7"/>
              <w:ind w:firstLine="480"/>
              <w:jc w:val="right"/>
            </w:pPr>
            <w:r w:rsidRPr="005350E8">
              <w:t>95.5</w:t>
            </w:r>
          </w:p>
        </w:tc>
      </w:tr>
      <w:tr w:rsidR="005350E8" w:rsidRPr="005350E8" w14:paraId="3CCB17C8" w14:textId="77777777" w:rsidTr="00E638F8">
        <w:trPr>
          <w:trHeight w:val="510"/>
        </w:trPr>
        <w:tc>
          <w:tcPr>
            <w:tcW w:w="1742" w:type="dxa"/>
            <w:vAlign w:val="center"/>
            <w:hideMark/>
          </w:tcPr>
          <w:p w14:paraId="1C0922FD" w14:textId="77777777" w:rsidR="007F77C2" w:rsidRPr="005350E8" w:rsidRDefault="007F77C2" w:rsidP="007F77C2">
            <w:pPr>
              <w:pStyle w:val="af7"/>
              <w:jc w:val="left"/>
              <w:rPr>
                <w:bCs/>
                <w:szCs w:val="24"/>
              </w:rPr>
            </w:pPr>
            <w:r w:rsidRPr="005350E8">
              <w:rPr>
                <w:rFonts w:hint="eastAsia"/>
                <w:bCs/>
                <w:szCs w:val="24"/>
              </w:rPr>
              <w:lastRenderedPageBreak/>
              <w:t>美洲</w:t>
            </w:r>
          </w:p>
        </w:tc>
        <w:tc>
          <w:tcPr>
            <w:tcW w:w="1755" w:type="dxa"/>
          </w:tcPr>
          <w:p w14:paraId="258FFD88" w14:textId="2EE3FA27" w:rsidR="007F77C2" w:rsidRPr="005350E8" w:rsidRDefault="007F77C2" w:rsidP="007F77C2">
            <w:pPr>
              <w:pStyle w:val="af7"/>
              <w:ind w:firstLine="480"/>
              <w:jc w:val="right"/>
            </w:pPr>
            <w:r w:rsidRPr="005350E8">
              <w:t>2,460.2</w:t>
            </w:r>
          </w:p>
        </w:tc>
        <w:tc>
          <w:tcPr>
            <w:tcW w:w="1733" w:type="dxa"/>
          </w:tcPr>
          <w:p w14:paraId="1FFE1809" w14:textId="5BE0E8E6" w:rsidR="007F77C2" w:rsidRPr="005350E8" w:rsidRDefault="007F77C2" w:rsidP="007F77C2">
            <w:pPr>
              <w:pStyle w:val="af7"/>
              <w:ind w:firstLine="480"/>
              <w:jc w:val="right"/>
            </w:pPr>
            <w:r w:rsidRPr="005350E8">
              <w:t>1,409.6</w:t>
            </w:r>
          </w:p>
        </w:tc>
        <w:tc>
          <w:tcPr>
            <w:tcW w:w="1733" w:type="dxa"/>
          </w:tcPr>
          <w:p w14:paraId="71ECCBA3" w14:textId="4C18DC5C" w:rsidR="007F77C2" w:rsidRPr="005350E8" w:rsidRDefault="007F77C2" w:rsidP="007F77C2">
            <w:pPr>
              <w:pStyle w:val="af7"/>
              <w:ind w:firstLine="480"/>
              <w:jc w:val="right"/>
            </w:pPr>
            <w:r w:rsidRPr="005350E8">
              <w:t>-346.8</w:t>
            </w:r>
          </w:p>
        </w:tc>
        <w:tc>
          <w:tcPr>
            <w:tcW w:w="1757" w:type="dxa"/>
          </w:tcPr>
          <w:p w14:paraId="244D192A" w14:textId="23A22923" w:rsidR="007F77C2" w:rsidRPr="005350E8" w:rsidRDefault="007F77C2" w:rsidP="007F77C2">
            <w:pPr>
              <w:pStyle w:val="af7"/>
              <w:ind w:firstLine="480"/>
              <w:jc w:val="right"/>
            </w:pPr>
            <w:r w:rsidRPr="005350E8">
              <w:t>3,523.0</w:t>
            </w:r>
          </w:p>
        </w:tc>
      </w:tr>
      <w:tr w:rsidR="005350E8" w:rsidRPr="005350E8" w14:paraId="22C01DD2" w14:textId="77777777" w:rsidTr="00E638F8">
        <w:trPr>
          <w:trHeight w:val="510"/>
        </w:trPr>
        <w:tc>
          <w:tcPr>
            <w:tcW w:w="1742" w:type="dxa"/>
            <w:vAlign w:val="center"/>
            <w:hideMark/>
          </w:tcPr>
          <w:p w14:paraId="565C1DFC" w14:textId="77777777" w:rsidR="007F77C2" w:rsidRPr="005350E8" w:rsidRDefault="007F77C2" w:rsidP="00E638F8">
            <w:pPr>
              <w:pStyle w:val="af7"/>
              <w:jc w:val="left"/>
              <w:rPr>
                <w:bCs/>
                <w:szCs w:val="24"/>
              </w:rPr>
            </w:pPr>
            <w:r w:rsidRPr="005350E8">
              <w:rPr>
                <w:rFonts w:hint="eastAsia"/>
                <w:bCs/>
                <w:szCs w:val="24"/>
              </w:rPr>
              <w:t>美國</w:t>
            </w:r>
          </w:p>
        </w:tc>
        <w:tc>
          <w:tcPr>
            <w:tcW w:w="1755" w:type="dxa"/>
          </w:tcPr>
          <w:p w14:paraId="26F72D95" w14:textId="62219E1E" w:rsidR="007F77C2" w:rsidRPr="005350E8" w:rsidRDefault="007F77C2" w:rsidP="007F77C2">
            <w:pPr>
              <w:pStyle w:val="af7"/>
              <w:ind w:firstLine="480"/>
              <w:jc w:val="right"/>
            </w:pPr>
            <w:r w:rsidRPr="005350E8">
              <w:t>1,693.2</w:t>
            </w:r>
          </w:p>
        </w:tc>
        <w:tc>
          <w:tcPr>
            <w:tcW w:w="1733" w:type="dxa"/>
          </w:tcPr>
          <w:p w14:paraId="739C6938" w14:textId="4803771E" w:rsidR="007F77C2" w:rsidRPr="005350E8" w:rsidRDefault="007F77C2" w:rsidP="007F77C2">
            <w:pPr>
              <w:pStyle w:val="af7"/>
              <w:ind w:firstLine="480"/>
              <w:jc w:val="right"/>
            </w:pPr>
            <w:r w:rsidRPr="005350E8">
              <w:t>1,242.2</w:t>
            </w:r>
          </w:p>
        </w:tc>
        <w:tc>
          <w:tcPr>
            <w:tcW w:w="1733" w:type="dxa"/>
          </w:tcPr>
          <w:p w14:paraId="527D7D1B" w14:textId="68AEAD96" w:rsidR="007F77C2" w:rsidRPr="005350E8" w:rsidRDefault="007F77C2" w:rsidP="007F77C2">
            <w:pPr>
              <w:pStyle w:val="af7"/>
              <w:ind w:firstLine="480"/>
              <w:jc w:val="right"/>
            </w:pPr>
            <w:r w:rsidRPr="005350E8">
              <w:t>-233.9</w:t>
            </w:r>
          </w:p>
        </w:tc>
        <w:tc>
          <w:tcPr>
            <w:tcW w:w="1757" w:type="dxa"/>
          </w:tcPr>
          <w:p w14:paraId="33356713" w14:textId="70E3D4ED" w:rsidR="007F77C2" w:rsidRPr="005350E8" w:rsidRDefault="007F77C2" w:rsidP="007F77C2">
            <w:pPr>
              <w:pStyle w:val="af7"/>
              <w:ind w:firstLine="480"/>
              <w:jc w:val="right"/>
            </w:pPr>
            <w:r w:rsidRPr="005350E8">
              <w:t>2,701.5</w:t>
            </w:r>
          </w:p>
        </w:tc>
      </w:tr>
      <w:tr w:rsidR="005350E8" w:rsidRPr="005350E8" w14:paraId="7F8B0FF3" w14:textId="77777777" w:rsidTr="00E638F8">
        <w:trPr>
          <w:trHeight w:val="510"/>
        </w:trPr>
        <w:tc>
          <w:tcPr>
            <w:tcW w:w="1742" w:type="dxa"/>
            <w:vAlign w:val="center"/>
            <w:hideMark/>
          </w:tcPr>
          <w:p w14:paraId="3F44B391" w14:textId="77777777" w:rsidR="007F77C2" w:rsidRPr="005350E8" w:rsidRDefault="007F77C2" w:rsidP="007F77C2">
            <w:pPr>
              <w:pStyle w:val="af7"/>
              <w:jc w:val="left"/>
              <w:rPr>
                <w:bCs/>
                <w:szCs w:val="24"/>
              </w:rPr>
            </w:pPr>
            <w:r w:rsidRPr="005350E8">
              <w:rPr>
                <w:rFonts w:hint="eastAsia"/>
                <w:bCs/>
                <w:szCs w:val="24"/>
              </w:rPr>
              <w:t>亞洲</w:t>
            </w:r>
          </w:p>
        </w:tc>
        <w:tc>
          <w:tcPr>
            <w:tcW w:w="1755" w:type="dxa"/>
          </w:tcPr>
          <w:p w14:paraId="49A996F2" w14:textId="43C10C0F" w:rsidR="007F77C2" w:rsidRPr="005350E8" w:rsidRDefault="007F77C2" w:rsidP="007F77C2">
            <w:pPr>
              <w:pStyle w:val="af7"/>
              <w:ind w:firstLine="480"/>
              <w:jc w:val="right"/>
            </w:pPr>
            <w:r w:rsidRPr="005350E8">
              <w:t>5,510.7</w:t>
            </w:r>
          </w:p>
        </w:tc>
        <w:tc>
          <w:tcPr>
            <w:tcW w:w="1733" w:type="dxa"/>
          </w:tcPr>
          <w:p w14:paraId="0A109084" w14:textId="5AD21CE1" w:rsidR="007F77C2" w:rsidRPr="005350E8" w:rsidRDefault="007F77C2" w:rsidP="007F77C2">
            <w:pPr>
              <w:pStyle w:val="af7"/>
              <w:ind w:firstLine="480"/>
              <w:jc w:val="right"/>
            </w:pPr>
            <w:r w:rsidRPr="005350E8">
              <w:t>2,406.6</w:t>
            </w:r>
          </w:p>
        </w:tc>
        <w:tc>
          <w:tcPr>
            <w:tcW w:w="1733" w:type="dxa"/>
          </w:tcPr>
          <w:p w14:paraId="3884E02F" w14:textId="38DE09EB" w:rsidR="007F77C2" w:rsidRPr="005350E8" w:rsidRDefault="007F77C2" w:rsidP="007F77C2">
            <w:pPr>
              <w:pStyle w:val="af7"/>
              <w:ind w:firstLine="480"/>
              <w:jc w:val="right"/>
            </w:pPr>
            <w:r w:rsidRPr="005350E8">
              <w:t>2,115.4</w:t>
            </w:r>
          </w:p>
        </w:tc>
        <w:tc>
          <w:tcPr>
            <w:tcW w:w="1757" w:type="dxa"/>
          </w:tcPr>
          <w:p w14:paraId="5C9948CF" w14:textId="65F47F57" w:rsidR="007F77C2" w:rsidRPr="005350E8" w:rsidRDefault="007F77C2" w:rsidP="007F77C2">
            <w:pPr>
              <w:pStyle w:val="af7"/>
              <w:ind w:firstLine="480"/>
              <w:jc w:val="right"/>
            </w:pPr>
            <w:r w:rsidRPr="005350E8">
              <w:t>10,032.7</w:t>
            </w:r>
          </w:p>
        </w:tc>
      </w:tr>
      <w:tr w:rsidR="005350E8" w:rsidRPr="005350E8" w14:paraId="739701F8" w14:textId="77777777" w:rsidTr="00E638F8">
        <w:trPr>
          <w:trHeight w:val="510"/>
        </w:trPr>
        <w:tc>
          <w:tcPr>
            <w:tcW w:w="1742" w:type="dxa"/>
            <w:vAlign w:val="center"/>
            <w:hideMark/>
          </w:tcPr>
          <w:p w14:paraId="14EFECEB" w14:textId="77777777" w:rsidR="007F77C2" w:rsidRPr="005350E8" w:rsidRDefault="007F77C2" w:rsidP="007F77C2">
            <w:pPr>
              <w:pStyle w:val="af7"/>
              <w:jc w:val="left"/>
              <w:rPr>
                <w:szCs w:val="24"/>
              </w:rPr>
            </w:pPr>
            <w:r w:rsidRPr="005350E8">
              <w:rPr>
                <w:rFonts w:hint="eastAsia"/>
                <w:szCs w:val="24"/>
              </w:rPr>
              <w:t>中國大陸</w:t>
            </w:r>
          </w:p>
        </w:tc>
        <w:tc>
          <w:tcPr>
            <w:tcW w:w="1755" w:type="dxa"/>
          </w:tcPr>
          <w:p w14:paraId="5360AECA" w14:textId="0B83AA48" w:rsidR="007F77C2" w:rsidRPr="005350E8" w:rsidRDefault="007F77C2" w:rsidP="007F77C2">
            <w:pPr>
              <w:pStyle w:val="af7"/>
              <w:ind w:firstLine="480"/>
              <w:jc w:val="right"/>
            </w:pPr>
            <w:r w:rsidRPr="005350E8">
              <w:t>1,067.0</w:t>
            </w:r>
          </w:p>
        </w:tc>
        <w:tc>
          <w:tcPr>
            <w:tcW w:w="1733" w:type="dxa"/>
          </w:tcPr>
          <w:p w14:paraId="3F1E56CC" w14:textId="02662F50" w:rsidR="007F77C2" w:rsidRPr="005350E8" w:rsidRDefault="007F77C2" w:rsidP="007F77C2">
            <w:pPr>
              <w:pStyle w:val="af7"/>
              <w:ind w:firstLine="480"/>
              <w:jc w:val="right"/>
            </w:pPr>
            <w:r w:rsidRPr="005350E8">
              <w:t>-525.7</w:t>
            </w:r>
          </w:p>
        </w:tc>
        <w:tc>
          <w:tcPr>
            <w:tcW w:w="1733" w:type="dxa"/>
          </w:tcPr>
          <w:p w14:paraId="09F49AAB" w14:textId="03971ABF" w:rsidR="007F77C2" w:rsidRPr="005350E8" w:rsidRDefault="007F77C2" w:rsidP="007F77C2">
            <w:pPr>
              <w:pStyle w:val="af7"/>
              <w:ind w:firstLine="480"/>
              <w:jc w:val="right"/>
            </w:pPr>
            <w:r w:rsidRPr="005350E8">
              <w:t>258.6</w:t>
            </w:r>
          </w:p>
        </w:tc>
        <w:tc>
          <w:tcPr>
            <w:tcW w:w="1757" w:type="dxa"/>
          </w:tcPr>
          <w:p w14:paraId="07DE3B56" w14:textId="62CA5197" w:rsidR="007F77C2" w:rsidRPr="005350E8" w:rsidRDefault="007F77C2" w:rsidP="007F77C2">
            <w:pPr>
              <w:pStyle w:val="af7"/>
              <w:ind w:firstLine="480"/>
              <w:jc w:val="right"/>
            </w:pPr>
            <w:r w:rsidRPr="005350E8">
              <w:t>799.9</w:t>
            </w:r>
          </w:p>
        </w:tc>
      </w:tr>
      <w:tr w:rsidR="005350E8" w:rsidRPr="005350E8" w14:paraId="77338BEC" w14:textId="77777777" w:rsidTr="00E638F8">
        <w:trPr>
          <w:trHeight w:val="510"/>
        </w:trPr>
        <w:tc>
          <w:tcPr>
            <w:tcW w:w="1742" w:type="dxa"/>
            <w:tcBorders>
              <w:top w:val="single" w:sz="4" w:space="0" w:color="auto"/>
              <w:left w:val="single" w:sz="4" w:space="0" w:color="auto"/>
              <w:bottom w:val="single" w:sz="4" w:space="0" w:color="auto"/>
              <w:right w:val="single" w:sz="4" w:space="0" w:color="auto"/>
            </w:tcBorders>
            <w:vAlign w:val="center"/>
            <w:hideMark/>
          </w:tcPr>
          <w:p w14:paraId="03337BFC" w14:textId="77777777" w:rsidR="007F77C2" w:rsidRPr="005350E8" w:rsidRDefault="007F77C2" w:rsidP="007F77C2">
            <w:pPr>
              <w:pStyle w:val="af7"/>
              <w:jc w:val="left"/>
              <w:rPr>
                <w:szCs w:val="24"/>
              </w:rPr>
            </w:pPr>
            <w:r w:rsidRPr="005350E8">
              <w:rPr>
                <w:rFonts w:hint="eastAsia"/>
                <w:szCs w:val="24"/>
              </w:rPr>
              <w:t>日本</w:t>
            </w:r>
          </w:p>
        </w:tc>
        <w:tc>
          <w:tcPr>
            <w:tcW w:w="1755" w:type="dxa"/>
            <w:tcBorders>
              <w:top w:val="single" w:sz="4" w:space="0" w:color="auto"/>
              <w:left w:val="single" w:sz="4" w:space="0" w:color="auto"/>
              <w:bottom w:val="single" w:sz="4" w:space="0" w:color="auto"/>
              <w:right w:val="single" w:sz="4" w:space="0" w:color="auto"/>
            </w:tcBorders>
          </w:tcPr>
          <w:p w14:paraId="692833CF" w14:textId="47CC8EC5" w:rsidR="007F77C2" w:rsidRPr="005350E8" w:rsidRDefault="007F77C2" w:rsidP="007F77C2">
            <w:pPr>
              <w:pStyle w:val="af7"/>
              <w:ind w:firstLine="480"/>
              <w:jc w:val="right"/>
            </w:pPr>
            <w:r w:rsidRPr="005350E8">
              <w:t>1,046.4</w:t>
            </w:r>
          </w:p>
        </w:tc>
        <w:tc>
          <w:tcPr>
            <w:tcW w:w="1733" w:type="dxa"/>
            <w:tcBorders>
              <w:top w:val="single" w:sz="4" w:space="0" w:color="auto"/>
              <w:left w:val="single" w:sz="4" w:space="0" w:color="auto"/>
              <w:bottom w:val="single" w:sz="4" w:space="0" w:color="auto"/>
              <w:right w:val="single" w:sz="4" w:space="0" w:color="auto"/>
            </w:tcBorders>
          </w:tcPr>
          <w:p w14:paraId="46586E0F" w14:textId="17718676" w:rsidR="007F77C2" w:rsidRPr="005350E8" w:rsidRDefault="007F77C2" w:rsidP="007F77C2">
            <w:pPr>
              <w:pStyle w:val="af7"/>
              <w:ind w:firstLine="480"/>
              <w:jc w:val="right"/>
            </w:pPr>
            <w:r w:rsidRPr="005350E8">
              <w:t>741.3</w:t>
            </w:r>
          </w:p>
        </w:tc>
        <w:tc>
          <w:tcPr>
            <w:tcW w:w="1733" w:type="dxa"/>
            <w:tcBorders>
              <w:top w:val="single" w:sz="4" w:space="0" w:color="auto"/>
              <w:left w:val="single" w:sz="4" w:space="0" w:color="auto"/>
              <w:bottom w:val="single" w:sz="4" w:space="0" w:color="auto"/>
              <w:right w:val="single" w:sz="4" w:space="0" w:color="auto"/>
            </w:tcBorders>
          </w:tcPr>
          <w:p w14:paraId="49830878" w14:textId="293B9797" w:rsidR="007F77C2" w:rsidRPr="005350E8" w:rsidRDefault="007F77C2" w:rsidP="007F77C2">
            <w:pPr>
              <w:pStyle w:val="af7"/>
              <w:ind w:firstLine="480"/>
              <w:jc w:val="right"/>
            </w:pPr>
            <w:r w:rsidRPr="005350E8">
              <w:t>198.5</w:t>
            </w:r>
          </w:p>
        </w:tc>
        <w:tc>
          <w:tcPr>
            <w:tcW w:w="1757" w:type="dxa"/>
            <w:tcBorders>
              <w:top w:val="single" w:sz="4" w:space="0" w:color="auto"/>
              <w:left w:val="single" w:sz="4" w:space="0" w:color="auto"/>
              <w:bottom w:val="single" w:sz="4" w:space="0" w:color="auto"/>
              <w:right w:val="single" w:sz="4" w:space="0" w:color="auto"/>
            </w:tcBorders>
          </w:tcPr>
          <w:p w14:paraId="42E8C753" w14:textId="4203E3FE" w:rsidR="007F77C2" w:rsidRPr="005350E8" w:rsidRDefault="007F77C2" w:rsidP="007F77C2">
            <w:pPr>
              <w:pStyle w:val="af7"/>
              <w:ind w:firstLine="480"/>
              <w:jc w:val="right"/>
            </w:pPr>
            <w:r w:rsidRPr="005350E8">
              <w:t>1,986.3</w:t>
            </w:r>
          </w:p>
        </w:tc>
      </w:tr>
      <w:tr w:rsidR="005350E8" w:rsidRPr="005350E8" w14:paraId="6625721A" w14:textId="77777777" w:rsidTr="00E638F8">
        <w:trPr>
          <w:trHeight w:val="510"/>
        </w:trPr>
        <w:tc>
          <w:tcPr>
            <w:tcW w:w="1742" w:type="dxa"/>
            <w:vAlign w:val="center"/>
            <w:hideMark/>
          </w:tcPr>
          <w:p w14:paraId="0F8BD599" w14:textId="77777777" w:rsidR="007F77C2" w:rsidRPr="005350E8" w:rsidRDefault="007F77C2" w:rsidP="007F77C2">
            <w:pPr>
              <w:pStyle w:val="af7"/>
              <w:jc w:val="left"/>
              <w:rPr>
                <w:szCs w:val="24"/>
              </w:rPr>
            </w:pPr>
            <w:r w:rsidRPr="005350E8">
              <w:rPr>
                <w:rFonts w:hint="eastAsia"/>
                <w:szCs w:val="24"/>
              </w:rPr>
              <w:t>南韓</w:t>
            </w:r>
          </w:p>
        </w:tc>
        <w:tc>
          <w:tcPr>
            <w:tcW w:w="1755" w:type="dxa"/>
          </w:tcPr>
          <w:p w14:paraId="028E019D" w14:textId="53110393" w:rsidR="007F77C2" w:rsidRPr="005350E8" w:rsidRDefault="007F77C2" w:rsidP="007F77C2">
            <w:pPr>
              <w:pStyle w:val="af7"/>
              <w:ind w:firstLine="480"/>
              <w:jc w:val="right"/>
            </w:pPr>
            <w:r w:rsidRPr="005350E8">
              <w:t>2,140.1</w:t>
            </w:r>
          </w:p>
        </w:tc>
        <w:tc>
          <w:tcPr>
            <w:tcW w:w="1733" w:type="dxa"/>
          </w:tcPr>
          <w:p w14:paraId="1CE08BE6" w14:textId="2C382BFA" w:rsidR="007F77C2" w:rsidRPr="005350E8" w:rsidRDefault="007F77C2" w:rsidP="007F77C2">
            <w:pPr>
              <w:pStyle w:val="af7"/>
              <w:ind w:firstLine="480"/>
              <w:jc w:val="right"/>
            </w:pPr>
            <w:r w:rsidRPr="005350E8">
              <w:t>1,866.8</w:t>
            </w:r>
          </w:p>
        </w:tc>
        <w:tc>
          <w:tcPr>
            <w:tcW w:w="1733" w:type="dxa"/>
          </w:tcPr>
          <w:p w14:paraId="6D63C24F" w14:textId="36BBF3DF" w:rsidR="007F77C2" w:rsidRPr="005350E8" w:rsidRDefault="007F77C2" w:rsidP="007F77C2">
            <w:pPr>
              <w:pStyle w:val="af7"/>
              <w:ind w:firstLine="480"/>
              <w:jc w:val="right"/>
            </w:pPr>
            <w:r w:rsidRPr="005350E8">
              <w:t>1,158.3</w:t>
            </w:r>
          </w:p>
        </w:tc>
        <w:tc>
          <w:tcPr>
            <w:tcW w:w="1757" w:type="dxa"/>
          </w:tcPr>
          <w:p w14:paraId="272233AE" w14:textId="6288AD4F" w:rsidR="007F77C2" w:rsidRPr="005350E8" w:rsidRDefault="007F77C2" w:rsidP="007F77C2">
            <w:pPr>
              <w:pStyle w:val="af7"/>
              <w:ind w:firstLine="480"/>
              <w:jc w:val="right"/>
            </w:pPr>
            <w:r w:rsidRPr="005350E8">
              <w:t>5,165.3</w:t>
            </w:r>
          </w:p>
        </w:tc>
      </w:tr>
      <w:tr w:rsidR="005350E8" w:rsidRPr="005350E8" w14:paraId="3A6B6980" w14:textId="77777777" w:rsidTr="00E638F8">
        <w:trPr>
          <w:trHeight w:val="510"/>
        </w:trPr>
        <w:tc>
          <w:tcPr>
            <w:tcW w:w="1742" w:type="dxa"/>
            <w:vAlign w:val="center"/>
            <w:hideMark/>
          </w:tcPr>
          <w:p w14:paraId="45972BC2" w14:textId="77777777" w:rsidR="007F77C2" w:rsidRPr="005350E8" w:rsidRDefault="007F77C2" w:rsidP="007F77C2">
            <w:pPr>
              <w:pStyle w:val="af7"/>
              <w:jc w:val="left"/>
              <w:rPr>
                <w:szCs w:val="24"/>
              </w:rPr>
            </w:pPr>
            <w:r w:rsidRPr="005350E8">
              <w:rPr>
                <w:rFonts w:hint="eastAsia"/>
                <w:szCs w:val="24"/>
              </w:rPr>
              <w:t>臺灣</w:t>
            </w:r>
          </w:p>
        </w:tc>
        <w:tc>
          <w:tcPr>
            <w:tcW w:w="1755" w:type="dxa"/>
          </w:tcPr>
          <w:p w14:paraId="537682EC" w14:textId="74DF8F20" w:rsidR="007F77C2" w:rsidRPr="005350E8" w:rsidRDefault="007F77C2" w:rsidP="007F77C2">
            <w:pPr>
              <w:pStyle w:val="af7"/>
              <w:ind w:firstLine="480"/>
              <w:jc w:val="right"/>
            </w:pPr>
            <w:r w:rsidRPr="005350E8">
              <w:t>67.0</w:t>
            </w:r>
          </w:p>
        </w:tc>
        <w:tc>
          <w:tcPr>
            <w:tcW w:w="1733" w:type="dxa"/>
          </w:tcPr>
          <w:p w14:paraId="04898296" w14:textId="136FD8E7" w:rsidR="007F77C2" w:rsidRPr="005350E8" w:rsidRDefault="007F77C2" w:rsidP="007F77C2">
            <w:pPr>
              <w:pStyle w:val="af7"/>
              <w:ind w:firstLine="480"/>
              <w:jc w:val="right"/>
            </w:pPr>
            <w:r w:rsidRPr="005350E8">
              <w:t>110.5</w:t>
            </w:r>
          </w:p>
        </w:tc>
        <w:tc>
          <w:tcPr>
            <w:tcW w:w="1733" w:type="dxa"/>
          </w:tcPr>
          <w:p w14:paraId="2A6368B8" w14:textId="02696D87" w:rsidR="007F77C2" w:rsidRPr="005350E8" w:rsidRDefault="007F77C2" w:rsidP="007F77C2">
            <w:pPr>
              <w:pStyle w:val="af7"/>
              <w:ind w:firstLine="480"/>
              <w:jc w:val="right"/>
            </w:pPr>
            <w:r w:rsidRPr="005350E8">
              <w:t>-7.2</w:t>
            </w:r>
          </w:p>
        </w:tc>
        <w:tc>
          <w:tcPr>
            <w:tcW w:w="1757" w:type="dxa"/>
          </w:tcPr>
          <w:p w14:paraId="42B52579" w14:textId="64354750" w:rsidR="007F77C2" w:rsidRPr="005350E8" w:rsidRDefault="007F77C2" w:rsidP="007F77C2">
            <w:pPr>
              <w:pStyle w:val="af7"/>
              <w:ind w:firstLine="480"/>
              <w:jc w:val="right"/>
            </w:pPr>
            <w:r w:rsidRPr="005350E8">
              <w:t>170.4</w:t>
            </w:r>
          </w:p>
        </w:tc>
      </w:tr>
      <w:tr w:rsidR="005350E8" w:rsidRPr="005350E8" w14:paraId="17216160" w14:textId="77777777" w:rsidTr="00E638F8">
        <w:trPr>
          <w:trHeight w:val="510"/>
        </w:trPr>
        <w:tc>
          <w:tcPr>
            <w:tcW w:w="1742" w:type="dxa"/>
            <w:vAlign w:val="center"/>
            <w:hideMark/>
          </w:tcPr>
          <w:p w14:paraId="45BB2579" w14:textId="77777777" w:rsidR="007F77C2" w:rsidRPr="005350E8" w:rsidRDefault="007F77C2" w:rsidP="007F77C2">
            <w:pPr>
              <w:pStyle w:val="af7"/>
              <w:jc w:val="left"/>
              <w:rPr>
                <w:iCs/>
                <w:szCs w:val="24"/>
              </w:rPr>
            </w:pPr>
            <w:r w:rsidRPr="005350E8">
              <w:rPr>
                <w:rFonts w:hint="eastAsia"/>
                <w:iCs/>
                <w:szCs w:val="24"/>
              </w:rPr>
              <w:t>澳洲及大洋洲等州</w:t>
            </w:r>
          </w:p>
        </w:tc>
        <w:tc>
          <w:tcPr>
            <w:tcW w:w="1755" w:type="dxa"/>
          </w:tcPr>
          <w:p w14:paraId="379961DB" w14:textId="4EF614BF" w:rsidR="007F77C2" w:rsidRPr="005350E8" w:rsidRDefault="007F77C2" w:rsidP="007F77C2">
            <w:pPr>
              <w:pStyle w:val="af7"/>
              <w:ind w:firstLine="480"/>
              <w:jc w:val="right"/>
            </w:pPr>
            <w:r w:rsidRPr="005350E8">
              <w:t>111.7</w:t>
            </w:r>
          </w:p>
        </w:tc>
        <w:tc>
          <w:tcPr>
            <w:tcW w:w="1733" w:type="dxa"/>
          </w:tcPr>
          <w:p w14:paraId="124BF2AA" w14:textId="3A74DBF7" w:rsidR="007F77C2" w:rsidRPr="005350E8" w:rsidRDefault="007F77C2" w:rsidP="007F77C2">
            <w:pPr>
              <w:pStyle w:val="af7"/>
              <w:ind w:firstLine="480"/>
              <w:jc w:val="right"/>
            </w:pPr>
            <w:r w:rsidRPr="005350E8">
              <w:t>50.8</w:t>
            </w:r>
          </w:p>
        </w:tc>
        <w:tc>
          <w:tcPr>
            <w:tcW w:w="1733" w:type="dxa"/>
          </w:tcPr>
          <w:p w14:paraId="06A93103" w14:textId="72D07678" w:rsidR="007F77C2" w:rsidRPr="005350E8" w:rsidRDefault="007F77C2" w:rsidP="007F77C2">
            <w:pPr>
              <w:pStyle w:val="af7"/>
              <w:ind w:firstLine="480"/>
              <w:jc w:val="right"/>
            </w:pPr>
            <w:r w:rsidRPr="005350E8">
              <w:t>-45.2</w:t>
            </w:r>
          </w:p>
        </w:tc>
        <w:tc>
          <w:tcPr>
            <w:tcW w:w="1757" w:type="dxa"/>
          </w:tcPr>
          <w:p w14:paraId="23C9FDFC" w14:textId="22379E5D" w:rsidR="007F77C2" w:rsidRPr="005350E8" w:rsidRDefault="007F77C2" w:rsidP="007F77C2">
            <w:pPr>
              <w:pStyle w:val="af7"/>
              <w:ind w:firstLine="480"/>
              <w:jc w:val="right"/>
            </w:pPr>
            <w:r w:rsidRPr="005350E8">
              <w:t>117.3</w:t>
            </w:r>
          </w:p>
        </w:tc>
      </w:tr>
      <w:tr w:rsidR="005350E8" w:rsidRPr="005350E8" w14:paraId="61FA1BE3" w14:textId="77777777" w:rsidTr="00E638F8">
        <w:trPr>
          <w:trHeight w:val="510"/>
        </w:trPr>
        <w:tc>
          <w:tcPr>
            <w:tcW w:w="1742" w:type="dxa"/>
            <w:vAlign w:val="center"/>
            <w:hideMark/>
          </w:tcPr>
          <w:p w14:paraId="25F97B90" w14:textId="77777777" w:rsidR="007F77C2" w:rsidRPr="005350E8" w:rsidRDefault="007F77C2" w:rsidP="007F77C2">
            <w:pPr>
              <w:pStyle w:val="af7"/>
              <w:jc w:val="left"/>
            </w:pPr>
            <w:r w:rsidRPr="005350E8">
              <w:rPr>
                <w:rFonts w:hint="eastAsia"/>
              </w:rPr>
              <w:t>歐元區</w:t>
            </w:r>
          </w:p>
          <w:p w14:paraId="76A15585" w14:textId="72DEE530" w:rsidR="007F77C2" w:rsidRPr="005350E8" w:rsidRDefault="007F77C2" w:rsidP="007F77C2">
            <w:pPr>
              <w:pStyle w:val="af7"/>
              <w:jc w:val="left"/>
            </w:pPr>
            <w:r w:rsidRPr="005350E8">
              <w:rPr>
                <w:rFonts w:hint="eastAsia"/>
              </w:rPr>
              <w:t>（</w:t>
            </w:r>
            <w:r w:rsidRPr="005350E8">
              <w:t>EUR-</w:t>
            </w:r>
            <w:r w:rsidRPr="005350E8">
              <w:rPr>
                <w:rFonts w:hint="eastAsia"/>
              </w:rPr>
              <w:t>20</w:t>
            </w:r>
            <w:r w:rsidRPr="005350E8">
              <w:rPr>
                <w:rFonts w:hint="eastAsia"/>
              </w:rPr>
              <w:t>）</w:t>
            </w:r>
          </w:p>
        </w:tc>
        <w:tc>
          <w:tcPr>
            <w:tcW w:w="1755" w:type="dxa"/>
          </w:tcPr>
          <w:p w14:paraId="265AD19E" w14:textId="268B5AE5" w:rsidR="007F77C2" w:rsidRPr="005350E8" w:rsidRDefault="007F77C2" w:rsidP="007F77C2">
            <w:pPr>
              <w:pStyle w:val="af7"/>
              <w:ind w:firstLine="480"/>
              <w:jc w:val="right"/>
            </w:pPr>
            <w:r w:rsidRPr="005350E8">
              <w:t>84,720.5</w:t>
            </w:r>
          </w:p>
        </w:tc>
        <w:tc>
          <w:tcPr>
            <w:tcW w:w="1733" w:type="dxa"/>
          </w:tcPr>
          <w:p w14:paraId="05286F72" w14:textId="43DEEB11" w:rsidR="007F77C2" w:rsidRPr="005350E8" w:rsidRDefault="007F77C2" w:rsidP="007F77C2">
            <w:pPr>
              <w:pStyle w:val="af7"/>
              <w:ind w:firstLine="480"/>
              <w:jc w:val="right"/>
            </w:pPr>
            <w:r w:rsidRPr="005350E8">
              <w:t>69,152.5</w:t>
            </w:r>
          </w:p>
        </w:tc>
        <w:tc>
          <w:tcPr>
            <w:tcW w:w="1733" w:type="dxa"/>
          </w:tcPr>
          <w:p w14:paraId="7B48221B" w14:textId="68525E86" w:rsidR="007F77C2" w:rsidRPr="005350E8" w:rsidRDefault="007F77C2" w:rsidP="007F77C2">
            <w:pPr>
              <w:pStyle w:val="af7"/>
              <w:ind w:firstLine="480"/>
              <w:jc w:val="right"/>
            </w:pPr>
            <w:r w:rsidRPr="005350E8">
              <w:t>21,051.7</w:t>
            </w:r>
          </w:p>
        </w:tc>
        <w:tc>
          <w:tcPr>
            <w:tcW w:w="1757" w:type="dxa"/>
          </w:tcPr>
          <w:p w14:paraId="195160C5" w14:textId="36B8DEBE" w:rsidR="007F77C2" w:rsidRPr="005350E8" w:rsidRDefault="007F77C2" w:rsidP="007F77C2">
            <w:pPr>
              <w:pStyle w:val="af7"/>
              <w:ind w:firstLine="480"/>
              <w:jc w:val="right"/>
            </w:pPr>
            <w:r w:rsidRPr="005350E8">
              <w:t>174,924.7</w:t>
            </w:r>
          </w:p>
        </w:tc>
      </w:tr>
      <w:tr w:rsidR="005350E8" w:rsidRPr="005350E8" w14:paraId="7D63F030" w14:textId="77777777" w:rsidTr="00E638F8">
        <w:trPr>
          <w:trHeight w:val="510"/>
        </w:trPr>
        <w:tc>
          <w:tcPr>
            <w:tcW w:w="1742" w:type="dxa"/>
            <w:vAlign w:val="center"/>
            <w:hideMark/>
          </w:tcPr>
          <w:p w14:paraId="3087CA1E" w14:textId="77777777" w:rsidR="007F77C2" w:rsidRPr="005350E8" w:rsidRDefault="007F77C2" w:rsidP="007F77C2">
            <w:pPr>
              <w:pStyle w:val="af7"/>
              <w:jc w:val="left"/>
            </w:pPr>
            <w:r w:rsidRPr="005350E8">
              <w:t>EU-2</w:t>
            </w:r>
            <w:r w:rsidRPr="005350E8">
              <w:rPr>
                <w:rFonts w:hint="eastAsia"/>
              </w:rPr>
              <w:t>7</w:t>
            </w:r>
          </w:p>
          <w:p w14:paraId="530CC7C1" w14:textId="6461A8AE" w:rsidR="007F77C2" w:rsidRPr="005350E8" w:rsidRDefault="007F77C2" w:rsidP="007F77C2">
            <w:pPr>
              <w:pStyle w:val="af7"/>
              <w:jc w:val="left"/>
            </w:pPr>
            <w:r w:rsidRPr="005350E8">
              <w:rPr>
                <w:rFonts w:hint="eastAsia"/>
              </w:rPr>
              <w:t>（不含英國）</w:t>
            </w:r>
          </w:p>
        </w:tc>
        <w:tc>
          <w:tcPr>
            <w:tcW w:w="1755" w:type="dxa"/>
          </w:tcPr>
          <w:p w14:paraId="2C580D5B" w14:textId="52651C3B" w:rsidR="007F77C2" w:rsidRPr="005350E8" w:rsidRDefault="007F77C2" w:rsidP="007F77C2">
            <w:pPr>
              <w:pStyle w:val="af7"/>
              <w:ind w:firstLine="480"/>
              <w:jc w:val="right"/>
            </w:pPr>
            <w:r w:rsidRPr="005350E8">
              <w:t>91,789.6</w:t>
            </w:r>
          </w:p>
        </w:tc>
        <w:tc>
          <w:tcPr>
            <w:tcW w:w="1733" w:type="dxa"/>
          </w:tcPr>
          <w:p w14:paraId="49053885" w14:textId="646A8251" w:rsidR="007F77C2" w:rsidRPr="005350E8" w:rsidRDefault="007F77C2" w:rsidP="007F77C2">
            <w:pPr>
              <w:pStyle w:val="af7"/>
              <w:ind w:firstLine="480"/>
              <w:jc w:val="right"/>
            </w:pPr>
            <w:r w:rsidRPr="005350E8">
              <w:t>76,395.5</w:t>
            </w:r>
          </w:p>
        </w:tc>
        <w:tc>
          <w:tcPr>
            <w:tcW w:w="1733" w:type="dxa"/>
          </w:tcPr>
          <w:p w14:paraId="685625B3" w14:textId="230D7DF3" w:rsidR="007F77C2" w:rsidRPr="005350E8" w:rsidRDefault="007F77C2" w:rsidP="007F77C2">
            <w:pPr>
              <w:pStyle w:val="af7"/>
              <w:ind w:firstLine="480"/>
              <w:jc w:val="right"/>
            </w:pPr>
            <w:r w:rsidRPr="005350E8">
              <w:t>22,079.2</w:t>
            </w:r>
          </w:p>
        </w:tc>
        <w:tc>
          <w:tcPr>
            <w:tcW w:w="1757" w:type="dxa"/>
          </w:tcPr>
          <w:p w14:paraId="4BF126A2" w14:textId="09459134" w:rsidR="007F77C2" w:rsidRPr="005350E8" w:rsidRDefault="007F77C2" w:rsidP="007F77C2">
            <w:pPr>
              <w:pStyle w:val="af7"/>
              <w:ind w:firstLine="480"/>
              <w:jc w:val="right"/>
            </w:pPr>
            <w:r w:rsidRPr="005350E8">
              <w:t>190,264.3</w:t>
            </w:r>
          </w:p>
        </w:tc>
      </w:tr>
      <w:tr w:rsidR="005350E8" w:rsidRPr="005350E8" w14:paraId="4B657AE6" w14:textId="77777777" w:rsidTr="00E638F8">
        <w:trPr>
          <w:trHeight w:val="510"/>
        </w:trPr>
        <w:tc>
          <w:tcPr>
            <w:tcW w:w="1742" w:type="dxa"/>
            <w:vAlign w:val="center"/>
          </w:tcPr>
          <w:p w14:paraId="7E024B62" w14:textId="77777777" w:rsidR="007F77C2" w:rsidRPr="005350E8" w:rsidRDefault="007F77C2" w:rsidP="007F77C2">
            <w:pPr>
              <w:pStyle w:val="af7"/>
              <w:jc w:val="left"/>
            </w:pPr>
            <w:r w:rsidRPr="005350E8">
              <w:rPr>
                <w:rFonts w:hint="eastAsia"/>
              </w:rPr>
              <w:t>OECD</w:t>
            </w:r>
            <w:r w:rsidRPr="005350E8">
              <w:rPr>
                <w:rFonts w:hint="eastAsia"/>
              </w:rPr>
              <w:t>國家</w:t>
            </w:r>
          </w:p>
        </w:tc>
        <w:tc>
          <w:tcPr>
            <w:tcW w:w="1755" w:type="dxa"/>
          </w:tcPr>
          <w:p w14:paraId="3912E8A9" w14:textId="5ABDD7C0" w:rsidR="007F77C2" w:rsidRPr="005350E8" w:rsidRDefault="007F77C2" w:rsidP="007F77C2">
            <w:pPr>
              <w:pStyle w:val="af7"/>
              <w:ind w:firstLine="480"/>
              <w:jc w:val="right"/>
            </w:pPr>
            <w:r w:rsidRPr="005350E8">
              <w:t>97,901.7</w:t>
            </w:r>
          </w:p>
        </w:tc>
        <w:tc>
          <w:tcPr>
            <w:tcW w:w="1733" w:type="dxa"/>
          </w:tcPr>
          <w:p w14:paraId="25747130" w14:textId="79488622" w:rsidR="007F77C2" w:rsidRPr="005350E8" w:rsidRDefault="007F77C2" w:rsidP="007F77C2">
            <w:pPr>
              <w:pStyle w:val="af7"/>
              <w:ind w:firstLine="480"/>
              <w:jc w:val="right"/>
            </w:pPr>
            <w:r w:rsidRPr="005350E8">
              <w:t>82,632.8</w:t>
            </w:r>
          </w:p>
        </w:tc>
        <w:tc>
          <w:tcPr>
            <w:tcW w:w="1733" w:type="dxa"/>
          </w:tcPr>
          <w:p w14:paraId="7F271773" w14:textId="5DAB7833" w:rsidR="007F77C2" w:rsidRPr="005350E8" w:rsidRDefault="007F77C2" w:rsidP="007F77C2">
            <w:pPr>
              <w:pStyle w:val="af7"/>
              <w:ind w:firstLine="480"/>
              <w:jc w:val="right"/>
            </w:pPr>
            <w:r w:rsidRPr="005350E8">
              <w:t>22,713.5</w:t>
            </w:r>
          </w:p>
        </w:tc>
        <w:tc>
          <w:tcPr>
            <w:tcW w:w="1757" w:type="dxa"/>
          </w:tcPr>
          <w:p w14:paraId="19BB8EE4" w14:textId="27D5E1AF" w:rsidR="007F77C2" w:rsidRPr="005350E8" w:rsidRDefault="007F77C2" w:rsidP="007F77C2">
            <w:pPr>
              <w:pStyle w:val="af7"/>
              <w:ind w:firstLine="480"/>
              <w:jc w:val="right"/>
            </w:pPr>
            <w:r w:rsidRPr="005350E8">
              <w:t>203,247.9</w:t>
            </w:r>
          </w:p>
        </w:tc>
      </w:tr>
      <w:tr w:rsidR="005350E8" w:rsidRPr="005350E8" w14:paraId="5AE2D174" w14:textId="77777777" w:rsidTr="00E638F8">
        <w:trPr>
          <w:trHeight w:val="510"/>
        </w:trPr>
        <w:tc>
          <w:tcPr>
            <w:tcW w:w="1742" w:type="dxa"/>
            <w:vAlign w:val="center"/>
            <w:hideMark/>
          </w:tcPr>
          <w:p w14:paraId="0F289AA1" w14:textId="77777777" w:rsidR="007F77C2" w:rsidRPr="005350E8" w:rsidRDefault="007F77C2" w:rsidP="007F77C2">
            <w:pPr>
              <w:pStyle w:val="af7"/>
              <w:jc w:val="left"/>
            </w:pPr>
            <w:r w:rsidRPr="005350E8">
              <w:t>EFTA</w:t>
            </w:r>
          </w:p>
        </w:tc>
        <w:tc>
          <w:tcPr>
            <w:tcW w:w="1755" w:type="dxa"/>
          </w:tcPr>
          <w:p w14:paraId="23C0DA7F" w14:textId="4AE832F1" w:rsidR="007F77C2" w:rsidRPr="005350E8" w:rsidRDefault="007F77C2" w:rsidP="007F77C2">
            <w:pPr>
              <w:pStyle w:val="af7"/>
              <w:ind w:firstLine="480"/>
              <w:jc w:val="right"/>
            </w:pPr>
            <w:r w:rsidRPr="005350E8">
              <w:t>5,309.3</w:t>
            </w:r>
          </w:p>
        </w:tc>
        <w:tc>
          <w:tcPr>
            <w:tcW w:w="1733" w:type="dxa"/>
          </w:tcPr>
          <w:p w14:paraId="388B02F8" w14:textId="4B10D347" w:rsidR="007F77C2" w:rsidRPr="005350E8" w:rsidRDefault="007F77C2" w:rsidP="007F77C2">
            <w:pPr>
              <w:pStyle w:val="af7"/>
              <w:ind w:firstLine="480"/>
              <w:jc w:val="right"/>
            </w:pPr>
            <w:r w:rsidRPr="005350E8">
              <w:t>4,887.2</w:t>
            </w:r>
          </w:p>
        </w:tc>
        <w:tc>
          <w:tcPr>
            <w:tcW w:w="1733" w:type="dxa"/>
          </w:tcPr>
          <w:p w14:paraId="47FDACD9" w14:textId="376EF594" w:rsidR="007F77C2" w:rsidRPr="005350E8" w:rsidRDefault="007F77C2" w:rsidP="007F77C2">
            <w:pPr>
              <w:pStyle w:val="af7"/>
              <w:ind w:firstLine="480"/>
              <w:jc w:val="right"/>
            </w:pPr>
            <w:r w:rsidRPr="005350E8">
              <w:t>1,271.3</w:t>
            </w:r>
          </w:p>
        </w:tc>
        <w:tc>
          <w:tcPr>
            <w:tcW w:w="1757" w:type="dxa"/>
          </w:tcPr>
          <w:p w14:paraId="69DCE8FB" w14:textId="63129492" w:rsidR="007F77C2" w:rsidRPr="005350E8" w:rsidRDefault="007F77C2" w:rsidP="007F77C2">
            <w:pPr>
              <w:pStyle w:val="af7"/>
              <w:ind w:firstLine="480"/>
              <w:jc w:val="right"/>
            </w:pPr>
            <w:r w:rsidRPr="005350E8">
              <w:t>11,467.8</w:t>
            </w:r>
          </w:p>
        </w:tc>
      </w:tr>
      <w:tr w:rsidR="005350E8" w:rsidRPr="005350E8" w14:paraId="133B35D5" w14:textId="77777777" w:rsidTr="00E638F8">
        <w:trPr>
          <w:trHeight w:val="510"/>
        </w:trPr>
        <w:tc>
          <w:tcPr>
            <w:tcW w:w="1742" w:type="dxa"/>
            <w:vAlign w:val="center"/>
            <w:hideMark/>
          </w:tcPr>
          <w:p w14:paraId="1190F581" w14:textId="77777777" w:rsidR="007F77C2" w:rsidRPr="005350E8" w:rsidRDefault="007F77C2" w:rsidP="007F77C2">
            <w:pPr>
              <w:pStyle w:val="af7"/>
              <w:jc w:val="left"/>
            </w:pPr>
            <w:r w:rsidRPr="005350E8">
              <w:rPr>
                <w:rFonts w:hint="eastAsia"/>
              </w:rPr>
              <w:t>USMCA</w:t>
            </w:r>
          </w:p>
          <w:p w14:paraId="4A8A3B09" w14:textId="0127049F" w:rsidR="007F77C2" w:rsidRPr="005350E8" w:rsidRDefault="007F77C2" w:rsidP="007F77C2">
            <w:pPr>
              <w:pStyle w:val="af7"/>
              <w:jc w:val="left"/>
            </w:pPr>
            <w:r w:rsidRPr="005350E8">
              <w:rPr>
                <w:rFonts w:hint="eastAsia"/>
              </w:rPr>
              <w:t>（前</w:t>
            </w:r>
            <w:r w:rsidRPr="005350E8">
              <w:t>NAFTA</w:t>
            </w:r>
            <w:r w:rsidRPr="005350E8">
              <w:rPr>
                <w:rFonts w:hint="eastAsia"/>
              </w:rPr>
              <w:t>）</w:t>
            </w:r>
          </w:p>
        </w:tc>
        <w:tc>
          <w:tcPr>
            <w:tcW w:w="1755" w:type="dxa"/>
          </w:tcPr>
          <w:p w14:paraId="3407B7B0" w14:textId="20A02767" w:rsidR="007F77C2" w:rsidRPr="005350E8" w:rsidRDefault="007F77C2" w:rsidP="007F77C2">
            <w:pPr>
              <w:pStyle w:val="af7"/>
              <w:ind w:firstLine="480"/>
              <w:jc w:val="right"/>
            </w:pPr>
            <w:r w:rsidRPr="005350E8">
              <w:t>1,977.4</w:t>
            </w:r>
          </w:p>
        </w:tc>
        <w:tc>
          <w:tcPr>
            <w:tcW w:w="1733" w:type="dxa"/>
          </w:tcPr>
          <w:p w14:paraId="271EB89A" w14:textId="15BAD355" w:rsidR="007F77C2" w:rsidRPr="005350E8" w:rsidRDefault="007F77C2" w:rsidP="007F77C2">
            <w:pPr>
              <w:pStyle w:val="af7"/>
              <w:ind w:firstLine="480"/>
              <w:jc w:val="right"/>
            </w:pPr>
            <w:r w:rsidRPr="005350E8">
              <w:t>1,376.4</w:t>
            </w:r>
          </w:p>
        </w:tc>
        <w:tc>
          <w:tcPr>
            <w:tcW w:w="1733" w:type="dxa"/>
          </w:tcPr>
          <w:p w14:paraId="609CA15E" w14:textId="23D95675" w:rsidR="007F77C2" w:rsidRPr="005350E8" w:rsidRDefault="007F77C2" w:rsidP="007F77C2">
            <w:pPr>
              <w:pStyle w:val="af7"/>
              <w:ind w:firstLine="480"/>
              <w:jc w:val="right"/>
            </w:pPr>
            <w:r w:rsidRPr="005350E8">
              <w:t>-331.9</w:t>
            </w:r>
          </w:p>
        </w:tc>
        <w:tc>
          <w:tcPr>
            <w:tcW w:w="1757" w:type="dxa"/>
          </w:tcPr>
          <w:p w14:paraId="73E7808A" w14:textId="395F7DD6" w:rsidR="007F77C2" w:rsidRPr="005350E8" w:rsidRDefault="007F77C2" w:rsidP="007F77C2">
            <w:pPr>
              <w:pStyle w:val="af7"/>
              <w:ind w:firstLine="480"/>
              <w:jc w:val="right"/>
            </w:pPr>
            <w:r w:rsidRPr="005350E8">
              <w:t>3,021.8</w:t>
            </w:r>
          </w:p>
        </w:tc>
      </w:tr>
      <w:tr w:rsidR="005350E8" w:rsidRPr="005350E8" w14:paraId="07B62AE4" w14:textId="77777777" w:rsidTr="00E638F8">
        <w:trPr>
          <w:trHeight w:val="510"/>
        </w:trPr>
        <w:tc>
          <w:tcPr>
            <w:tcW w:w="1742" w:type="dxa"/>
            <w:vAlign w:val="center"/>
            <w:hideMark/>
          </w:tcPr>
          <w:p w14:paraId="618CDE0E" w14:textId="77777777" w:rsidR="007F77C2" w:rsidRPr="005350E8" w:rsidRDefault="007F77C2" w:rsidP="007F77C2">
            <w:pPr>
              <w:pStyle w:val="af7"/>
              <w:jc w:val="left"/>
            </w:pPr>
            <w:r w:rsidRPr="005350E8">
              <w:rPr>
                <w:rFonts w:hint="eastAsia"/>
              </w:rPr>
              <w:t>境外金融中心</w:t>
            </w:r>
          </w:p>
        </w:tc>
        <w:tc>
          <w:tcPr>
            <w:tcW w:w="1755" w:type="dxa"/>
          </w:tcPr>
          <w:p w14:paraId="742FA955" w14:textId="1C4A0FAA" w:rsidR="007F77C2" w:rsidRPr="005350E8" w:rsidRDefault="007F77C2" w:rsidP="007F77C2">
            <w:pPr>
              <w:pStyle w:val="af7"/>
              <w:ind w:firstLine="480"/>
              <w:jc w:val="right"/>
            </w:pPr>
            <w:r w:rsidRPr="005350E8">
              <w:t>2,412.1</w:t>
            </w:r>
          </w:p>
        </w:tc>
        <w:tc>
          <w:tcPr>
            <w:tcW w:w="1733" w:type="dxa"/>
          </w:tcPr>
          <w:p w14:paraId="63801172" w14:textId="3930D492" w:rsidR="007F77C2" w:rsidRPr="005350E8" w:rsidRDefault="007F77C2" w:rsidP="007F77C2">
            <w:pPr>
              <w:pStyle w:val="af7"/>
              <w:ind w:firstLine="480"/>
              <w:jc w:val="right"/>
            </w:pPr>
            <w:r w:rsidRPr="005350E8">
              <w:t>929.4</w:t>
            </w:r>
          </w:p>
        </w:tc>
        <w:tc>
          <w:tcPr>
            <w:tcW w:w="1733" w:type="dxa"/>
          </w:tcPr>
          <w:p w14:paraId="432A2E16" w14:textId="3C3766F3" w:rsidR="007F77C2" w:rsidRPr="005350E8" w:rsidRDefault="007F77C2" w:rsidP="007F77C2">
            <w:pPr>
              <w:pStyle w:val="af7"/>
              <w:ind w:firstLine="480"/>
              <w:jc w:val="right"/>
            </w:pPr>
            <w:r w:rsidRPr="005350E8">
              <w:t>827.2</w:t>
            </w:r>
          </w:p>
        </w:tc>
        <w:tc>
          <w:tcPr>
            <w:tcW w:w="1757" w:type="dxa"/>
          </w:tcPr>
          <w:p w14:paraId="4436DC81" w14:textId="1135B918" w:rsidR="007F77C2" w:rsidRPr="005350E8" w:rsidRDefault="007F77C2" w:rsidP="007F77C2">
            <w:pPr>
              <w:pStyle w:val="af7"/>
              <w:ind w:firstLine="480"/>
              <w:jc w:val="right"/>
            </w:pPr>
            <w:r w:rsidRPr="005350E8">
              <w:t>4,168.7</w:t>
            </w:r>
          </w:p>
        </w:tc>
      </w:tr>
    </w:tbl>
    <w:p w14:paraId="72982120" w14:textId="10FF5656" w:rsidR="00A7074F" w:rsidRPr="005350E8" w:rsidRDefault="00A7074F" w:rsidP="009321EB">
      <w:pPr>
        <w:pStyle w:val="af7"/>
        <w:jc w:val="both"/>
      </w:pPr>
      <w:r w:rsidRPr="005350E8">
        <w:rPr>
          <w:rFonts w:hint="eastAsia"/>
        </w:rPr>
        <w:t>資料來源：捷克國家銀行</w:t>
      </w:r>
      <w:r w:rsidR="00783FFB" w:rsidRPr="005350E8">
        <w:rPr>
          <w:rFonts w:hint="eastAsia"/>
        </w:rPr>
        <w:t>2</w:t>
      </w:r>
      <w:r w:rsidR="00783FFB" w:rsidRPr="005350E8">
        <w:t>02</w:t>
      </w:r>
      <w:r w:rsidR="007F77C2" w:rsidRPr="005350E8">
        <w:rPr>
          <w:rFonts w:hint="eastAsia"/>
        </w:rPr>
        <w:t>4</w:t>
      </w:r>
      <w:r w:rsidR="00783FFB" w:rsidRPr="005350E8">
        <w:rPr>
          <w:rFonts w:hint="eastAsia"/>
        </w:rPr>
        <w:t>年資料</w:t>
      </w:r>
    </w:p>
    <w:p w14:paraId="2F0A7702" w14:textId="2F9B3383" w:rsidR="00982778" w:rsidRPr="005350E8" w:rsidRDefault="00982778" w:rsidP="00982778">
      <w:pPr>
        <w:pStyle w:val="a3"/>
        <w:spacing w:before="514" w:after="771"/>
        <w:rPr>
          <w:lang w:eastAsia="zh-TW"/>
        </w:rPr>
      </w:pPr>
      <w:r w:rsidRPr="005350E8">
        <w:rPr>
          <w:lang w:eastAsia="zh-TW"/>
        </w:rPr>
        <w:br w:type="page"/>
      </w:r>
      <w:bookmarkStart w:id="13" w:name="_Toc233573406"/>
      <w:r w:rsidRPr="005350E8">
        <w:rPr>
          <w:rFonts w:hint="eastAsia"/>
          <w:lang w:eastAsia="zh-TW"/>
        </w:rPr>
        <w:lastRenderedPageBreak/>
        <w:t>附錄四　我國廠商對當地國投資統計</w:t>
      </w:r>
      <w:bookmarkEnd w:id="13"/>
    </w:p>
    <w:p w14:paraId="0BF9C058" w14:textId="40DA5A90" w:rsidR="00A7074F" w:rsidRPr="005350E8" w:rsidRDefault="00A7074F" w:rsidP="00E638F8">
      <w:pPr>
        <w:ind w:firstLine="472"/>
        <w:rPr>
          <w:lang w:eastAsia="zh-TW"/>
        </w:rPr>
      </w:pPr>
      <w:r w:rsidRPr="005350E8">
        <w:rPr>
          <w:rFonts w:hint="eastAsia"/>
          <w:lang w:eastAsia="zh-TW"/>
        </w:rPr>
        <w:t>依據</w:t>
      </w:r>
      <w:r w:rsidR="00D071B3" w:rsidRPr="005350E8">
        <w:rPr>
          <w:rFonts w:hint="eastAsia"/>
          <w:lang w:eastAsia="zh-TW"/>
        </w:rPr>
        <w:t>經濟部投資審議司</w:t>
      </w:r>
      <w:r w:rsidRPr="005350E8">
        <w:rPr>
          <w:rFonts w:hint="eastAsia"/>
          <w:lang w:eastAsia="zh-TW"/>
        </w:rPr>
        <w:t>，截至</w:t>
      </w:r>
      <w:r w:rsidRPr="005350E8">
        <w:rPr>
          <w:lang w:eastAsia="zh-TW"/>
        </w:rPr>
        <w:t>202</w:t>
      </w:r>
      <w:r w:rsidR="00392525" w:rsidRPr="005350E8">
        <w:rPr>
          <w:rFonts w:hint="eastAsia"/>
          <w:lang w:eastAsia="zh-TW"/>
        </w:rPr>
        <w:t>5</w:t>
      </w:r>
      <w:r w:rsidRPr="005350E8">
        <w:rPr>
          <w:rFonts w:hint="eastAsia"/>
          <w:lang w:eastAsia="zh-TW"/>
        </w:rPr>
        <w:t>年</w:t>
      </w:r>
      <w:r w:rsidR="00AA16E3" w:rsidRPr="005350E8">
        <w:rPr>
          <w:rFonts w:hint="eastAsia"/>
          <w:lang w:eastAsia="zh-HK"/>
        </w:rPr>
        <w:t>底</w:t>
      </w:r>
      <w:r w:rsidRPr="005350E8">
        <w:rPr>
          <w:rFonts w:hint="eastAsia"/>
          <w:lang w:eastAsia="zh-TW"/>
        </w:rPr>
        <w:t>，我商來捷克投資計</w:t>
      </w:r>
      <w:r w:rsidRPr="005350E8">
        <w:rPr>
          <w:rFonts w:hint="eastAsia"/>
          <w:lang w:eastAsia="zh-TW"/>
        </w:rPr>
        <w:t>3</w:t>
      </w:r>
      <w:r w:rsidR="00392525" w:rsidRPr="005350E8">
        <w:rPr>
          <w:rFonts w:hint="eastAsia"/>
          <w:lang w:eastAsia="zh-TW"/>
        </w:rPr>
        <w:t>4</w:t>
      </w:r>
      <w:r w:rsidRPr="005350E8">
        <w:rPr>
          <w:rFonts w:hint="eastAsia"/>
          <w:lang w:eastAsia="zh-TW"/>
        </w:rPr>
        <w:t>件，投資金額達</w:t>
      </w:r>
      <w:r w:rsidR="00811DF8" w:rsidRPr="005350E8">
        <w:rPr>
          <w:rFonts w:hint="eastAsia"/>
          <w:lang w:eastAsia="zh-TW"/>
        </w:rPr>
        <w:t>2</w:t>
      </w:r>
      <w:r w:rsidRPr="005350E8">
        <w:rPr>
          <w:rFonts w:hint="eastAsia"/>
          <w:lang w:eastAsia="zh-TW"/>
        </w:rPr>
        <w:t>億</w:t>
      </w:r>
      <w:r w:rsidR="00DF4A37" w:rsidRPr="005350E8">
        <w:rPr>
          <w:lang w:eastAsia="zh-TW"/>
        </w:rPr>
        <w:t>2</w:t>
      </w:r>
      <w:r w:rsidR="004C51F7" w:rsidRPr="005350E8">
        <w:rPr>
          <w:rFonts w:hint="eastAsia"/>
          <w:lang w:eastAsia="zh-TW"/>
        </w:rPr>
        <w:t>,</w:t>
      </w:r>
      <w:r w:rsidR="00DF4A37" w:rsidRPr="005350E8">
        <w:rPr>
          <w:lang w:eastAsia="zh-TW"/>
        </w:rPr>
        <w:t>0</w:t>
      </w:r>
      <w:r w:rsidR="00392525" w:rsidRPr="005350E8">
        <w:rPr>
          <w:rFonts w:hint="eastAsia"/>
          <w:lang w:eastAsia="zh-TW"/>
        </w:rPr>
        <w:t>81</w:t>
      </w:r>
      <w:r w:rsidRPr="005350E8">
        <w:rPr>
          <w:rFonts w:hint="eastAsia"/>
          <w:lang w:eastAsia="zh-TW"/>
        </w:rPr>
        <w:t>萬</w:t>
      </w:r>
      <w:r w:rsidR="00392525" w:rsidRPr="005350E8">
        <w:rPr>
          <w:rFonts w:hint="eastAsia"/>
          <w:lang w:eastAsia="zh-TW"/>
        </w:rPr>
        <w:t>5</w:t>
      </w:r>
      <w:r w:rsidRPr="005350E8">
        <w:rPr>
          <w:rFonts w:hint="eastAsia"/>
          <w:lang w:eastAsia="zh-TW"/>
        </w:rPr>
        <w:t>,000</w:t>
      </w:r>
      <w:r w:rsidRPr="005350E8">
        <w:rPr>
          <w:rFonts w:hint="eastAsia"/>
          <w:lang w:eastAsia="zh-TW"/>
        </w:rPr>
        <w:t>美元。（如下列年度統計表）</w:t>
      </w:r>
    </w:p>
    <w:p w14:paraId="0754A998" w14:textId="23546B66" w:rsidR="00A7074F" w:rsidRPr="005350E8" w:rsidRDefault="00A7074F" w:rsidP="00E638F8">
      <w:pPr>
        <w:ind w:firstLine="472"/>
        <w:rPr>
          <w:lang w:eastAsia="zh-TW"/>
        </w:rPr>
      </w:pPr>
      <w:r w:rsidRPr="005350E8">
        <w:rPr>
          <w:rFonts w:hint="eastAsia"/>
          <w:lang w:eastAsia="zh-TW"/>
        </w:rPr>
        <w:t>依據捷克投資促進局（</w:t>
      </w:r>
      <w:proofErr w:type="spellStart"/>
      <w:r w:rsidRPr="005350E8">
        <w:rPr>
          <w:lang w:eastAsia="zh-TW"/>
        </w:rPr>
        <w:t>CzechInvest</w:t>
      </w:r>
      <w:proofErr w:type="spellEnd"/>
      <w:r w:rsidRPr="005350E8">
        <w:rPr>
          <w:rFonts w:hint="eastAsia"/>
          <w:lang w:eastAsia="zh-TW"/>
        </w:rPr>
        <w:t>）統計，</w:t>
      </w:r>
      <w:r w:rsidR="008B3D75" w:rsidRPr="005350E8">
        <w:rPr>
          <w:lang w:eastAsia="zh-TW"/>
        </w:rPr>
        <w:t>2023</w:t>
      </w:r>
      <w:r w:rsidR="008B3D75" w:rsidRPr="005350E8">
        <w:rPr>
          <w:rFonts w:ascii="微軟正黑體" w:eastAsia="微軟正黑體" w:hAnsi="微軟正黑體" w:cs="微軟正黑體" w:hint="eastAsia"/>
          <w:lang w:eastAsia="zh-TW"/>
        </w:rPr>
        <w:t>年</w:t>
      </w:r>
      <w:r w:rsidR="008B3D75" w:rsidRPr="005350E8">
        <w:rPr>
          <w:lang w:eastAsia="zh-TW"/>
        </w:rPr>
        <w:t>12</w:t>
      </w:r>
      <w:r w:rsidR="008B3D75" w:rsidRPr="005350E8">
        <w:rPr>
          <w:rFonts w:hint="eastAsia"/>
          <w:lang w:eastAsia="zh-TW"/>
        </w:rPr>
        <w:t>月，</w:t>
      </w:r>
      <w:proofErr w:type="gramStart"/>
      <w:r w:rsidR="008B3D75" w:rsidRPr="005350E8">
        <w:rPr>
          <w:rFonts w:hint="eastAsia"/>
          <w:lang w:eastAsia="zh-TW"/>
        </w:rPr>
        <w:t>臺</w:t>
      </w:r>
      <w:proofErr w:type="gramEnd"/>
      <w:r w:rsidR="008B3D75" w:rsidRPr="005350E8">
        <w:rPr>
          <w:rFonts w:hint="eastAsia"/>
          <w:lang w:eastAsia="zh-TW"/>
        </w:rPr>
        <w:t>商於捷克投資</w:t>
      </w:r>
      <w:r w:rsidR="008B3D75" w:rsidRPr="005350E8">
        <w:rPr>
          <w:rFonts w:ascii="微軟正黑體" w:eastAsia="微軟正黑體" w:hAnsi="微軟正黑體" w:cs="微軟正黑體" w:hint="eastAsia"/>
          <w:lang w:eastAsia="zh-TW"/>
        </w:rPr>
        <w:t>累</w:t>
      </w:r>
      <w:r w:rsidR="008B3D75" w:rsidRPr="005350E8">
        <w:rPr>
          <w:rFonts w:ascii="華康細圓體" w:hAnsi="華康細圓體" w:cs="華康細圓體" w:hint="eastAsia"/>
          <w:lang w:eastAsia="zh-TW"/>
        </w:rPr>
        <w:t>計</w:t>
      </w:r>
      <w:r w:rsidR="008B3D75" w:rsidRPr="005350E8">
        <w:rPr>
          <w:rFonts w:ascii="微軟正黑體" w:eastAsia="微軟正黑體" w:hAnsi="微軟正黑體" w:cs="微軟正黑體" w:hint="eastAsia"/>
          <w:lang w:eastAsia="zh-TW"/>
        </w:rPr>
        <w:t>金</w:t>
      </w:r>
      <w:r w:rsidR="008B3D75" w:rsidRPr="005350E8">
        <w:rPr>
          <w:rFonts w:ascii="華康細圓體" w:hAnsi="華康細圓體" w:cs="華康細圓體" w:hint="eastAsia"/>
          <w:lang w:eastAsia="zh-TW"/>
        </w:rPr>
        <w:t>額達</w:t>
      </w:r>
      <w:r w:rsidR="002D48E7" w:rsidRPr="005350E8">
        <w:rPr>
          <w:rFonts w:hint="eastAsia"/>
          <w:lang w:eastAsia="zh-TW"/>
        </w:rPr>
        <w:t>12</w:t>
      </w:r>
      <w:r w:rsidR="002D48E7" w:rsidRPr="005350E8">
        <w:rPr>
          <w:rFonts w:hint="eastAsia"/>
          <w:lang w:eastAsia="zh-TW"/>
        </w:rPr>
        <w:t>億</w:t>
      </w:r>
      <w:r w:rsidR="002D48E7" w:rsidRPr="005350E8">
        <w:rPr>
          <w:rFonts w:hint="eastAsia"/>
          <w:lang w:eastAsia="zh-TW"/>
        </w:rPr>
        <w:t>7,200</w:t>
      </w:r>
      <w:r w:rsidR="008B3D75" w:rsidRPr="005350E8">
        <w:rPr>
          <w:rFonts w:hint="eastAsia"/>
          <w:lang w:eastAsia="zh-TW"/>
        </w:rPr>
        <w:t>萬美元，共計</w:t>
      </w:r>
      <w:r w:rsidR="008B3D75" w:rsidRPr="005350E8">
        <w:rPr>
          <w:lang w:eastAsia="zh-TW"/>
        </w:rPr>
        <w:t xml:space="preserve">40 </w:t>
      </w:r>
      <w:r w:rsidR="008B3D75" w:rsidRPr="005350E8">
        <w:rPr>
          <w:rFonts w:hint="eastAsia"/>
          <w:lang w:eastAsia="zh-TW"/>
        </w:rPr>
        <w:t>件，為捷克創造近</w:t>
      </w:r>
      <w:r w:rsidR="008B3D75" w:rsidRPr="005350E8">
        <w:rPr>
          <w:lang w:eastAsia="zh-TW"/>
        </w:rPr>
        <w:t>18,417</w:t>
      </w:r>
      <w:r w:rsidR="008B3D75" w:rsidRPr="005350E8">
        <w:rPr>
          <w:rFonts w:hint="eastAsia"/>
          <w:lang w:eastAsia="zh-TW"/>
        </w:rPr>
        <w:t>個工作機會</w:t>
      </w:r>
      <w:r w:rsidRPr="005350E8">
        <w:rPr>
          <w:rFonts w:hint="eastAsia"/>
          <w:lang w:eastAsia="zh-TW"/>
        </w:rPr>
        <w:t>。</w:t>
      </w:r>
    </w:p>
    <w:p w14:paraId="55FAD37B" w14:textId="143C16DE" w:rsidR="00A7074F" w:rsidRPr="005350E8" w:rsidRDefault="00A7074F" w:rsidP="004C51F7">
      <w:pPr>
        <w:pStyle w:val="af9"/>
        <w:tabs>
          <w:tab w:val="center" w:pos="4252"/>
          <w:tab w:val="right" w:pos="8504"/>
        </w:tabs>
        <w:spacing w:before="240"/>
      </w:pPr>
      <w:r w:rsidRPr="005350E8">
        <w:rPr>
          <w:rFonts w:hint="eastAsia"/>
        </w:rPr>
        <w:t>年度別統計表</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2515"/>
        <w:gridCol w:w="2327"/>
        <w:gridCol w:w="3722"/>
      </w:tblGrid>
      <w:tr w:rsidR="005350E8" w:rsidRPr="005350E8" w14:paraId="08FC6BE0" w14:textId="77777777" w:rsidTr="008E7FE9">
        <w:trPr>
          <w:trHeight w:val="510"/>
          <w:tblHeader/>
          <w:jc w:val="center"/>
        </w:trPr>
        <w:tc>
          <w:tcPr>
            <w:tcW w:w="2515" w:type="dxa"/>
            <w:vAlign w:val="center"/>
          </w:tcPr>
          <w:p w14:paraId="128FF66B" w14:textId="77777777" w:rsidR="00A7074F" w:rsidRPr="005350E8" w:rsidRDefault="00A7074F" w:rsidP="008E7FE9">
            <w:pPr>
              <w:pStyle w:val="af7"/>
            </w:pPr>
            <w:r w:rsidRPr="005350E8">
              <w:rPr>
                <w:rFonts w:hint="eastAsia"/>
              </w:rPr>
              <w:t>年度</w:t>
            </w:r>
          </w:p>
        </w:tc>
        <w:tc>
          <w:tcPr>
            <w:tcW w:w="2327" w:type="dxa"/>
            <w:vAlign w:val="center"/>
          </w:tcPr>
          <w:p w14:paraId="37ED2D74" w14:textId="77777777" w:rsidR="00A7074F" w:rsidRPr="005350E8" w:rsidRDefault="00A7074F" w:rsidP="008E7FE9">
            <w:pPr>
              <w:pStyle w:val="af7"/>
            </w:pPr>
            <w:r w:rsidRPr="005350E8">
              <w:rPr>
                <w:rFonts w:hint="eastAsia"/>
              </w:rPr>
              <w:t>件數</w:t>
            </w:r>
          </w:p>
        </w:tc>
        <w:tc>
          <w:tcPr>
            <w:tcW w:w="3722" w:type="dxa"/>
            <w:vAlign w:val="center"/>
          </w:tcPr>
          <w:p w14:paraId="20F59907" w14:textId="77777777" w:rsidR="00A7074F" w:rsidRPr="005350E8" w:rsidRDefault="00A7074F" w:rsidP="008E7FE9">
            <w:pPr>
              <w:pStyle w:val="af7"/>
            </w:pPr>
            <w:r w:rsidRPr="005350E8">
              <w:rPr>
                <w:rFonts w:hint="eastAsia"/>
              </w:rPr>
              <w:t>金額（千美元）</w:t>
            </w:r>
          </w:p>
        </w:tc>
      </w:tr>
      <w:tr w:rsidR="005350E8" w:rsidRPr="005350E8" w14:paraId="7D4B5252" w14:textId="77777777" w:rsidTr="008E7FE9">
        <w:trPr>
          <w:trHeight w:val="510"/>
          <w:jc w:val="center"/>
        </w:trPr>
        <w:tc>
          <w:tcPr>
            <w:tcW w:w="2515" w:type="dxa"/>
            <w:vAlign w:val="center"/>
          </w:tcPr>
          <w:p w14:paraId="56C32B0B" w14:textId="77777777" w:rsidR="00A7074F" w:rsidRPr="005350E8" w:rsidRDefault="00A7074F" w:rsidP="008E7FE9">
            <w:pPr>
              <w:pStyle w:val="af7"/>
            </w:pPr>
            <w:r w:rsidRPr="005350E8">
              <w:t>1995</w:t>
            </w:r>
            <w:r w:rsidRPr="005350E8">
              <w:rPr>
                <w:rFonts w:hint="eastAsia"/>
              </w:rPr>
              <w:t>~2016</w:t>
            </w:r>
          </w:p>
        </w:tc>
        <w:tc>
          <w:tcPr>
            <w:tcW w:w="2327" w:type="dxa"/>
            <w:vAlign w:val="bottom"/>
          </w:tcPr>
          <w:p w14:paraId="18572774" w14:textId="77777777" w:rsidR="00A7074F" w:rsidRPr="005350E8" w:rsidRDefault="00A7074F" w:rsidP="008E7FE9">
            <w:pPr>
              <w:pStyle w:val="af7"/>
            </w:pPr>
            <w:r w:rsidRPr="005350E8">
              <w:rPr>
                <w:rFonts w:hint="eastAsia"/>
              </w:rPr>
              <w:t xml:space="preserve">29 </w:t>
            </w:r>
          </w:p>
        </w:tc>
        <w:tc>
          <w:tcPr>
            <w:tcW w:w="3722" w:type="dxa"/>
            <w:vAlign w:val="bottom"/>
          </w:tcPr>
          <w:p w14:paraId="62915A8A" w14:textId="77777777" w:rsidR="00A7074F" w:rsidRPr="005350E8" w:rsidRDefault="00A7074F" w:rsidP="008E7FE9">
            <w:pPr>
              <w:pStyle w:val="af7"/>
              <w:tabs>
                <w:tab w:val="decimal" w:pos="2183"/>
              </w:tabs>
              <w:jc w:val="left"/>
            </w:pPr>
            <w:r w:rsidRPr="005350E8">
              <w:rPr>
                <w:rFonts w:hint="eastAsia"/>
              </w:rPr>
              <w:t xml:space="preserve">157,085 </w:t>
            </w:r>
          </w:p>
        </w:tc>
      </w:tr>
      <w:tr w:rsidR="005350E8" w:rsidRPr="005350E8" w14:paraId="1B29A6CD" w14:textId="77777777" w:rsidTr="008E7FE9">
        <w:trPr>
          <w:trHeight w:val="510"/>
          <w:jc w:val="center"/>
        </w:trPr>
        <w:tc>
          <w:tcPr>
            <w:tcW w:w="2515" w:type="dxa"/>
            <w:vAlign w:val="center"/>
          </w:tcPr>
          <w:p w14:paraId="4DA20D19" w14:textId="77777777" w:rsidR="00A7074F" w:rsidRPr="005350E8" w:rsidRDefault="00A7074F" w:rsidP="008E7FE9">
            <w:pPr>
              <w:pStyle w:val="af7"/>
            </w:pPr>
            <w:r w:rsidRPr="005350E8">
              <w:t>2017</w:t>
            </w:r>
          </w:p>
        </w:tc>
        <w:tc>
          <w:tcPr>
            <w:tcW w:w="2327" w:type="dxa"/>
          </w:tcPr>
          <w:p w14:paraId="5CDD54EB" w14:textId="77777777" w:rsidR="00A7074F" w:rsidRPr="005350E8" w:rsidRDefault="00A7074F" w:rsidP="008E7FE9">
            <w:pPr>
              <w:pStyle w:val="af7"/>
            </w:pPr>
            <w:r w:rsidRPr="005350E8">
              <w:t xml:space="preserve">0 </w:t>
            </w:r>
          </w:p>
        </w:tc>
        <w:tc>
          <w:tcPr>
            <w:tcW w:w="3722" w:type="dxa"/>
          </w:tcPr>
          <w:p w14:paraId="320F973C" w14:textId="77777777" w:rsidR="00A7074F" w:rsidRPr="005350E8" w:rsidRDefault="00A7074F" w:rsidP="008E7FE9">
            <w:pPr>
              <w:pStyle w:val="af7"/>
              <w:tabs>
                <w:tab w:val="decimal" w:pos="2183"/>
              </w:tabs>
              <w:jc w:val="left"/>
            </w:pPr>
            <w:r w:rsidRPr="005350E8">
              <w:t xml:space="preserve">597 </w:t>
            </w:r>
          </w:p>
        </w:tc>
      </w:tr>
      <w:tr w:rsidR="005350E8" w:rsidRPr="005350E8" w14:paraId="6AD9CE78" w14:textId="77777777" w:rsidTr="008E7FE9">
        <w:trPr>
          <w:trHeight w:val="510"/>
          <w:jc w:val="center"/>
        </w:trPr>
        <w:tc>
          <w:tcPr>
            <w:tcW w:w="2515" w:type="dxa"/>
            <w:vAlign w:val="center"/>
          </w:tcPr>
          <w:p w14:paraId="27F0BD52" w14:textId="77777777" w:rsidR="00A7074F" w:rsidRPr="005350E8" w:rsidRDefault="00A7074F" w:rsidP="008E7FE9">
            <w:pPr>
              <w:pStyle w:val="af7"/>
            </w:pPr>
            <w:r w:rsidRPr="005350E8">
              <w:t>2018</w:t>
            </w:r>
          </w:p>
        </w:tc>
        <w:tc>
          <w:tcPr>
            <w:tcW w:w="2327" w:type="dxa"/>
          </w:tcPr>
          <w:p w14:paraId="599BCB21" w14:textId="430AB3C5" w:rsidR="00A7074F" w:rsidRPr="005350E8" w:rsidRDefault="00A7074F" w:rsidP="00AA16E3">
            <w:pPr>
              <w:pStyle w:val="af7"/>
            </w:pPr>
            <w:r w:rsidRPr="005350E8">
              <w:t>1</w:t>
            </w:r>
          </w:p>
        </w:tc>
        <w:tc>
          <w:tcPr>
            <w:tcW w:w="3722" w:type="dxa"/>
          </w:tcPr>
          <w:p w14:paraId="48CC90BF" w14:textId="77777777" w:rsidR="00A7074F" w:rsidRPr="005350E8" w:rsidRDefault="00A7074F" w:rsidP="008E7FE9">
            <w:pPr>
              <w:pStyle w:val="af7"/>
              <w:tabs>
                <w:tab w:val="decimal" w:pos="2183"/>
              </w:tabs>
              <w:jc w:val="left"/>
            </w:pPr>
            <w:r w:rsidRPr="005350E8">
              <w:t xml:space="preserve">2,804 </w:t>
            </w:r>
          </w:p>
        </w:tc>
      </w:tr>
      <w:tr w:rsidR="005350E8" w:rsidRPr="005350E8" w14:paraId="0052D0E2" w14:textId="77777777" w:rsidTr="008E7FE9">
        <w:trPr>
          <w:trHeight w:val="510"/>
          <w:jc w:val="center"/>
        </w:trPr>
        <w:tc>
          <w:tcPr>
            <w:tcW w:w="2515" w:type="dxa"/>
            <w:vAlign w:val="center"/>
          </w:tcPr>
          <w:p w14:paraId="40D2BEB1" w14:textId="77777777" w:rsidR="00A7074F" w:rsidRPr="005350E8" w:rsidRDefault="00A7074F" w:rsidP="008E7FE9">
            <w:pPr>
              <w:pStyle w:val="af7"/>
            </w:pPr>
            <w:r w:rsidRPr="005350E8">
              <w:t>2019</w:t>
            </w:r>
          </w:p>
        </w:tc>
        <w:tc>
          <w:tcPr>
            <w:tcW w:w="2327" w:type="dxa"/>
          </w:tcPr>
          <w:p w14:paraId="6FEA51C2" w14:textId="77777777" w:rsidR="00A7074F" w:rsidRPr="005350E8" w:rsidRDefault="00A7074F" w:rsidP="008E7FE9">
            <w:pPr>
              <w:pStyle w:val="af7"/>
            </w:pPr>
            <w:r w:rsidRPr="005350E8">
              <w:t xml:space="preserve">0 </w:t>
            </w:r>
          </w:p>
        </w:tc>
        <w:tc>
          <w:tcPr>
            <w:tcW w:w="3722" w:type="dxa"/>
          </w:tcPr>
          <w:p w14:paraId="0B4F67EE" w14:textId="77777777" w:rsidR="00A7074F" w:rsidRPr="005350E8" w:rsidRDefault="00A7074F" w:rsidP="008E7FE9">
            <w:pPr>
              <w:pStyle w:val="af7"/>
              <w:tabs>
                <w:tab w:val="decimal" w:pos="2183"/>
              </w:tabs>
              <w:jc w:val="left"/>
            </w:pPr>
            <w:r w:rsidRPr="005350E8">
              <w:t xml:space="preserve">0 </w:t>
            </w:r>
          </w:p>
        </w:tc>
      </w:tr>
      <w:tr w:rsidR="005350E8" w:rsidRPr="005350E8" w14:paraId="098374E7" w14:textId="77777777" w:rsidTr="008E7FE9">
        <w:trPr>
          <w:trHeight w:val="510"/>
          <w:jc w:val="center"/>
        </w:trPr>
        <w:tc>
          <w:tcPr>
            <w:tcW w:w="2515" w:type="dxa"/>
            <w:vAlign w:val="center"/>
          </w:tcPr>
          <w:p w14:paraId="04242328" w14:textId="77777777" w:rsidR="00A7074F" w:rsidRPr="005350E8" w:rsidRDefault="00A7074F" w:rsidP="008E7FE9">
            <w:pPr>
              <w:pStyle w:val="af7"/>
            </w:pPr>
            <w:r w:rsidRPr="005350E8">
              <w:rPr>
                <w:rFonts w:hint="eastAsia"/>
              </w:rPr>
              <w:t>2020</w:t>
            </w:r>
          </w:p>
        </w:tc>
        <w:tc>
          <w:tcPr>
            <w:tcW w:w="2327" w:type="dxa"/>
          </w:tcPr>
          <w:p w14:paraId="796559B8" w14:textId="77777777" w:rsidR="00A7074F" w:rsidRPr="005350E8" w:rsidRDefault="00A7074F" w:rsidP="008E7FE9">
            <w:pPr>
              <w:pStyle w:val="af7"/>
            </w:pPr>
            <w:r w:rsidRPr="005350E8">
              <w:t xml:space="preserve">1 </w:t>
            </w:r>
          </w:p>
        </w:tc>
        <w:tc>
          <w:tcPr>
            <w:tcW w:w="3722" w:type="dxa"/>
          </w:tcPr>
          <w:p w14:paraId="402FEC27" w14:textId="77777777" w:rsidR="00A7074F" w:rsidRPr="005350E8" w:rsidRDefault="00A7074F" w:rsidP="008E7FE9">
            <w:pPr>
              <w:pStyle w:val="af7"/>
              <w:tabs>
                <w:tab w:val="decimal" w:pos="2183"/>
              </w:tabs>
              <w:jc w:val="left"/>
            </w:pPr>
            <w:r w:rsidRPr="005350E8">
              <w:t xml:space="preserve">351 </w:t>
            </w:r>
          </w:p>
        </w:tc>
      </w:tr>
      <w:tr w:rsidR="005350E8" w:rsidRPr="005350E8" w14:paraId="18F15248" w14:textId="77777777" w:rsidTr="008E7FE9">
        <w:trPr>
          <w:trHeight w:val="510"/>
          <w:jc w:val="center"/>
        </w:trPr>
        <w:tc>
          <w:tcPr>
            <w:tcW w:w="2515" w:type="dxa"/>
            <w:vAlign w:val="center"/>
          </w:tcPr>
          <w:p w14:paraId="13288881" w14:textId="77777777" w:rsidR="00A7074F" w:rsidRPr="005350E8" w:rsidRDefault="00A7074F" w:rsidP="008E7FE9">
            <w:pPr>
              <w:pStyle w:val="af7"/>
            </w:pPr>
            <w:r w:rsidRPr="005350E8">
              <w:rPr>
                <w:rFonts w:hint="eastAsia"/>
              </w:rPr>
              <w:t>2021</w:t>
            </w:r>
          </w:p>
        </w:tc>
        <w:tc>
          <w:tcPr>
            <w:tcW w:w="2327" w:type="dxa"/>
          </w:tcPr>
          <w:p w14:paraId="15097463" w14:textId="77777777" w:rsidR="00A7074F" w:rsidRPr="005350E8" w:rsidRDefault="00A7074F" w:rsidP="008E7FE9">
            <w:pPr>
              <w:pStyle w:val="af7"/>
            </w:pPr>
            <w:r w:rsidRPr="005350E8">
              <w:rPr>
                <w:rFonts w:hint="eastAsia"/>
              </w:rPr>
              <w:t>0</w:t>
            </w:r>
          </w:p>
        </w:tc>
        <w:tc>
          <w:tcPr>
            <w:tcW w:w="3722" w:type="dxa"/>
          </w:tcPr>
          <w:p w14:paraId="26C2C44C" w14:textId="77777777" w:rsidR="00A7074F" w:rsidRPr="005350E8" w:rsidRDefault="00A7074F" w:rsidP="008E7FE9">
            <w:pPr>
              <w:pStyle w:val="af7"/>
              <w:tabs>
                <w:tab w:val="decimal" w:pos="2183"/>
              </w:tabs>
              <w:jc w:val="left"/>
            </w:pPr>
            <w:r w:rsidRPr="005350E8">
              <w:rPr>
                <w:rFonts w:hint="eastAsia"/>
              </w:rPr>
              <w:t>0</w:t>
            </w:r>
          </w:p>
        </w:tc>
      </w:tr>
      <w:tr w:rsidR="005350E8" w:rsidRPr="005350E8" w14:paraId="0C9C18F5" w14:textId="77777777" w:rsidTr="008E7FE9">
        <w:trPr>
          <w:trHeight w:val="510"/>
          <w:jc w:val="center"/>
        </w:trPr>
        <w:tc>
          <w:tcPr>
            <w:tcW w:w="2515" w:type="dxa"/>
            <w:vAlign w:val="center"/>
          </w:tcPr>
          <w:p w14:paraId="7CEE503F" w14:textId="77777777" w:rsidR="00A7074F" w:rsidRPr="005350E8" w:rsidRDefault="00A7074F" w:rsidP="008E7FE9">
            <w:pPr>
              <w:pStyle w:val="af7"/>
            </w:pPr>
            <w:r w:rsidRPr="005350E8">
              <w:rPr>
                <w:rFonts w:hint="eastAsia"/>
              </w:rPr>
              <w:t>2022</w:t>
            </w:r>
          </w:p>
        </w:tc>
        <w:tc>
          <w:tcPr>
            <w:tcW w:w="2327" w:type="dxa"/>
          </w:tcPr>
          <w:p w14:paraId="5D8974A6" w14:textId="77777777" w:rsidR="00A7074F" w:rsidRPr="005350E8" w:rsidRDefault="00A7074F" w:rsidP="008E7FE9">
            <w:pPr>
              <w:pStyle w:val="af7"/>
            </w:pPr>
            <w:r w:rsidRPr="005350E8">
              <w:rPr>
                <w:rFonts w:hint="eastAsia"/>
              </w:rPr>
              <w:t>1</w:t>
            </w:r>
          </w:p>
        </w:tc>
        <w:tc>
          <w:tcPr>
            <w:tcW w:w="3722" w:type="dxa"/>
          </w:tcPr>
          <w:p w14:paraId="7D4CF691" w14:textId="77777777" w:rsidR="00A7074F" w:rsidRPr="005350E8" w:rsidRDefault="00A7074F" w:rsidP="008E7FE9">
            <w:pPr>
              <w:pStyle w:val="af7"/>
              <w:tabs>
                <w:tab w:val="decimal" w:pos="2183"/>
              </w:tabs>
              <w:jc w:val="left"/>
            </w:pPr>
            <w:r w:rsidRPr="005350E8">
              <w:rPr>
                <w:rFonts w:hint="eastAsia"/>
              </w:rPr>
              <w:t>6</w:t>
            </w:r>
            <w:r w:rsidRPr="005350E8">
              <w:t>,</w:t>
            </w:r>
            <w:r w:rsidRPr="005350E8">
              <w:rPr>
                <w:rFonts w:hint="eastAsia"/>
              </w:rPr>
              <w:t>067</w:t>
            </w:r>
          </w:p>
        </w:tc>
      </w:tr>
      <w:tr w:rsidR="005350E8" w:rsidRPr="005350E8" w14:paraId="5E0BDC69" w14:textId="77777777" w:rsidTr="008E7FE9">
        <w:trPr>
          <w:trHeight w:val="510"/>
          <w:jc w:val="center"/>
        </w:trPr>
        <w:tc>
          <w:tcPr>
            <w:tcW w:w="2515" w:type="dxa"/>
            <w:vAlign w:val="center"/>
          </w:tcPr>
          <w:p w14:paraId="05CD2DBB" w14:textId="21B3F77E" w:rsidR="00811DF8" w:rsidRPr="005350E8" w:rsidRDefault="00811DF8" w:rsidP="008E7FE9">
            <w:pPr>
              <w:pStyle w:val="af7"/>
            </w:pPr>
            <w:r w:rsidRPr="005350E8">
              <w:rPr>
                <w:rFonts w:hint="eastAsia"/>
              </w:rPr>
              <w:t>2023</w:t>
            </w:r>
          </w:p>
        </w:tc>
        <w:tc>
          <w:tcPr>
            <w:tcW w:w="2327" w:type="dxa"/>
          </w:tcPr>
          <w:p w14:paraId="2B601675" w14:textId="5EABBD02" w:rsidR="00811DF8" w:rsidRPr="005350E8" w:rsidRDefault="00811DF8" w:rsidP="008E7FE9">
            <w:pPr>
              <w:pStyle w:val="af7"/>
            </w:pPr>
            <w:r w:rsidRPr="005350E8">
              <w:rPr>
                <w:rFonts w:hint="eastAsia"/>
              </w:rPr>
              <w:t>0</w:t>
            </w:r>
          </w:p>
        </w:tc>
        <w:tc>
          <w:tcPr>
            <w:tcW w:w="3722" w:type="dxa"/>
          </w:tcPr>
          <w:p w14:paraId="204A50D6" w14:textId="4F090922" w:rsidR="00811DF8" w:rsidRPr="005350E8" w:rsidRDefault="00811DF8" w:rsidP="008E7FE9">
            <w:pPr>
              <w:pStyle w:val="af7"/>
              <w:tabs>
                <w:tab w:val="decimal" w:pos="2183"/>
              </w:tabs>
              <w:jc w:val="left"/>
            </w:pPr>
            <w:r w:rsidRPr="005350E8">
              <w:rPr>
                <w:rFonts w:hint="eastAsia"/>
              </w:rPr>
              <w:t>50,300</w:t>
            </w:r>
          </w:p>
        </w:tc>
      </w:tr>
      <w:tr w:rsidR="005350E8" w:rsidRPr="005350E8" w14:paraId="66731D18" w14:textId="77777777" w:rsidTr="008E7FE9">
        <w:trPr>
          <w:trHeight w:val="510"/>
          <w:jc w:val="center"/>
        </w:trPr>
        <w:tc>
          <w:tcPr>
            <w:tcW w:w="2515" w:type="dxa"/>
            <w:vAlign w:val="center"/>
          </w:tcPr>
          <w:p w14:paraId="414CBDA9" w14:textId="6239C5AC" w:rsidR="00DF4A37" w:rsidRPr="005350E8" w:rsidRDefault="00DF4A37" w:rsidP="008E7FE9">
            <w:pPr>
              <w:pStyle w:val="af7"/>
            </w:pPr>
            <w:r w:rsidRPr="005350E8">
              <w:t>2024</w:t>
            </w:r>
          </w:p>
        </w:tc>
        <w:tc>
          <w:tcPr>
            <w:tcW w:w="2327" w:type="dxa"/>
          </w:tcPr>
          <w:p w14:paraId="3814DAF4" w14:textId="0371EC60" w:rsidR="00DF4A37" w:rsidRPr="005350E8" w:rsidRDefault="00DF4A37" w:rsidP="008E7FE9">
            <w:pPr>
              <w:pStyle w:val="af7"/>
            </w:pPr>
            <w:r w:rsidRPr="005350E8">
              <w:t>0</w:t>
            </w:r>
          </w:p>
        </w:tc>
        <w:tc>
          <w:tcPr>
            <w:tcW w:w="3722" w:type="dxa"/>
          </w:tcPr>
          <w:p w14:paraId="1320A553" w14:textId="5F01ABCF" w:rsidR="00DF4A37" w:rsidRPr="005350E8" w:rsidRDefault="00DF4A37" w:rsidP="008E7FE9">
            <w:pPr>
              <w:pStyle w:val="af7"/>
              <w:tabs>
                <w:tab w:val="decimal" w:pos="2183"/>
              </w:tabs>
              <w:jc w:val="left"/>
            </w:pPr>
            <w:r w:rsidRPr="005350E8">
              <w:t>3,160</w:t>
            </w:r>
          </w:p>
        </w:tc>
      </w:tr>
      <w:tr w:rsidR="005350E8" w:rsidRPr="005350E8" w14:paraId="718D18FA" w14:textId="77777777" w:rsidTr="008E7FE9">
        <w:trPr>
          <w:trHeight w:val="510"/>
          <w:jc w:val="center"/>
        </w:trPr>
        <w:tc>
          <w:tcPr>
            <w:tcW w:w="2515" w:type="dxa"/>
            <w:vAlign w:val="center"/>
          </w:tcPr>
          <w:p w14:paraId="2DD4BE6E" w14:textId="60FD254E" w:rsidR="00392525" w:rsidRPr="005350E8" w:rsidRDefault="00392525" w:rsidP="008E7FE9">
            <w:pPr>
              <w:pStyle w:val="af7"/>
            </w:pPr>
            <w:r w:rsidRPr="005350E8">
              <w:rPr>
                <w:rFonts w:hint="eastAsia"/>
              </w:rPr>
              <w:t>2025</w:t>
            </w:r>
          </w:p>
        </w:tc>
        <w:tc>
          <w:tcPr>
            <w:tcW w:w="2327" w:type="dxa"/>
          </w:tcPr>
          <w:p w14:paraId="559A459C" w14:textId="7E875461" w:rsidR="00392525" w:rsidRPr="005350E8" w:rsidRDefault="00392525" w:rsidP="008E7FE9">
            <w:pPr>
              <w:pStyle w:val="af7"/>
            </w:pPr>
            <w:r w:rsidRPr="005350E8">
              <w:rPr>
                <w:rFonts w:hint="eastAsia"/>
              </w:rPr>
              <w:t>2</w:t>
            </w:r>
          </w:p>
        </w:tc>
        <w:tc>
          <w:tcPr>
            <w:tcW w:w="3722" w:type="dxa"/>
          </w:tcPr>
          <w:p w14:paraId="1A6D6374" w14:textId="1C3E3407" w:rsidR="00392525" w:rsidRPr="005350E8" w:rsidRDefault="00392525" w:rsidP="008E7FE9">
            <w:pPr>
              <w:pStyle w:val="af7"/>
              <w:tabs>
                <w:tab w:val="decimal" w:pos="2183"/>
              </w:tabs>
              <w:jc w:val="left"/>
            </w:pPr>
            <w:r w:rsidRPr="005350E8">
              <w:rPr>
                <w:rFonts w:hint="eastAsia"/>
              </w:rPr>
              <w:t>451</w:t>
            </w:r>
          </w:p>
        </w:tc>
      </w:tr>
      <w:tr w:rsidR="005350E8" w:rsidRPr="005350E8" w14:paraId="6507FCC2" w14:textId="77777777" w:rsidTr="00AA16E3">
        <w:trPr>
          <w:trHeight w:val="510"/>
          <w:jc w:val="center"/>
        </w:trPr>
        <w:tc>
          <w:tcPr>
            <w:tcW w:w="2515" w:type="dxa"/>
            <w:vAlign w:val="center"/>
          </w:tcPr>
          <w:p w14:paraId="5B762148" w14:textId="77777777" w:rsidR="00AA16E3" w:rsidRPr="005350E8" w:rsidRDefault="00AA16E3" w:rsidP="008E7FE9">
            <w:pPr>
              <w:pStyle w:val="af7"/>
            </w:pPr>
            <w:r w:rsidRPr="005350E8">
              <w:rPr>
                <w:rFonts w:hint="eastAsia"/>
              </w:rPr>
              <w:t>總計</w:t>
            </w:r>
          </w:p>
        </w:tc>
        <w:tc>
          <w:tcPr>
            <w:tcW w:w="2327" w:type="dxa"/>
            <w:vAlign w:val="bottom"/>
          </w:tcPr>
          <w:p w14:paraId="5DE79C6C" w14:textId="2FFC7ED1" w:rsidR="00AA16E3" w:rsidRPr="005350E8" w:rsidRDefault="00AA16E3" w:rsidP="008E7FE9">
            <w:pPr>
              <w:pStyle w:val="af7"/>
            </w:pPr>
            <w:r w:rsidRPr="005350E8">
              <w:rPr>
                <w:rFonts w:hint="eastAsia"/>
              </w:rPr>
              <w:t>3</w:t>
            </w:r>
            <w:r w:rsidR="00392525" w:rsidRPr="005350E8">
              <w:rPr>
                <w:rFonts w:hint="eastAsia"/>
              </w:rPr>
              <w:t>4</w:t>
            </w:r>
          </w:p>
        </w:tc>
        <w:tc>
          <w:tcPr>
            <w:tcW w:w="3722" w:type="dxa"/>
            <w:vAlign w:val="bottom"/>
          </w:tcPr>
          <w:p w14:paraId="1968D033" w14:textId="5E35718B" w:rsidR="00AA16E3" w:rsidRPr="005350E8" w:rsidRDefault="00DF4A37" w:rsidP="00BC2AA2">
            <w:pPr>
              <w:pStyle w:val="af7"/>
              <w:tabs>
                <w:tab w:val="decimal" w:pos="2183"/>
              </w:tabs>
              <w:jc w:val="left"/>
            </w:pPr>
            <w:r w:rsidRPr="005350E8">
              <w:rPr>
                <w:rFonts w:hint="eastAsia"/>
              </w:rPr>
              <w:t>220,</w:t>
            </w:r>
            <w:r w:rsidR="00392525" w:rsidRPr="005350E8">
              <w:rPr>
                <w:rFonts w:hint="eastAsia"/>
              </w:rPr>
              <w:t>815</w:t>
            </w:r>
          </w:p>
        </w:tc>
      </w:tr>
    </w:tbl>
    <w:p w14:paraId="7E787C35" w14:textId="593FC3CA" w:rsidR="00A7074F" w:rsidRPr="005350E8" w:rsidRDefault="00A7074F" w:rsidP="00A7074F">
      <w:pPr>
        <w:pStyle w:val="af7"/>
        <w:jc w:val="both"/>
      </w:pPr>
      <w:r w:rsidRPr="005350E8">
        <w:rPr>
          <w:rFonts w:hint="eastAsia"/>
        </w:rPr>
        <w:t>資料來源：</w:t>
      </w:r>
      <w:r w:rsidR="00D071B3" w:rsidRPr="005350E8">
        <w:rPr>
          <w:rFonts w:hint="eastAsia"/>
        </w:rPr>
        <w:t>經濟部投資審議司</w:t>
      </w:r>
    </w:p>
    <w:p w14:paraId="0A60A137" w14:textId="15CD22C8" w:rsidR="008B3142" w:rsidRPr="005350E8" w:rsidRDefault="008B3142">
      <w:pPr>
        <w:widowControl/>
        <w:overflowPunct/>
        <w:autoSpaceDE/>
        <w:autoSpaceDN/>
        <w:ind w:firstLineChars="0" w:firstLine="0"/>
        <w:jc w:val="left"/>
        <w:rPr>
          <w:rFonts w:ascii="華康粗圓體" w:eastAsia="華康粗圓體"/>
          <w:lang w:eastAsia="zh-TW"/>
        </w:rPr>
      </w:pPr>
      <w:r w:rsidRPr="005350E8">
        <w:rPr>
          <w:lang w:eastAsia="zh-TW"/>
        </w:rPr>
        <w:br w:type="page"/>
      </w:r>
    </w:p>
    <w:p w14:paraId="381573DA" w14:textId="77777777" w:rsidR="008B3142" w:rsidRPr="005350E8" w:rsidRDefault="008B3142" w:rsidP="00E34C2E">
      <w:pPr>
        <w:pStyle w:val="af9"/>
        <w:spacing w:before="240"/>
        <w:rPr>
          <w:lang w:eastAsia="zh-TW"/>
        </w:rPr>
      </w:pPr>
      <w:r w:rsidRPr="005350E8">
        <w:rPr>
          <w:rFonts w:hint="eastAsia"/>
          <w:lang w:eastAsia="zh-TW"/>
        </w:rPr>
        <w:lastRenderedPageBreak/>
        <w:t>年度別及產業別統計表</w:t>
      </w:r>
    </w:p>
    <w:p w14:paraId="2A0A46DE" w14:textId="77777777" w:rsidR="008B3142" w:rsidRPr="005350E8" w:rsidRDefault="008B3142" w:rsidP="008B3142">
      <w:pPr>
        <w:snapToGrid w:val="0"/>
        <w:ind w:firstLineChars="0" w:firstLine="0"/>
        <w:jc w:val="right"/>
        <w:rPr>
          <w:kern w:val="0"/>
          <w:sz w:val="18"/>
          <w:szCs w:val="18"/>
          <w:lang w:eastAsia="zh-TW"/>
        </w:rPr>
      </w:pPr>
      <w:r w:rsidRPr="005350E8">
        <w:rPr>
          <w:rFonts w:hint="eastAsia"/>
          <w:kern w:val="0"/>
          <w:sz w:val="18"/>
          <w:szCs w:val="18"/>
          <w:lang w:eastAsia="zh-TW"/>
        </w:rPr>
        <w:t>單位：千美元</w:t>
      </w:r>
    </w:p>
    <w:tbl>
      <w:tblPr>
        <w:tblW w:w="499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997"/>
        <w:gridCol w:w="509"/>
        <w:gridCol w:w="879"/>
        <w:gridCol w:w="589"/>
        <w:gridCol w:w="802"/>
        <w:gridCol w:w="551"/>
        <w:gridCol w:w="840"/>
        <w:gridCol w:w="485"/>
        <w:gridCol w:w="906"/>
      </w:tblGrid>
      <w:tr w:rsidR="005350E8" w:rsidRPr="005350E8" w14:paraId="45A4F853" w14:textId="77777777" w:rsidTr="00392525">
        <w:trPr>
          <w:tblHeader/>
          <w:jc w:val="center"/>
        </w:trPr>
        <w:tc>
          <w:tcPr>
            <w:tcW w:w="2998" w:type="dxa"/>
            <w:vMerge w:val="restart"/>
            <w:tcBorders>
              <w:top w:val="single" w:sz="12" w:space="0" w:color="auto"/>
              <w:bottom w:val="single" w:sz="6" w:space="0" w:color="auto"/>
              <w:tl2br w:val="single" w:sz="6" w:space="0" w:color="auto"/>
            </w:tcBorders>
            <w:vAlign w:val="center"/>
          </w:tcPr>
          <w:p w14:paraId="43143930" w14:textId="77777777" w:rsidR="00392525" w:rsidRPr="005350E8" w:rsidRDefault="00392525" w:rsidP="00322EF1">
            <w:pPr>
              <w:widowControl/>
              <w:snapToGrid w:val="0"/>
              <w:spacing w:line="226" w:lineRule="exact"/>
              <w:ind w:firstLineChars="0" w:firstLine="0"/>
              <w:jc w:val="right"/>
              <w:rPr>
                <w:kern w:val="0"/>
                <w:sz w:val="18"/>
                <w:szCs w:val="18"/>
                <w:lang w:eastAsia="zh-TW"/>
              </w:rPr>
            </w:pPr>
            <w:r w:rsidRPr="005350E8">
              <w:rPr>
                <w:rFonts w:hint="eastAsia"/>
                <w:kern w:val="0"/>
                <w:sz w:val="18"/>
                <w:szCs w:val="18"/>
                <w:lang w:eastAsia="zh-TW"/>
              </w:rPr>
              <w:t>年　　度</w:t>
            </w:r>
          </w:p>
          <w:p w14:paraId="79E2B230" w14:textId="77777777" w:rsidR="00392525" w:rsidRPr="005350E8" w:rsidRDefault="00392525" w:rsidP="00322EF1">
            <w:pPr>
              <w:widowControl/>
              <w:snapToGrid w:val="0"/>
              <w:spacing w:line="226" w:lineRule="exact"/>
              <w:ind w:firstLineChars="0" w:firstLine="0"/>
              <w:rPr>
                <w:kern w:val="0"/>
                <w:sz w:val="18"/>
                <w:szCs w:val="18"/>
                <w:lang w:eastAsia="zh-TW"/>
              </w:rPr>
            </w:pPr>
            <w:r w:rsidRPr="005350E8">
              <w:rPr>
                <w:rFonts w:hint="eastAsia"/>
                <w:kern w:val="0"/>
                <w:sz w:val="18"/>
                <w:szCs w:val="18"/>
                <w:lang w:eastAsia="zh-TW"/>
              </w:rPr>
              <w:t>業　　別</w:t>
            </w:r>
          </w:p>
        </w:tc>
        <w:tc>
          <w:tcPr>
            <w:tcW w:w="1388" w:type="dxa"/>
            <w:gridSpan w:val="2"/>
            <w:vAlign w:val="center"/>
          </w:tcPr>
          <w:p w14:paraId="08DACDC8" w14:textId="145FE736" w:rsidR="00392525" w:rsidRPr="005350E8" w:rsidRDefault="00392525" w:rsidP="00322EF1">
            <w:pPr>
              <w:widowControl/>
              <w:snapToGrid w:val="0"/>
              <w:spacing w:line="226" w:lineRule="exact"/>
              <w:ind w:firstLineChars="0" w:firstLine="0"/>
              <w:jc w:val="center"/>
              <w:rPr>
                <w:kern w:val="0"/>
                <w:sz w:val="18"/>
                <w:szCs w:val="18"/>
                <w:lang w:eastAsia="zh-TW"/>
              </w:rPr>
            </w:pPr>
            <w:r w:rsidRPr="005350E8">
              <w:rPr>
                <w:rFonts w:eastAsia="微軟正黑體"/>
                <w:kern w:val="0"/>
                <w:sz w:val="18"/>
                <w:szCs w:val="18"/>
                <w:lang w:eastAsia="zh-TW"/>
              </w:rPr>
              <w:t>1952-202</w:t>
            </w:r>
            <w:r w:rsidRPr="005350E8">
              <w:rPr>
                <w:rFonts w:eastAsia="微軟正黑體" w:hint="eastAsia"/>
                <w:kern w:val="0"/>
                <w:sz w:val="18"/>
                <w:szCs w:val="18"/>
                <w:lang w:eastAsia="zh-TW"/>
              </w:rPr>
              <w:t>5</w:t>
            </w:r>
          </w:p>
        </w:tc>
        <w:tc>
          <w:tcPr>
            <w:tcW w:w="1391" w:type="dxa"/>
            <w:gridSpan w:val="2"/>
          </w:tcPr>
          <w:p w14:paraId="79EB15D6" w14:textId="6EAAFE9B" w:rsidR="00392525" w:rsidRPr="005350E8" w:rsidRDefault="00392525" w:rsidP="00322EF1">
            <w:pPr>
              <w:widowControl/>
              <w:snapToGrid w:val="0"/>
              <w:spacing w:line="226" w:lineRule="exact"/>
              <w:ind w:firstLineChars="0" w:firstLine="0"/>
              <w:jc w:val="center"/>
              <w:rPr>
                <w:kern w:val="0"/>
                <w:sz w:val="18"/>
                <w:szCs w:val="18"/>
                <w:lang w:eastAsia="zh-TW"/>
              </w:rPr>
            </w:pPr>
            <w:r w:rsidRPr="005350E8">
              <w:rPr>
                <w:rFonts w:hint="eastAsia"/>
                <w:kern w:val="0"/>
                <w:sz w:val="18"/>
                <w:szCs w:val="18"/>
                <w:lang w:eastAsia="zh-TW"/>
              </w:rPr>
              <w:t>2025</w:t>
            </w:r>
          </w:p>
        </w:tc>
        <w:tc>
          <w:tcPr>
            <w:tcW w:w="1391" w:type="dxa"/>
            <w:gridSpan w:val="2"/>
            <w:vAlign w:val="center"/>
          </w:tcPr>
          <w:p w14:paraId="4D152C2D" w14:textId="679FD63F" w:rsidR="00392525" w:rsidRPr="005350E8" w:rsidRDefault="00392525" w:rsidP="00322EF1">
            <w:pPr>
              <w:widowControl/>
              <w:snapToGrid w:val="0"/>
              <w:spacing w:line="226" w:lineRule="exact"/>
              <w:ind w:firstLineChars="0" w:firstLine="0"/>
              <w:jc w:val="center"/>
              <w:rPr>
                <w:kern w:val="0"/>
                <w:sz w:val="18"/>
                <w:szCs w:val="18"/>
                <w:lang w:eastAsia="zh-TW"/>
              </w:rPr>
            </w:pPr>
            <w:r w:rsidRPr="005350E8">
              <w:rPr>
                <w:rFonts w:hint="eastAsia"/>
                <w:kern w:val="0"/>
                <w:sz w:val="18"/>
                <w:szCs w:val="18"/>
                <w:lang w:eastAsia="zh-TW"/>
              </w:rPr>
              <w:t>202</w:t>
            </w:r>
            <w:r w:rsidRPr="005350E8">
              <w:rPr>
                <w:kern w:val="0"/>
                <w:sz w:val="18"/>
                <w:szCs w:val="18"/>
                <w:lang w:eastAsia="zh-TW"/>
              </w:rPr>
              <w:t>4</w:t>
            </w:r>
          </w:p>
        </w:tc>
        <w:tc>
          <w:tcPr>
            <w:tcW w:w="1391" w:type="dxa"/>
            <w:gridSpan w:val="2"/>
            <w:vAlign w:val="center"/>
          </w:tcPr>
          <w:p w14:paraId="404C8EDE" w14:textId="7EDDBA8F" w:rsidR="00392525" w:rsidRPr="005350E8" w:rsidRDefault="00392525" w:rsidP="00322EF1">
            <w:pPr>
              <w:widowControl/>
              <w:snapToGrid w:val="0"/>
              <w:spacing w:line="226" w:lineRule="exact"/>
              <w:ind w:firstLineChars="0" w:firstLine="0"/>
              <w:jc w:val="center"/>
              <w:rPr>
                <w:kern w:val="0"/>
                <w:sz w:val="18"/>
                <w:szCs w:val="18"/>
                <w:lang w:eastAsia="zh-TW"/>
              </w:rPr>
            </w:pPr>
            <w:r w:rsidRPr="005350E8">
              <w:rPr>
                <w:rFonts w:hint="eastAsia"/>
                <w:kern w:val="0"/>
                <w:sz w:val="18"/>
                <w:szCs w:val="18"/>
                <w:lang w:eastAsia="zh-TW"/>
              </w:rPr>
              <w:t>202</w:t>
            </w:r>
            <w:r w:rsidRPr="005350E8">
              <w:rPr>
                <w:kern w:val="0"/>
                <w:sz w:val="18"/>
                <w:szCs w:val="18"/>
                <w:lang w:eastAsia="zh-TW"/>
              </w:rPr>
              <w:t>3</w:t>
            </w:r>
          </w:p>
        </w:tc>
      </w:tr>
      <w:tr w:rsidR="005350E8" w:rsidRPr="005350E8" w14:paraId="579996A6" w14:textId="77777777" w:rsidTr="00392525">
        <w:trPr>
          <w:tblHeader/>
          <w:jc w:val="center"/>
        </w:trPr>
        <w:tc>
          <w:tcPr>
            <w:tcW w:w="2998" w:type="dxa"/>
            <w:vMerge/>
            <w:tcBorders>
              <w:top w:val="single" w:sz="6" w:space="0" w:color="auto"/>
              <w:bottom w:val="single" w:sz="6" w:space="0" w:color="auto"/>
              <w:tl2br w:val="single" w:sz="6" w:space="0" w:color="auto"/>
            </w:tcBorders>
            <w:vAlign w:val="center"/>
          </w:tcPr>
          <w:p w14:paraId="64D76224" w14:textId="77777777" w:rsidR="00392525" w:rsidRPr="005350E8" w:rsidRDefault="00392525" w:rsidP="00392525">
            <w:pPr>
              <w:widowControl/>
              <w:autoSpaceDE/>
              <w:autoSpaceDN/>
              <w:spacing w:line="226" w:lineRule="exact"/>
              <w:ind w:firstLineChars="0" w:firstLine="0"/>
              <w:jc w:val="left"/>
              <w:rPr>
                <w:kern w:val="0"/>
                <w:sz w:val="18"/>
                <w:szCs w:val="18"/>
                <w:lang w:eastAsia="zh-TW"/>
              </w:rPr>
            </w:pPr>
          </w:p>
        </w:tc>
        <w:tc>
          <w:tcPr>
            <w:tcW w:w="509" w:type="dxa"/>
            <w:vAlign w:val="center"/>
          </w:tcPr>
          <w:p w14:paraId="35DCDEB0" w14:textId="77777777" w:rsidR="00392525" w:rsidRPr="005350E8" w:rsidRDefault="00392525" w:rsidP="00392525">
            <w:pPr>
              <w:widowControl/>
              <w:snapToGrid w:val="0"/>
              <w:spacing w:line="226" w:lineRule="exact"/>
              <w:ind w:firstLineChars="0" w:firstLine="0"/>
              <w:jc w:val="center"/>
              <w:rPr>
                <w:kern w:val="0"/>
                <w:sz w:val="18"/>
                <w:szCs w:val="18"/>
                <w:lang w:eastAsia="zh-TW"/>
              </w:rPr>
            </w:pPr>
            <w:r w:rsidRPr="005350E8">
              <w:rPr>
                <w:rFonts w:hint="eastAsia"/>
                <w:kern w:val="0"/>
                <w:sz w:val="18"/>
                <w:szCs w:val="18"/>
                <w:lang w:eastAsia="zh-TW"/>
              </w:rPr>
              <w:t>件數</w:t>
            </w:r>
          </w:p>
        </w:tc>
        <w:tc>
          <w:tcPr>
            <w:tcW w:w="879" w:type="dxa"/>
            <w:vAlign w:val="center"/>
          </w:tcPr>
          <w:p w14:paraId="7557D715" w14:textId="77777777" w:rsidR="00392525" w:rsidRPr="005350E8" w:rsidRDefault="00392525" w:rsidP="00392525">
            <w:pPr>
              <w:widowControl/>
              <w:snapToGrid w:val="0"/>
              <w:spacing w:line="226" w:lineRule="exact"/>
              <w:ind w:firstLineChars="0" w:firstLine="0"/>
              <w:jc w:val="center"/>
              <w:rPr>
                <w:kern w:val="0"/>
                <w:sz w:val="18"/>
                <w:szCs w:val="18"/>
                <w:lang w:eastAsia="zh-TW"/>
              </w:rPr>
            </w:pPr>
            <w:r w:rsidRPr="005350E8">
              <w:rPr>
                <w:rFonts w:hint="eastAsia"/>
                <w:kern w:val="0"/>
                <w:sz w:val="18"/>
                <w:szCs w:val="18"/>
                <w:lang w:eastAsia="zh-TW"/>
              </w:rPr>
              <w:t>金額</w:t>
            </w:r>
          </w:p>
        </w:tc>
        <w:tc>
          <w:tcPr>
            <w:tcW w:w="589" w:type="dxa"/>
            <w:vAlign w:val="center"/>
          </w:tcPr>
          <w:p w14:paraId="07DDBB09" w14:textId="7B38C912" w:rsidR="00392525" w:rsidRPr="005350E8" w:rsidRDefault="00392525" w:rsidP="00392525">
            <w:pPr>
              <w:widowControl/>
              <w:snapToGrid w:val="0"/>
              <w:spacing w:line="226" w:lineRule="exact"/>
              <w:ind w:firstLineChars="0" w:firstLine="0"/>
              <w:jc w:val="center"/>
              <w:rPr>
                <w:kern w:val="0"/>
                <w:sz w:val="18"/>
                <w:szCs w:val="18"/>
                <w:lang w:eastAsia="zh-TW"/>
              </w:rPr>
            </w:pPr>
            <w:r w:rsidRPr="005350E8">
              <w:rPr>
                <w:rFonts w:hint="eastAsia"/>
                <w:kern w:val="0"/>
                <w:sz w:val="18"/>
                <w:szCs w:val="18"/>
                <w:lang w:eastAsia="zh-TW"/>
              </w:rPr>
              <w:t>件數</w:t>
            </w:r>
          </w:p>
        </w:tc>
        <w:tc>
          <w:tcPr>
            <w:tcW w:w="802" w:type="dxa"/>
            <w:vAlign w:val="center"/>
          </w:tcPr>
          <w:p w14:paraId="1BB81BDB" w14:textId="17E1CEF2" w:rsidR="00392525" w:rsidRPr="005350E8" w:rsidRDefault="00392525" w:rsidP="00392525">
            <w:pPr>
              <w:widowControl/>
              <w:snapToGrid w:val="0"/>
              <w:spacing w:line="226" w:lineRule="exact"/>
              <w:ind w:firstLineChars="0" w:firstLine="0"/>
              <w:jc w:val="center"/>
              <w:rPr>
                <w:kern w:val="0"/>
                <w:sz w:val="18"/>
                <w:szCs w:val="18"/>
                <w:lang w:eastAsia="zh-TW"/>
              </w:rPr>
            </w:pPr>
            <w:r w:rsidRPr="005350E8">
              <w:rPr>
                <w:rFonts w:hint="eastAsia"/>
                <w:kern w:val="0"/>
                <w:sz w:val="18"/>
                <w:szCs w:val="18"/>
                <w:lang w:eastAsia="zh-TW"/>
              </w:rPr>
              <w:t>金額</w:t>
            </w:r>
          </w:p>
        </w:tc>
        <w:tc>
          <w:tcPr>
            <w:tcW w:w="551" w:type="dxa"/>
            <w:vAlign w:val="center"/>
          </w:tcPr>
          <w:p w14:paraId="45E335F7" w14:textId="4AB1A29C" w:rsidR="00392525" w:rsidRPr="005350E8" w:rsidRDefault="00392525" w:rsidP="00392525">
            <w:pPr>
              <w:widowControl/>
              <w:snapToGrid w:val="0"/>
              <w:spacing w:line="226" w:lineRule="exact"/>
              <w:ind w:firstLineChars="0" w:firstLine="0"/>
              <w:jc w:val="center"/>
              <w:rPr>
                <w:kern w:val="0"/>
                <w:sz w:val="18"/>
                <w:szCs w:val="18"/>
                <w:lang w:eastAsia="zh-TW"/>
              </w:rPr>
            </w:pPr>
            <w:r w:rsidRPr="005350E8">
              <w:rPr>
                <w:rFonts w:hint="eastAsia"/>
                <w:kern w:val="0"/>
                <w:sz w:val="18"/>
                <w:szCs w:val="18"/>
                <w:lang w:eastAsia="zh-TW"/>
              </w:rPr>
              <w:t>件數</w:t>
            </w:r>
          </w:p>
        </w:tc>
        <w:tc>
          <w:tcPr>
            <w:tcW w:w="840" w:type="dxa"/>
            <w:vAlign w:val="center"/>
          </w:tcPr>
          <w:p w14:paraId="389A2FCE" w14:textId="77777777" w:rsidR="00392525" w:rsidRPr="005350E8" w:rsidRDefault="00392525" w:rsidP="00392525">
            <w:pPr>
              <w:widowControl/>
              <w:snapToGrid w:val="0"/>
              <w:spacing w:line="226" w:lineRule="exact"/>
              <w:ind w:firstLineChars="0" w:firstLine="0"/>
              <w:jc w:val="center"/>
              <w:rPr>
                <w:kern w:val="0"/>
                <w:sz w:val="18"/>
                <w:szCs w:val="18"/>
                <w:lang w:eastAsia="zh-TW"/>
              </w:rPr>
            </w:pPr>
            <w:r w:rsidRPr="005350E8">
              <w:rPr>
                <w:rFonts w:hint="eastAsia"/>
                <w:kern w:val="0"/>
                <w:sz w:val="18"/>
                <w:szCs w:val="18"/>
                <w:lang w:eastAsia="zh-TW"/>
              </w:rPr>
              <w:t>金額</w:t>
            </w:r>
          </w:p>
        </w:tc>
        <w:tc>
          <w:tcPr>
            <w:tcW w:w="485" w:type="dxa"/>
            <w:vAlign w:val="center"/>
          </w:tcPr>
          <w:p w14:paraId="0E28BAF8" w14:textId="77777777" w:rsidR="00392525" w:rsidRPr="005350E8" w:rsidRDefault="00392525" w:rsidP="00392525">
            <w:pPr>
              <w:widowControl/>
              <w:snapToGrid w:val="0"/>
              <w:spacing w:line="226" w:lineRule="exact"/>
              <w:ind w:firstLineChars="0" w:firstLine="0"/>
              <w:jc w:val="center"/>
              <w:rPr>
                <w:kern w:val="0"/>
                <w:sz w:val="18"/>
                <w:szCs w:val="18"/>
                <w:lang w:eastAsia="zh-TW"/>
              </w:rPr>
            </w:pPr>
            <w:r w:rsidRPr="005350E8">
              <w:rPr>
                <w:rFonts w:hint="eastAsia"/>
                <w:kern w:val="0"/>
                <w:sz w:val="18"/>
                <w:szCs w:val="18"/>
                <w:lang w:eastAsia="zh-TW"/>
              </w:rPr>
              <w:t>件數</w:t>
            </w:r>
          </w:p>
        </w:tc>
        <w:tc>
          <w:tcPr>
            <w:tcW w:w="906" w:type="dxa"/>
            <w:vAlign w:val="center"/>
          </w:tcPr>
          <w:p w14:paraId="4B997A5C" w14:textId="77777777" w:rsidR="00392525" w:rsidRPr="005350E8" w:rsidRDefault="00392525" w:rsidP="00392525">
            <w:pPr>
              <w:widowControl/>
              <w:snapToGrid w:val="0"/>
              <w:spacing w:line="226" w:lineRule="exact"/>
              <w:ind w:firstLineChars="0" w:firstLine="0"/>
              <w:jc w:val="center"/>
              <w:rPr>
                <w:kern w:val="0"/>
                <w:sz w:val="18"/>
                <w:szCs w:val="18"/>
                <w:lang w:eastAsia="zh-TW"/>
              </w:rPr>
            </w:pPr>
            <w:r w:rsidRPr="005350E8">
              <w:rPr>
                <w:rFonts w:hint="eastAsia"/>
                <w:kern w:val="0"/>
                <w:sz w:val="18"/>
                <w:szCs w:val="18"/>
                <w:lang w:eastAsia="zh-TW"/>
              </w:rPr>
              <w:t>金額</w:t>
            </w:r>
          </w:p>
        </w:tc>
      </w:tr>
      <w:tr w:rsidR="005350E8" w:rsidRPr="005350E8" w14:paraId="27CD0B88" w14:textId="77777777" w:rsidTr="00392525">
        <w:trPr>
          <w:jc w:val="center"/>
        </w:trPr>
        <w:tc>
          <w:tcPr>
            <w:tcW w:w="2998" w:type="dxa"/>
            <w:tcBorders>
              <w:top w:val="single" w:sz="6" w:space="0" w:color="auto"/>
            </w:tcBorders>
            <w:noWrap/>
            <w:vAlign w:val="center"/>
          </w:tcPr>
          <w:p w14:paraId="3A354807" w14:textId="77777777" w:rsidR="00392525" w:rsidRPr="005350E8" w:rsidRDefault="00392525" w:rsidP="00392525">
            <w:pPr>
              <w:widowControl/>
              <w:snapToGrid w:val="0"/>
              <w:spacing w:line="226" w:lineRule="exact"/>
              <w:ind w:firstLineChars="0" w:firstLine="0"/>
              <w:rPr>
                <w:sz w:val="18"/>
                <w:szCs w:val="18"/>
              </w:rPr>
            </w:pPr>
            <w:r w:rsidRPr="005350E8">
              <w:rPr>
                <w:sz w:val="18"/>
                <w:szCs w:val="18"/>
              </w:rPr>
              <w:t>合計</w:t>
            </w:r>
          </w:p>
        </w:tc>
        <w:tc>
          <w:tcPr>
            <w:tcW w:w="509" w:type="dxa"/>
            <w:vAlign w:val="bottom"/>
          </w:tcPr>
          <w:p w14:paraId="291919B3" w14:textId="243E3118"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3</w:t>
            </w:r>
            <w:r w:rsidRPr="005350E8">
              <w:rPr>
                <w:rFonts w:hint="eastAsia"/>
                <w:sz w:val="18"/>
                <w:szCs w:val="18"/>
                <w:lang w:eastAsia="zh-TW"/>
              </w:rPr>
              <w:t>4</w:t>
            </w:r>
          </w:p>
        </w:tc>
        <w:tc>
          <w:tcPr>
            <w:tcW w:w="879" w:type="dxa"/>
            <w:vAlign w:val="bottom"/>
          </w:tcPr>
          <w:p w14:paraId="42FBA3BF" w14:textId="0D8C0D07"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2</w:t>
            </w:r>
            <w:r w:rsidRPr="005350E8">
              <w:rPr>
                <w:sz w:val="18"/>
                <w:szCs w:val="18"/>
              </w:rPr>
              <w:t>20</w:t>
            </w:r>
            <w:r w:rsidRPr="005350E8">
              <w:rPr>
                <w:rFonts w:hint="eastAsia"/>
                <w:sz w:val="18"/>
                <w:szCs w:val="18"/>
              </w:rPr>
              <w:t>,</w:t>
            </w:r>
            <w:r w:rsidRPr="005350E8">
              <w:rPr>
                <w:rFonts w:hint="eastAsia"/>
                <w:sz w:val="18"/>
                <w:szCs w:val="18"/>
                <w:lang w:eastAsia="zh-TW"/>
              </w:rPr>
              <w:t>815</w:t>
            </w:r>
          </w:p>
        </w:tc>
        <w:tc>
          <w:tcPr>
            <w:tcW w:w="589" w:type="dxa"/>
            <w:vAlign w:val="bottom"/>
          </w:tcPr>
          <w:p w14:paraId="27A0F1D4" w14:textId="338E17BC"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2</w:t>
            </w:r>
          </w:p>
        </w:tc>
        <w:tc>
          <w:tcPr>
            <w:tcW w:w="802" w:type="dxa"/>
            <w:vAlign w:val="bottom"/>
          </w:tcPr>
          <w:p w14:paraId="1432E804" w14:textId="6D314C74"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451</w:t>
            </w:r>
          </w:p>
        </w:tc>
        <w:tc>
          <w:tcPr>
            <w:tcW w:w="551" w:type="dxa"/>
            <w:vAlign w:val="bottom"/>
          </w:tcPr>
          <w:p w14:paraId="4AC5A74F" w14:textId="01116A98"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40" w:type="dxa"/>
            <w:vAlign w:val="bottom"/>
          </w:tcPr>
          <w:p w14:paraId="1BB06222" w14:textId="56AC9647" w:rsidR="00392525" w:rsidRPr="005350E8" w:rsidRDefault="00392525" w:rsidP="00392525">
            <w:pPr>
              <w:snapToGrid w:val="0"/>
              <w:spacing w:line="226" w:lineRule="exact"/>
              <w:ind w:firstLineChars="0" w:firstLine="0"/>
              <w:jc w:val="right"/>
              <w:rPr>
                <w:sz w:val="18"/>
                <w:szCs w:val="18"/>
              </w:rPr>
            </w:pPr>
            <w:r w:rsidRPr="005350E8">
              <w:rPr>
                <w:sz w:val="18"/>
                <w:szCs w:val="18"/>
              </w:rPr>
              <w:t>3,160</w:t>
            </w:r>
          </w:p>
        </w:tc>
        <w:tc>
          <w:tcPr>
            <w:tcW w:w="485" w:type="dxa"/>
            <w:vAlign w:val="center"/>
          </w:tcPr>
          <w:p w14:paraId="58B1836C" w14:textId="7988B807" w:rsidR="00392525" w:rsidRPr="005350E8" w:rsidRDefault="00392525" w:rsidP="00392525">
            <w:pPr>
              <w:snapToGrid w:val="0"/>
              <w:spacing w:line="226" w:lineRule="exact"/>
              <w:ind w:firstLineChars="0" w:firstLine="0"/>
              <w:jc w:val="right"/>
              <w:rPr>
                <w:sz w:val="18"/>
                <w:szCs w:val="18"/>
              </w:rPr>
            </w:pPr>
            <w:r w:rsidRPr="005350E8">
              <w:rPr>
                <w:sz w:val="18"/>
                <w:szCs w:val="18"/>
              </w:rPr>
              <w:t>0</w:t>
            </w:r>
          </w:p>
        </w:tc>
        <w:tc>
          <w:tcPr>
            <w:tcW w:w="906" w:type="dxa"/>
            <w:vAlign w:val="bottom"/>
          </w:tcPr>
          <w:p w14:paraId="2D0BB49B" w14:textId="6B2226AD"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50,300</w:t>
            </w:r>
          </w:p>
        </w:tc>
      </w:tr>
      <w:tr w:rsidR="005350E8" w:rsidRPr="005350E8" w14:paraId="3432D4A3" w14:textId="77777777" w:rsidTr="00392525">
        <w:trPr>
          <w:jc w:val="center"/>
        </w:trPr>
        <w:tc>
          <w:tcPr>
            <w:tcW w:w="2998" w:type="dxa"/>
            <w:noWrap/>
            <w:vAlign w:val="center"/>
          </w:tcPr>
          <w:p w14:paraId="00402652" w14:textId="77777777" w:rsidR="00392525" w:rsidRPr="005350E8" w:rsidRDefault="00392525" w:rsidP="00392525">
            <w:pPr>
              <w:widowControl/>
              <w:snapToGrid w:val="0"/>
              <w:spacing w:line="226" w:lineRule="exact"/>
              <w:ind w:firstLineChars="0" w:firstLine="0"/>
              <w:rPr>
                <w:sz w:val="18"/>
                <w:szCs w:val="18"/>
              </w:rPr>
            </w:pPr>
            <w:r w:rsidRPr="005350E8">
              <w:rPr>
                <w:sz w:val="18"/>
                <w:szCs w:val="18"/>
              </w:rPr>
              <w:t>農林漁牧業</w:t>
            </w:r>
          </w:p>
        </w:tc>
        <w:tc>
          <w:tcPr>
            <w:tcW w:w="509" w:type="dxa"/>
            <w:vAlign w:val="bottom"/>
          </w:tcPr>
          <w:p w14:paraId="380AB6F6" w14:textId="29B3C595"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79" w:type="dxa"/>
            <w:vAlign w:val="bottom"/>
          </w:tcPr>
          <w:p w14:paraId="0E19C46D" w14:textId="1C951770"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589" w:type="dxa"/>
            <w:vAlign w:val="bottom"/>
          </w:tcPr>
          <w:p w14:paraId="49F5A487" w14:textId="1A50F5C7"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802" w:type="dxa"/>
            <w:vAlign w:val="bottom"/>
          </w:tcPr>
          <w:p w14:paraId="7550404F" w14:textId="2EF1875F"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551" w:type="dxa"/>
            <w:vAlign w:val="bottom"/>
          </w:tcPr>
          <w:p w14:paraId="0D914F49" w14:textId="7FFBAE07"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40" w:type="dxa"/>
            <w:vAlign w:val="bottom"/>
          </w:tcPr>
          <w:p w14:paraId="1A9B5427" w14:textId="05DC1555"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485" w:type="dxa"/>
            <w:vAlign w:val="center"/>
          </w:tcPr>
          <w:p w14:paraId="53F80B39" w14:textId="38C5DBFF"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906" w:type="dxa"/>
            <w:vAlign w:val="bottom"/>
          </w:tcPr>
          <w:p w14:paraId="6DD3663E" w14:textId="6C785C77"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r>
      <w:tr w:rsidR="005350E8" w:rsidRPr="005350E8" w14:paraId="4E9CF0DC" w14:textId="77777777" w:rsidTr="00392525">
        <w:trPr>
          <w:jc w:val="center"/>
        </w:trPr>
        <w:tc>
          <w:tcPr>
            <w:tcW w:w="2998" w:type="dxa"/>
            <w:noWrap/>
            <w:vAlign w:val="center"/>
          </w:tcPr>
          <w:p w14:paraId="1D143148" w14:textId="77777777" w:rsidR="00392525" w:rsidRPr="005350E8" w:rsidRDefault="00392525" w:rsidP="00392525">
            <w:pPr>
              <w:widowControl/>
              <w:snapToGrid w:val="0"/>
              <w:spacing w:line="226" w:lineRule="exact"/>
              <w:ind w:firstLineChars="0" w:firstLine="0"/>
              <w:rPr>
                <w:sz w:val="18"/>
                <w:szCs w:val="18"/>
              </w:rPr>
            </w:pPr>
            <w:r w:rsidRPr="005350E8">
              <w:rPr>
                <w:sz w:val="18"/>
                <w:szCs w:val="18"/>
              </w:rPr>
              <w:t>礦業及土石採取業</w:t>
            </w:r>
          </w:p>
        </w:tc>
        <w:tc>
          <w:tcPr>
            <w:tcW w:w="509" w:type="dxa"/>
            <w:vAlign w:val="bottom"/>
          </w:tcPr>
          <w:p w14:paraId="2AB3563F" w14:textId="0482922C"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79" w:type="dxa"/>
            <w:vAlign w:val="bottom"/>
          </w:tcPr>
          <w:p w14:paraId="3D00867A" w14:textId="2A63BAA1"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589" w:type="dxa"/>
            <w:vAlign w:val="bottom"/>
          </w:tcPr>
          <w:p w14:paraId="439233C4" w14:textId="02E30435"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802" w:type="dxa"/>
            <w:vAlign w:val="bottom"/>
          </w:tcPr>
          <w:p w14:paraId="3AB4D646" w14:textId="5A251DAC"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551" w:type="dxa"/>
            <w:vAlign w:val="bottom"/>
          </w:tcPr>
          <w:p w14:paraId="5833DD1F" w14:textId="22BFFF60"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40" w:type="dxa"/>
            <w:vAlign w:val="bottom"/>
          </w:tcPr>
          <w:p w14:paraId="58B6D031" w14:textId="4A1AFD25"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485" w:type="dxa"/>
            <w:vAlign w:val="center"/>
          </w:tcPr>
          <w:p w14:paraId="785DD126" w14:textId="09265320"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906" w:type="dxa"/>
            <w:vAlign w:val="bottom"/>
          </w:tcPr>
          <w:p w14:paraId="422D877B" w14:textId="31FF40CC"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r>
      <w:tr w:rsidR="005350E8" w:rsidRPr="005350E8" w14:paraId="5F314B98" w14:textId="77777777" w:rsidTr="00392525">
        <w:trPr>
          <w:jc w:val="center"/>
        </w:trPr>
        <w:tc>
          <w:tcPr>
            <w:tcW w:w="2998" w:type="dxa"/>
            <w:noWrap/>
            <w:vAlign w:val="center"/>
          </w:tcPr>
          <w:p w14:paraId="75D113AA" w14:textId="77777777" w:rsidR="00392525" w:rsidRPr="005350E8" w:rsidRDefault="00392525" w:rsidP="00392525">
            <w:pPr>
              <w:widowControl/>
              <w:snapToGrid w:val="0"/>
              <w:spacing w:line="226" w:lineRule="exact"/>
              <w:ind w:firstLineChars="0" w:firstLine="0"/>
              <w:rPr>
                <w:sz w:val="18"/>
                <w:szCs w:val="18"/>
              </w:rPr>
            </w:pPr>
            <w:r w:rsidRPr="005350E8">
              <w:rPr>
                <w:sz w:val="18"/>
                <w:szCs w:val="18"/>
              </w:rPr>
              <w:t>製造業</w:t>
            </w:r>
          </w:p>
        </w:tc>
        <w:tc>
          <w:tcPr>
            <w:tcW w:w="509" w:type="dxa"/>
            <w:vAlign w:val="bottom"/>
          </w:tcPr>
          <w:p w14:paraId="70EC689A" w14:textId="342A115A"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2</w:t>
            </w:r>
            <w:r w:rsidRPr="005350E8">
              <w:rPr>
                <w:rFonts w:hint="eastAsia"/>
                <w:sz w:val="18"/>
                <w:szCs w:val="18"/>
                <w:lang w:eastAsia="zh-TW"/>
              </w:rPr>
              <w:t>3</w:t>
            </w:r>
          </w:p>
        </w:tc>
        <w:tc>
          <w:tcPr>
            <w:tcW w:w="879" w:type="dxa"/>
            <w:vAlign w:val="bottom"/>
          </w:tcPr>
          <w:p w14:paraId="3875C1EC" w14:textId="672FB67E"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158,</w:t>
            </w:r>
            <w:r w:rsidRPr="005350E8">
              <w:rPr>
                <w:rFonts w:hint="eastAsia"/>
                <w:sz w:val="18"/>
                <w:szCs w:val="18"/>
                <w:lang w:eastAsia="zh-TW"/>
              </w:rPr>
              <w:t>104</w:t>
            </w:r>
          </w:p>
        </w:tc>
        <w:tc>
          <w:tcPr>
            <w:tcW w:w="589" w:type="dxa"/>
            <w:vAlign w:val="bottom"/>
          </w:tcPr>
          <w:p w14:paraId="0217DBEC" w14:textId="5CF04712"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1</w:t>
            </w:r>
          </w:p>
        </w:tc>
        <w:tc>
          <w:tcPr>
            <w:tcW w:w="802" w:type="dxa"/>
            <w:vAlign w:val="bottom"/>
          </w:tcPr>
          <w:p w14:paraId="2CE33056" w14:textId="08E36A7D"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12</w:t>
            </w:r>
          </w:p>
        </w:tc>
        <w:tc>
          <w:tcPr>
            <w:tcW w:w="551" w:type="dxa"/>
            <w:vAlign w:val="bottom"/>
          </w:tcPr>
          <w:p w14:paraId="189D5CD1" w14:textId="468D1173"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40" w:type="dxa"/>
            <w:vAlign w:val="bottom"/>
          </w:tcPr>
          <w:p w14:paraId="67FE8ED9" w14:textId="1F50D38F" w:rsidR="00392525" w:rsidRPr="005350E8" w:rsidRDefault="00392525" w:rsidP="00392525">
            <w:pPr>
              <w:snapToGrid w:val="0"/>
              <w:spacing w:line="226" w:lineRule="exact"/>
              <w:ind w:firstLineChars="0" w:firstLine="0"/>
              <w:jc w:val="right"/>
              <w:rPr>
                <w:sz w:val="18"/>
                <w:szCs w:val="18"/>
              </w:rPr>
            </w:pPr>
            <w:r w:rsidRPr="005350E8">
              <w:rPr>
                <w:sz w:val="18"/>
                <w:szCs w:val="18"/>
              </w:rPr>
              <w:t>0</w:t>
            </w:r>
          </w:p>
        </w:tc>
        <w:tc>
          <w:tcPr>
            <w:tcW w:w="485" w:type="dxa"/>
            <w:vAlign w:val="center"/>
          </w:tcPr>
          <w:p w14:paraId="2BBAFB44" w14:textId="0F7CAEA6"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906" w:type="dxa"/>
            <w:vAlign w:val="bottom"/>
          </w:tcPr>
          <w:p w14:paraId="3F4630C7" w14:textId="5BC52603"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9,000</w:t>
            </w:r>
          </w:p>
        </w:tc>
      </w:tr>
      <w:tr w:rsidR="005350E8" w:rsidRPr="005350E8" w14:paraId="1AD44CFB" w14:textId="77777777" w:rsidTr="00392525">
        <w:trPr>
          <w:jc w:val="center"/>
        </w:trPr>
        <w:tc>
          <w:tcPr>
            <w:tcW w:w="2998" w:type="dxa"/>
            <w:noWrap/>
            <w:vAlign w:val="center"/>
          </w:tcPr>
          <w:p w14:paraId="012DDF03" w14:textId="77777777" w:rsidR="00392525" w:rsidRPr="005350E8" w:rsidRDefault="00392525" w:rsidP="00392525">
            <w:pPr>
              <w:widowControl/>
              <w:snapToGrid w:val="0"/>
              <w:spacing w:line="226" w:lineRule="exact"/>
              <w:ind w:firstLineChars="0" w:firstLine="0"/>
              <w:rPr>
                <w:sz w:val="18"/>
                <w:szCs w:val="18"/>
              </w:rPr>
            </w:pPr>
            <w:r w:rsidRPr="005350E8">
              <w:rPr>
                <w:sz w:val="18"/>
                <w:szCs w:val="18"/>
              </w:rPr>
              <w:t xml:space="preserve">　食品製造業</w:t>
            </w:r>
          </w:p>
        </w:tc>
        <w:tc>
          <w:tcPr>
            <w:tcW w:w="509" w:type="dxa"/>
            <w:vAlign w:val="bottom"/>
          </w:tcPr>
          <w:p w14:paraId="57D132EE" w14:textId="093B8F02"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1</w:t>
            </w:r>
          </w:p>
        </w:tc>
        <w:tc>
          <w:tcPr>
            <w:tcW w:w="879" w:type="dxa"/>
            <w:vAlign w:val="bottom"/>
          </w:tcPr>
          <w:p w14:paraId="0F9BC130" w14:textId="457D2B10"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3,074</w:t>
            </w:r>
          </w:p>
        </w:tc>
        <w:tc>
          <w:tcPr>
            <w:tcW w:w="589" w:type="dxa"/>
            <w:vAlign w:val="bottom"/>
          </w:tcPr>
          <w:p w14:paraId="76697371" w14:textId="1778F4EF"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802" w:type="dxa"/>
            <w:vAlign w:val="bottom"/>
          </w:tcPr>
          <w:p w14:paraId="0B37939C" w14:textId="16593F28"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551" w:type="dxa"/>
            <w:vAlign w:val="bottom"/>
          </w:tcPr>
          <w:p w14:paraId="654EFC84" w14:textId="22C218A1"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40" w:type="dxa"/>
            <w:vAlign w:val="bottom"/>
          </w:tcPr>
          <w:p w14:paraId="223A48FE" w14:textId="093785D3"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485" w:type="dxa"/>
            <w:vAlign w:val="center"/>
          </w:tcPr>
          <w:p w14:paraId="310F0779" w14:textId="1BB48738"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906" w:type="dxa"/>
            <w:vAlign w:val="bottom"/>
          </w:tcPr>
          <w:p w14:paraId="289E8693" w14:textId="61841BD3"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r>
      <w:tr w:rsidR="005350E8" w:rsidRPr="005350E8" w14:paraId="2D1ACC19" w14:textId="77777777" w:rsidTr="00392525">
        <w:trPr>
          <w:jc w:val="center"/>
        </w:trPr>
        <w:tc>
          <w:tcPr>
            <w:tcW w:w="2998" w:type="dxa"/>
            <w:noWrap/>
            <w:vAlign w:val="center"/>
          </w:tcPr>
          <w:p w14:paraId="5D99E923" w14:textId="77777777" w:rsidR="00392525" w:rsidRPr="005350E8" w:rsidRDefault="00392525" w:rsidP="00392525">
            <w:pPr>
              <w:widowControl/>
              <w:snapToGrid w:val="0"/>
              <w:spacing w:line="226" w:lineRule="exact"/>
              <w:ind w:firstLineChars="0" w:firstLine="0"/>
              <w:rPr>
                <w:sz w:val="18"/>
                <w:szCs w:val="18"/>
              </w:rPr>
            </w:pPr>
            <w:r w:rsidRPr="005350E8">
              <w:rPr>
                <w:sz w:val="18"/>
                <w:szCs w:val="18"/>
              </w:rPr>
              <w:t xml:space="preserve">　飲料製造業</w:t>
            </w:r>
          </w:p>
        </w:tc>
        <w:tc>
          <w:tcPr>
            <w:tcW w:w="509" w:type="dxa"/>
            <w:vAlign w:val="bottom"/>
          </w:tcPr>
          <w:p w14:paraId="7491C724" w14:textId="41516FDB"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79" w:type="dxa"/>
            <w:vAlign w:val="bottom"/>
          </w:tcPr>
          <w:p w14:paraId="1791B1B5" w14:textId="7ABEE34F"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589" w:type="dxa"/>
            <w:vAlign w:val="bottom"/>
          </w:tcPr>
          <w:p w14:paraId="0C0B4B54" w14:textId="78D89C32"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802" w:type="dxa"/>
            <w:vAlign w:val="bottom"/>
          </w:tcPr>
          <w:p w14:paraId="571DFDA7" w14:textId="28ED32FC"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551" w:type="dxa"/>
            <w:vAlign w:val="bottom"/>
          </w:tcPr>
          <w:p w14:paraId="4B5B295F" w14:textId="6E268735"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40" w:type="dxa"/>
            <w:vAlign w:val="bottom"/>
          </w:tcPr>
          <w:p w14:paraId="034EF955" w14:textId="63BE7DC9"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485" w:type="dxa"/>
            <w:vAlign w:val="center"/>
          </w:tcPr>
          <w:p w14:paraId="07BFE0DD" w14:textId="40BD95D5"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906" w:type="dxa"/>
            <w:vAlign w:val="bottom"/>
          </w:tcPr>
          <w:p w14:paraId="67222D7E" w14:textId="52E79120"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r>
      <w:tr w:rsidR="005350E8" w:rsidRPr="005350E8" w14:paraId="26E9BDCA" w14:textId="77777777" w:rsidTr="00392525">
        <w:trPr>
          <w:jc w:val="center"/>
        </w:trPr>
        <w:tc>
          <w:tcPr>
            <w:tcW w:w="2998" w:type="dxa"/>
            <w:noWrap/>
            <w:vAlign w:val="center"/>
          </w:tcPr>
          <w:p w14:paraId="7814AC60" w14:textId="77777777" w:rsidR="00392525" w:rsidRPr="005350E8" w:rsidRDefault="00392525" w:rsidP="00392525">
            <w:pPr>
              <w:widowControl/>
              <w:snapToGrid w:val="0"/>
              <w:spacing w:line="226" w:lineRule="exact"/>
              <w:ind w:firstLineChars="0" w:firstLine="0"/>
              <w:rPr>
                <w:sz w:val="18"/>
                <w:szCs w:val="18"/>
              </w:rPr>
            </w:pPr>
            <w:r w:rsidRPr="005350E8">
              <w:rPr>
                <w:sz w:val="18"/>
                <w:szCs w:val="18"/>
              </w:rPr>
              <w:t xml:space="preserve">　菸草製造業</w:t>
            </w:r>
          </w:p>
        </w:tc>
        <w:tc>
          <w:tcPr>
            <w:tcW w:w="509" w:type="dxa"/>
            <w:vAlign w:val="bottom"/>
          </w:tcPr>
          <w:p w14:paraId="4C25E226" w14:textId="4E3F5F5A"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79" w:type="dxa"/>
            <w:vAlign w:val="bottom"/>
          </w:tcPr>
          <w:p w14:paraId="6461AEA2" w14:textId="78DC3199"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589" w:type="dxa"/>
            <w:vAlign w:val="bottom"/>
          </w:tcPr>
          <w:p w14:paraId="2C10D54F" w14:textId="2EC9BB19"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802" w:type="dxa"/>
            <w:vAlign w:val="bottom"/>
          </w:tcPr>
          <w:p w14:paraId="6876A3DB" w14:textId="0C1B87DA"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551" w:type="dxa"/>
            <w:vAlign w:val="bottom"/>
          </w:tcPr>
          <w:p w14:paraId="12756D19" w14:textId="3498E42F"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40" w:type="dxa"/>
            <w:vAlign w:val="bottom"/>
          </w:tcPr>
          <w:p w14:paraId="3DE70F4E" w14:textId="3BBCDE1D"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485" w:type="dxa"/>
            <w:vAlign w:val="center"/>
          </w:tcPr>
          <w:p w14:paraId="6442F827" w14:textId="6AD4EDAD"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906" w:type="dxa"/>
            <w:vAlign w:val="bottom"/>
          </w:tcPr>
          <w:p w14:paraId="7836E1AE" w14:textId="4B7355F2"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r>
      <w:tr w:rsidR="005350E8" w:rsidRPr="005350E8" w14:paraId="45F0B867" w14:textId="77777777" w:rsidTr="00392525">
        <w:trPr>
          <w:jc w:val="center"/>
        </w:trPr>
        <w:tc>
          <w:tcPr>
            <w:tcW w:w="2998" w:type="dxa"/>
            <w:noWrap/>
            <w:vAlign w:val="center"/>
          </w:tcPr>
          <w:p w14:paraId="7022C0CD" w14:textId="77777777" w:rsidR="00392525" w:rsidRPr="005350E8" w:rsidRDefault="00392525" w:rsidP="00392525">
            <w:pPr>
              <w:widowControl/>
              <w:snapToGrid w:val="0"/>
              <w:spacing w:line="226" w:lineRule="exact"/>
              <w:ind w:firstLineChars="0" w:firstLine="0"/>
              <w:rPr>
                <w:sz w:val="18"/>
                <w:szCs w:val="18"/>
              </w:rPr>
            </w:pPr>
            <w:r w:rsidRPr="005350E8">
              <w:rPr>
                <w:sz w:val="18"/>
                <w:szCs w:val="18"/>
              </w:rPr>
              <w:t xml:space="preserve">　紡織業</w:t>
            </w:r>
          </w:p>
        </w:tc>
        <w:tc>
          <w:tcPr>
            <w:tcW w:w="509" w:type="dxa"/>
            <w:vAlign w:val="bottom"/>
          </w:tcPr>
          <w:p w14:paraId="004B7130" w14:textId="50A94070"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4</w:t>
            </w:r>
          </w:p>
        </w:tc>
        <w:tc>
          <w:tcPr>
            <w:tcW w:w="879" w:type="dxa"/>
            <w:vAlign w:val="bottom"/>
          </w:tcPr>
          <w:p w14:paraId="6941E386" w14:textId="656FF710"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52,506</w:t>
            </w:r>
          </w:p>
        </w:tc>
        <w:tc>
          <w:tcPr>
            <w:tcW w:w="589" w:type="dxa"/>
            <w:vAlign w:val="bottom"/>
          </w:tcPr>
          <w:p w14:paraId="1143B322" w14:textId="17375A8A"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802" w:type="dxa"/>
            <w:vAlign w:val="bottom"/>
          </w:tcPr>
          <w:p w14:paraId="7EDC4352" w14:textId="41991748"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551" w:type="dxa"/>
            <w:vAlign w:val="bottom"/>
          </w:tcPr>
          <w:p w14:paraId="1FC28884" w14:textId="2A78FF06"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40" w:type="dxa"/>
            <w:vAlign w:val="bottom"/>
          </w:tcPr>
          <w:p w14:paraId="04FBE2FC" w14:textId="6D784EB1"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485" w:type="dxa"/>
            <w:vAlign w:val="center"/>
          </w:tcPr>
          <w:p w14:paraId="4E3F8568" w14:textId="4A19CCF6"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906" w:type="dxa"/>
            <w:vAlign w:val="bottom"/>
          </w:tcPr>
          <w:p w14:paraId="75EDD8E5" w14:textId="15A39805"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r>
      <w:tr w:rsidR="005350E8" w:rsidRPr="005350E8" w14:paraId="0458712D" w14:textId="77777777" w:rsidTr="00392525">
        <w:trPr>
          <w:jc w:val="center"/>
        </w:trPr>
        <w:tc>
          <w:tcPr>
            <w:tcW w:w="2998" w:type="dxa"/>
            <w:noWrap/>
            <w:vAlign w:val="center"/>
          </w:tcPr>
          <w:p w14:paraId="3EDF1D10" w14:textId="77777777" w:rsidR="00392525" w:rsidRPr="005350E8" w:rsidRDefault="00392525" w:rsidP="00392525">
            <w:pPr>
              <w:widowControl/>
              <w:snapToGrid w:val="0"/>
              <w:spacing w:line="226" w:lineRule="exact"/>
              <w:ind w:firstLineChars="0" w:firstLine="0"/>
              <w:rPr>
                <w:sz w:val="18"/>
                <w:szCs w:val="18"/>
                <w:lang w:eastAsia="zh-TW"/>
              </w:rPr>
            </w:pPr>
            <w:r w:rsidRPr="005350E8">
              <w:rPr>
                <w:sz w:val="18"/>
                <w:szCs w:val="18"/>
                <w:lang w:eastAsia="zh-TW"/>
              </w:rPr>
              <w:t xml:space="preserve">　成衣及服飾品製造業</w:t>
            </w:r>
          </w:p>
        </w:tc>
        <w:tc>
          <w:tcPr>
            <w:tcW w:w="509" w:type="dxa"/>
            <w:vAlign w:val="bottom"/>
          </w:tcPr>
          <w:p w14:paraId="106AB9E5" w14:textId="4FFF08C5"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1</w:t>
            </w:r>
          </w:p>
        </w:tc>
        <w:tc>
          <w:tcPr>
            <w:tcW w:w="879" w:type="dxa"/>
            <w:vAlign w:val="bottom"/>
          </w:tcPr>
          <w:p w14:paraId="696A39D1" w14:textId="56C56FAA"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876</w:t>
            </w:r>
          </w:p>
        </w:tc>
        <w:tc>
          <w:tcPr>
            <w:tcW w:w="589" w:type="dxa"/>
            <w:vAlign w:val="bottom"/>
          </w:tcPr>
          <w:p w14:paraId="1EE647F5" w14:textId="291EF302"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802" w:type="dxa"/>
            <w:vAlign w:val="bottom"/>
          </w:tcPr>
          <w:p w14:paraId="695B051F" w14:textId="235D6301"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551" w:type="dxa"/>
            <w:vAlign w:val="bottom"/>
          </w:tcPr>
          <w:p w14:paraId="2B38E689" w14:textId="630F9F31"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40" w:type="dxa"/>
            <w:vAlign w:val="bottom"/>
          </w:tcPr>
          <w:p w14:paraId="40F0E6EB" w14:textId="6E35271D"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485" w:type="dxa"/>
            <w:vAlign w:val="center"/>
          </w:tcPr>
          <w:p w14:paraId="74D79458" w14:textId="2D1C7D2B"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906" w:type="dxa"/>
            <w:vAlign w:val="bottom"/>
          </w:tcPr>
          <w:p w14:paraId="0D62DF0B" w14:textId="1BF07FD3"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r>
      <w:tr w:rsidR="005350E8" w:rsidRPr="005350E8" w14:paraId="6B9DAEF9" w14:textId="77777777" w:rsidTr="00392525">
        <w:trPr>
          <w:jc w:val="center"/>
        </w:trPr>
        <w:tc>
          <w:tcPr>
            <w:tcW w:w="2998" w:type="dxa"/>
            <w:noWrap/>
            <w:vAlign w:val="center"/>
          </w:tcPr>
          <w:p w14:paraId="4FFA6CD7" w14:textId="77777777" w:rsidR="00392525" w:rsidRPr="005350E8" w:rsidRDefault="00392525" w:rsidP="00392525">
            <w:pPr>
              <w:widowControl/>
              <w:snapToGrid w:val="0"/>
              <w:spacing w:line="226" w:lineRule="exact"/>
              <w:ind w:firstLineChars="0" w:firstLine="0"/>
              <w:rPr>
                <w:sz w:val="18"/>
                <w:szCs w:val="18"/>
                <w:lang w:eastAsia="zh-TW"/>
              </w:rPr>
            </w:pPr>
            <w:r w:rsidRPr="005350E8">
              <w:rPr>
                <w:sz w:val="18"/>
                <w:szCs w:val="18"/>
                <w:lang w:eastAsia="zh-TW"/>
              </w:rPr>
              <w:t xml:space="preserve">　皮革、毛皮及其製品製造業</w:t>
            </w:r>
          </w:p>
        </w:tc>
        <w:tc>
          <w:tcPr>
            <w:tcW w:w="509" w:type="dxa"/>
            <w:vAlign w:val="bottom"/>
          </w:tcPr>
          <w:p w14:paraId="552E555D" w14:textId="5DE0272D"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79" w:type="dxa"/>
            <w:vAlign w:val="bottom"/>
          </w:tcPr>
          <w:p w14:paraId="6D8DA1C8" w14:textId="24359DFE"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589" w:type="dxa"/>
            <w:vAlign w:val="bottom"/>
          </w:tcPr>
          <w:p w14:paraId="2CED4BD9" w14:textId="50ABD795"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802" w:type="dxa"/>
            <w:vAlign w:val="bottom"/>
          </w:tcPr>
          <w:p w14:paraId="33BAB596" w14:textId="6B7A4E23"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551" w:type="dxa"/>
            <w:vAlign w:val="bottom"/>
          </w:tcPr>
          <w:p w14:paraId="6D845D0E" w14:textId="63E06CCC"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40" w:type="dxa"/>
            <w:vAlign w:val="bottom"/>
          </w:tcPr>
          <w:p w14:paraId="09F2D567" w14:textId="55D7825D"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485" w:type="dxa"/>
            <w:vAlign w:val="center"/>
          </w:tcPr>
          <w:p w14:paraId="43F198E0" w14:textId="16479B25"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906" w:type="dxa"/>
            <w:vAlign w:val="bottom"/>
          </w:tcPr>
          <w:p w14:paraId="268295A7" w14:textId="4E89522A"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r>
      <w:tr w:rsidR="005350E8" w:rsidRPr="005350E8" w14:paraId="1EDEEA2A" w14:textId="77777777" w:rsidTr="00392525">
        <w:trPr>
          <w:jc w:val="center"/>
        </w:trPr>
        <w:tc>
          <w:tcPr>
            <w:tcW w:w="2998" w:type="dxa"/>
            <w:noWrap/>
            <w:vAlign w:val="center"/>
          </w:tcPr>
          <w:p w14:paraId="1B4E69D1" w14:textId="77777777" w:rsidR="00392525" w:rsidRPr="005350E8" w:rsidRDefault="00392525" w:rsidP="00392525">
            <w:pPr>
              <w:widowControl/>
              <w:snapToGrid w:val="0"/>
              <w:spacing w:line="226" w:lineRule="exact"/>
              <w:ind w:firstLineChars="0" w:firstLine="0"/>
              <w:rPr>
                <w:sz w:val="18"/>
                <w:szCs w:val="18"/>
              </w:rPr>
            </w:pPr>
            <w:r w:rsidRPr="005350E8">
              <w:rPr>
                <w:sz w:val="18"/>
                <w:szCs w:val="18"/>
              </w:rPr>
              <w:t xml:space="preserve">　木竹製品製造業</w:t>
            </w:r>
          </w:p>
        </w:tc>
        <w:tc>
          <w:tcPr>
            <w:tcW w:w="509" w:type="dxa"/>
            <w:vAlign w:val="bottom"/>
          </w:tcPr>
          <w:p w14:paraId="2A3E24DC" w14:textId="2CC42575"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79" w:type="dxa"/>
            <w:vAlign w:val="bottom"/>
          </w:tcPr>
          <w:p w14:paraId="2D18CCA9" w14:textId="047B1141"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589" w:type="dxa"/>
            <w:vAlign w:val="bottom"/>
          </w:tcPr>
          <w:p w14:paraId="1EA6AFB9" w14:textId="4E147AD7"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802" w:type="dxa"/>
            <w:vAlign w:val="bottom"/>
          </w:tcPr>
          <w:p w14:paraId="34BD19C5" w14:textId="02B97A21"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551" w:type="dxa"/>
            <w:vAlign w:val="bottom"/>
          </w:tcPr>
          <w:p w14:paraId="2B7046D6" w14:textId="1CD50F6A"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40" w:type="dxa"/>
            <w:vAlign w:val="bottom"/>
          </w:tcPr>
          <w:p w14:paraId="0D5A589C" w14:textId="0E1105D3"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485" w:type="dxa"/>
            <w:vAlign w:val="center"/>
          </w:tcPr>
          <w:p w14:paraId="5E061C7B" w14:textId="296E95F3"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906" w:type="dxa"/>
            <w:vAlign w:val="bottom"/>
          </w:tcPr>
          <w:p w14:paraId="2B7F8349" w14:textId="057BFA1D"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r>
      <w:tr w:rsidR="005350E8" w:rsidRPr="005350E8" w14:paraId="68932144" w14:textId="77777777" w:rsidTr="00392525">
        <w:trPr>
          <w:jc w:val="center"/>
        </w:trPr>
        <w:tc>
          <w:tcPr>
            <w:tcW w:w="2998" w:type="dxa"/>
            <w:noWrap/>
            <w:vAlign w:val="center"/>
          </w:tcPr>
          <w:p w14:paraId="68CA15CA" w14:textId="77777777" w:rsidR="00392525" w:rsidRPr="005350E8" w:rsidRDefault="00392525" w:rsidP="00392525">
            <w:pPr>
              <w:widowControl/>
              <w:snapToGrid w:val="0"/>
              <w:spacing w:line="226" w:lineRule="exact"/>
              <w:ind w:firstLineChars="0" w:firstLine="0"/>
              <w:rPr>
                <w:sz w:val="18"/>
                <w:szCs w:val="18"/>
                <w:lang w:eastAsia="zh-TW"/>
              </w:rPr>
            </w:pPr>
            <w:r w:rsidRPr="005350E8">
              <w:rPr>
                <w:sz w:val="18"/>
                <w:szCs w:val="18"/>
                <w:lang w:eastAsia="zh-TW"/>
              </w:rPr>
              <w:t xml:space="preserve">　紙漿、紙及紙製品製造業</w:t>
            </w:r>
          </w:p>
        </w:tc>
        <w:tc>
          <w:tcPr>
            <w:tcW w:w="509" w:type="dxa"/>
            <w:vAlign w:val="bottom"/>
          </w:tcPr>
          <w:p w14:paraId="2BB2C744" w14:textId="548CBCA6"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79" w:type="dxa"/>
            <w:vAlign w:val="bottom"/>
          </w:tcPr>
          <w:p w14:paraId="0493503A" w14:textId="214F3B3D"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589" w:type="dxa"/>
            <w:vAlign w:val="bottom"/>
          </w:tcPr>
          <w:p w14:paraId="31193B8A" w14:textId="208EE64F"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802" w:type="dxa"/>
            <w:vAlign w:val="bottom"/>
          </w:tcPr>
          <w:p w14:paraId="6B834E3D" w14:textId="25261F86"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551" w:type="dxa"/>
            <w:vAlign w:val="bottom"/>
          </w:tcPr>
          <w:p w14:paraId="2279705A" w14:textId="55926040"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40" w:type="dxa"/>
            <w:vAlign w:val="bottom"/>
          </w:tcPr>
          <w:p w14:paraId="27D7F7C6" w14:textId="1D85C4BA"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485" w:type="dxa"/>
            <w:vAlign w:val="center"/>
          </w:tcPr>
          <w:p w14:paraId="234940EC" w14:textId="6C2F87E9"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906" w:type="dxa"/>
            <w:vAlign w:val="bottom"/>
          </w:tcPr>
          <w:p w14:paraId="4C4C56FB" w14:textId="563A5061"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r>
      <w:tr w:rsidR="005350E8" w:rsidRPr="005350E8" w14:paraId="5757E53B" w14:textId="77777777" w:rsidTr="00392525">
        <w:trPr>
          <w:jc w:val="center"/>
        </w:trPr>
        <w:tc>
          <w:tcPr>
            <w:tcW w:w="2998" w:type="dxa"/>
            <w:noWrap/>
            <w:vAlign w:val="center"/>
          </w:tcPr>
          <w:p w14:paraId="6F701D32" w14:textId="77777777" w:rsidR="00392525" w:rsidRPr="005350E8" w:rsidRDefault="00392525" w:rsidP="00392525">
            <w:pPr>
              <w:widowControl/>
              <w:snapToGrid w:val="0"/>
              <w:spacing w:line="226" w:lineRule="exact"/>
              <w:ind w:firstLineChars="0" w:firstLine="0"/>
              <w:rPr>
                <w:sz w:val="18"/>
                <w:szCs w:val="18"/>
                <w:lang w:eastAsia="zh-TW"/>
              </w:rPr>
            </w:pPr>
            <w:r w:rsidRPr="005350E8">
              <w:rPr>
                <w:sz w:val="18"/>
                <w:szCs w:val="18"/>
                <w:lang w:eastAsia="zh-TW"/>
              </w:rPr>
              <w:t xml:space="preserve">　印刷及資料儲存媒體複製業</w:t>
            </w:r>
          </w:p>
        </w:tc>
        <w:tc>
          <w:tcPr>
            <w:tcW w:w="509" w:type="dxa"/>
            <w:vAlign w:val="bottom"/>
          </w:tcPr>
          <w:p w14:paraId="3B1CEBCB" w14:textId="5EEFFCC7"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79" w:type="dxa"/>
            <w:vAlign w:val="bottom"/>
          </w:tcPr>
          <w:p w14:paraId="5F8EA27C" w14:textId="0AC13FF5"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589" w:type="dxa"/>
            <w:vAlign w:val="bottom"/>
          </w:tcPr>
          <w:p w14:paraId="0CEA92FA" w14:textId="42941259"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802" w:type="dxa"/>
            <w:vAlign w:val="bottom"/>
          </w:tcPr>
          <w:p w14:paraId="47827B16" w14:textId="4590C2CA"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551" w:type="dxa"/>
            <w:vAlign w:val="bottom"/>
          </w:tcPr>
          <w:p w14:paraId="7DFC63C8" w14:textId="275D75F2"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40" w:type="dxa"/>
            <w:vAlign w:val="bottom"/>
          </w:tcPr>
          <w:p w14:paraId="568CEFB5" w14:textId="29021400"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485" w:type="dxa"/>
            <w:vAlign w:val="center"/>
          </w:tcPr>
          <w:p w14:paraId="77D4DCED" w14:textId="5D624C00"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906" w:type="dxa"/>
            <w:vAlign w:val="bottom"/>
          </w:tcPr>
          <w:p w14:paraId="3C2C58B3" w14:textId="75FAE168"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r>
      <w:tr w:rsidR="005350E8" w:rsidRPr="005350E8" w14:paraId="70229B9B" w14:textId="77777777" w:rsidTr="00392525">
        <w:trPr>
          <w:jc w:val="center"/>
        </w:trPr>
        <w:tc>
          <w:tcPr>
            <w:tcW w:w="2998" w:type="dxa"/>
            <w:noWrap/>
            <w:vAlign w:val="center"/>
          </w:tcPr>
          <w:p w14:paraId="6201F767" w14:textId="77777777" w:rsidR="00392525" w:rsidRPr="005350E8" w:rsidRDefault="00392525" w:rsidP="00392525">
            <w:pPr>
              <w:widowControl/>
              <w:snapToGrid w:val="0"/>
              <w:spacing w:line="226" w:lineRule="exact"/>
              <w:ind w:firstLineChars="0" w:firstLine="0"/>
              <w:rPr>
                <w:sz w:val="18"/>
                <w:szCs w:val="18"/>
                <w:lang w:eastAsia="zh-TW"/>
              </w:rPr>
            </w:pPr>
            <w:r w:rsidRPr="005350E8">
              <w:rPr>
                <w:sz w:val="18"/>
                <w:szCs w:val="18"/>
                <w:lang w:eastAsia="zh-TW"/>
              </w:rPr>
              <w:t xml:space="preserve">　石油及煤製品製造業</w:t>
            </w:r>
          </w:p>
        </w:tc>
        <w:tc>
          <w:tcPr>
            <w:tcW w:w="509" w:type="dxa"/>
            <w:vAlign w:val="bottom"/>
          </w:tcPr>
          <w:p w14:paraId="007D04A3" w14:textId="7198E781"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79" w:type="dxa"/>
            <w:vAlign w:val="bottom"/>
          </w:tcPr>
          <w:p w14:paraId="57278900" w14:textId="2FF6130F"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589" w:type="dxa"/>
            <w:vAlign w:val="bottom"/>
          </w:tcPr>
          <w:p w14:paraId="1249ACA3" w14:textId="5D8D8CC8"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802" w:type="dxa"/>
            <w:vAlign w:val="bottom"/>
          </w:tcPr>
          <w:p w14:paraId="16A9CB75" w14:textId="1A5EC6D9"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551" w:type="dxa"/>
            <w:vAlign w:val="bottom"/>
          </w:tcPr>
          <w:p w14:paraId="22BFB027" w14:textId="73B8E157"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40" w:type="dxa"/>
            <w:vAlign w:val="bottom"/>
          </w:tcPr>
          <w:p w14:paraId="2ED57D5E" w14:textId="43DCE92B"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485" w:type="dxa"/>
            <w:vAlign w:val="center"/>
          </w:tcPr>
          <w:p w14:paraId="4F3757A3" w14:textId="45B5AFE1"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906" w:type="dxa"/>
            <w:vAlign w:val="bottom"/>
          </w:tcPr>
          <w:p w14:paraId="1929F5EA" w14:textId="6A886DC7"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r>
      <w:tr w:rsidR="005350E8" w:rsidRPr="005350E8" w14:paraId="730361CA" w14:textId="77777777" w:rsidTr="00392525">
        <w:trPr>
          <w:jc w:val="center"/>
        </w:trPr>
        <w:tc>
          <w:tcPr>
            <w:tcW w:w="2998" w:type="dxa"/>
            <w:noWrap/>
            <w:vAlign w:val="center"/>
          </w:tcPr>
          <w:p w14:paraId="7AB86EE8" w14:textId="77777777" w:rsidR="00392525" w:rsidRPr="005350E8" w:rsidRDefault="00392525" w:rsidP="00392525">
            <w:pPr>
              <w:widowControl/>
              <w:snapToGrid w:val="0"/>
              <w:spacing w:line="226" w:lineRule="exact"/>
              <w:ind w:firstLineChars="0" w:firstLine="0"/>
              <w:rPr>
                <w:sz w:val="18"/>
                <w:szCs w:val="18"/>
              </w:rPr>
            </w:pPr>
            <w:r w:rsidRPr="005350E8">
              <w:rPr>
                <w:sz w:val="18"/>
                <w:szCs w:val="18"/>
              </w:rPr>
              <w:t xml:space="preserve">　化學材料製造業</w:t>
            </w:r>
          </w:p>
        </w:tc>
        <w:tc>
          <w:tcPr>
            <w:tcW w:w="509" w:type="dxa"/>
            <w:vAlign w:val="bottom"/>
          </w:tcPr>
          <w:p w14:paraId="1083C62D" w14:textId="2F5D7EDB"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79" w:type="dxa"/>
            <w:vAlign w:val="bottom"/>
          </w:tcPr>
          <w:p w14:paraId="2A56649F" w14:textId="7A1E8C40"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589" w:type="dxa"/>
            <w:vAlign w:val="bottom"/>
          </w:tcPr>
          <w:p w14:paraId="4B8167B5" w14:textId="40FF45C7"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802" w:type="dxa"/>
            <w:vAlign w:val="bottom"/>
          </w:tcPr>
          <w:p w14:paraId="0D69FD7F" w14:textId="1C24C00F"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551" w:type="dxa"/>
            <w:vAlign w:val="bottom"/>
          </w:tcPr>
          <w:p w14:paraId="4F5EEB0C" w14:textId="0AEEFCEE"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40" w:type="dxa"/>
            <w:vAlign w:val="bottom"/>
          </w:tcPr>
          <w:p w14:paraId="076C098C" w14:textId="049FFCB6"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485" w:type="dxa"/>
            <w:vAlign w:val="center"/>
          </w:tcPr>
          <w:p w14:paraId="56B6FFB2" w14:textId="371E54ED"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906" w:type="dxa"/>
            <w:vAlign w:val="bottom"/>
          </w:tcPr>
          <w:p w14:paraId="457C4693" w14:textId="00D90DB5"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r>
      <w:tr w:rsidR="005350E8" w:rsidRPr="005350E8" w14:paraId="68337184" w14:textId="77777777" w:rsidTr="00392525">
        <w:trPr>
          <w:jc w:val="center"/>
        </w:trPr>
        <w:tc>
          <w:tcPr>
            <w:tcW w:w="2998" w:type="dxa"/>
            <w:noWrap/>
            <w:vAlign w:val="center"/>
          </w:tcPr>
          <w:p w14:paraId="63CB832F" w14:textId="77777777" w:rsidR="00392525" w:rsidRPr="005350E8" w:rsidRDefault="00392525" w:rsidP="00392525">
            <w:pPr>
              <w:widowControl/>
              <w:snapToGrid w:val="0"/>
              <w:spacing w:line="226" w:lineRule="exact"/>
              <w:ind w:firstLineChars="0" w:firstLine="0"/>
              <w:rPr>
                <w:sz w:val="18"/>
                <w:szCs w:val="18"/>
              </w:rPr>
            </w:pPr>
            <w:r w:rsidRPr="005350E8">
              <w:rPr>
                <w:sz w:val="18"/>
                <w:szCs w:val="18"/>
              </w:rPr>
              <w:t xml:space="preserve">　化學製品製造業</w:t>
            </w:r>
          </w:p>
        </w:tc>
        <w:tc>
          <w:tcPr>
            <w:tcW w:w="509" w:type="dxa"/>
            <w:vAlign w:val="bottom"/>
          </w:tcPr>
          <w:p w14:paraId="11748535" w14:textId="2EA22BA6"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79" w:type="dxa"/>
            <w:vAlign w:val="bottom"/>
          </w:tcPr>
          <w:p w14:paraId="3E2701A5" w14:textId="78E991FD"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4,856</w:t>
            </w:r>
          </w:p>
        </w:tc>
        <w:tc>
          <w:tcPr>
            <w:tcW w:w="589" w:type="dxa"/>
            <w:vAlign w:val="bottom"/>
          </w:tcPr>
          <w:p w14:paraId="3A1F8C30" w14:textId="48E8ADFB"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802" w:type="dxa"/>
            <w:vAlign w:val="bottom"/>
          </w:tcPr>
          <w:p w14:paraId="378D5FC6" w14:textId="2167484F"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551" w:type="dxa"/>
            <w:vAlign w:val="bottom"/>
          </w:tcPr>
          <w:p w14:paraId="7976E40A" w14:textId="362EAC1B"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40" w:type="dxa"/>
            <w:vAlign w:val="bottom"/>
          </w:tcPr>
          <w:p w14:paraId="61175050" w14:textId="22CDA079"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485" w:type="dxa"/>
            <w:vAlign w:val="center"/>
          </w:tcPr>
          <w:p w14:paraId="5670F07E" w14:textId="7055F4B2"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906" w:type="dxa"/>
            <w:vAlign w:val="bottom"/>
          </w:tcPr>
          <w:p w14:paraId="45C6ED09" w14:textId="7D736A26"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r>
      <w:tr w:rsidR="005350E8" w:rsidRPr="005350E8" w14:paraId="311BA21C" w14:textId="77777777" w:rsidTr="00392525">
        <w:trPr>
          <w:jc w:val="center"/>
        </w:trPr>
        <w:tc>
          <w:tcPr>
            <w:tcW w:w="2998" w:type="dxa"/>
            <w:noWrap/>
            <w:vAlign w:val="center"/>
          </w:tcPr>
          <w:p w14:paraId="1896D0E3" w14:textId="77777777" w:rsidR="00392525" w:rsidRPr="005350E8" w:rsidRDefault="00392525" w:rsidP="00392525">
            <w:pPr>
              <w:widowControl/>
              <w:snapToGrid w:val="0"/>
              <w:spacing w:line="226" w:lineRule="exact"/>
              <w:ind w:firstLineChars="0" w:firstLine="0"/>
              <w:rPr>
                <w:sz w:val="18"/>
                <w:szCs w:val="18"/>
              </w:rPr>
            </w:pPr>
            <w:r w:rsidRPr="005350E8">
              <w:rPr>
                <w:sz w:val="18"/>
                <w:szCs w:val="18"/>
              </w:rPr>
              <w:t xml:space="preserve">　藥品製造業</w:t>
            </w:r>
          </w:p>
        </w:tc>
        <w:tc>
          <w:tcPr>
            <w:tcW w:w="509" w:type="dxa"/>
            <w:vAlign w:val="bottom"/>
          </w:tcPr>
          <w:p w14:paraId="6CD85892" w14:textId="19057D76"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79" w:type="dxa"/>
            <w:vAlign w:val="bottom"/>
          </w:tcPr>
          <w:p w14:paraId="42CADD83" w14:textId="6CB5273C"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589" w:type="dxa"/>
            <w:vAlign w:val="bottom"/>
          </w:tcPr>
          <w:p w14:paraId="66A9069C" w14:textId="124DB52D"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802" w:type="dxa"/>
            <w:vAlign w:val="bottom"/>
          </w:tcPr>
          <w:p w14:paraId="28E76EF2" w14:textId="4A2C34D9"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551" w:type="dxa"/>
            <w:vAlign w:val="bottom"/>
          </w:tcPr>
          <w:p w14:paraId="7BA0C9D2" w14:textId="45A01236"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40" w:type="dxa"/>
            <w:vAlign w:val="bottom"/>
          </w:tcPr>
          <w:p w14:paraId="626B7852" w14:textId="4C566691"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485" w:type="dxa"/>
            <w:vAlign w:val="center"/>
          </w:tcPr>
          <w:p w14:paraId="4FF3C55E" w14:textId="06C67FEC"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906" w:type="dxa"/>
            <w:vAlign w:val="bottom"/>
          </w:tcPr>
          <w:p w14:paraId="55E79059" w14:textId="7F231507"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r>
      <w:tr w:rsidR="005350E8" w:rsidRPr="005350E8" w14:paraId="767E8AF9" w14:textId="77777777" w:rsidTr="00392525">
        <w:trPr>
          <w:jc w:val="center"/>
        </w:trPr>
        <w:tc>
          <w:tcPr>
            <w:tcW w:w="2998" w:type="dxa"/>
            <w:noWrap/>
            <w:vAlign w:val="center"/>
          </w:tcPr>
          <w:p w14:paraId="0C26DEE5" w14:textId="77777777" w:rsidR="00392525" w:rsidRPr="005350E8" w:rsidRDefault="00392525" w:rsidP="00392525">
            <w:pPr>
              <w:widowControl/>
              <w:snapToGrid w:val="0"/>
              <w:spacing w:line="226" w:lineRule="exact"/>
              <w:ind w:firstLineChars="0" w:firstLine="0"/>
              <w:rPr>
                <w:sz w:val="18"/>
                <w:szCs w:val="18"/>
              </w:rPr>
            </w:pPr>
            <w:r w:rsidRPr="005350E8">
              <w:rPr>
                <w:sz w:val="18"/>
                <w:szCs w:val="18"/>
              </w:rPr>
              <w:t xml:space="preserve">　橡膠製品製造業</w:t>
            </w:r>
          </w:p>
        </w:tc>
        <w:tc>
          <w:tcPr>
            <w:tcW w:w="509" w:type="dxa"/>
            <w:vAlign w:val="bottom"/>
          </w:tcPr>
          <w:p w14:paraId="4A41BF0C" w14:textId="63B4110E"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79" w:type="dxa"/>
            <w:vAlign w:val="bottom"/>
          </w:tcPr>
          <w:p w14:paraId="574B109D" w14:textId="10F9C771"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589" w:type="dxa"/>
            <w:vAlign w:val="bottom"/>
          </w:tcPr>
          <w:p w14:paraId="4792A490" w14:textId="1CF436D6"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802" w:type="dxa"/>
            <w:vAlign w:val="bottom"/>
          </w:tcPr>
          <w:p w14:paraId="4F15C8FF" w14:textId="5FE86697"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551" w:type="dxa"/>
            <w:vAlign w:val="bottom"/>
          </w:tcPr>
          <w:p w14:paraId="75C94E65" w14:textId="5197FEC6"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40" w:type="dxa"/>
            <w:vAlign w:val="bottom"/>
          </w:tcPr>
          <w:p w14:paraId="46D16018" w14:textId="0DAA0C5E"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485" w:type="dxa"/>
            <w:vAlign w:val="center"/>
          </w:tcPr>
          <w:p w14:paraId="696045AB" w14:textId="25A1F4B2"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906" w:type="dxa"/>
            <w:vAlign w:val="bottom"/>
          </w:tcPr>
          <w:p w14:paraId="2D5D9FDE" w14:textId="68073658"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r>
      <w:tr w:rsidR="005350E8" w:rsidRPr="005350E8" w14:paraId="5743893D" w14:textId="77777777" w:rsidTr="00392525">
        <w:trPr>
          <w:jc w:val="center"/>
        </w:trPr>
        <w:tc>
          <w:tcPr>
            <w:tcW w:w="2998" w:type="dxa"/>
            <w:noWrap/>
            <w:vAlign w:val="center"/>
          </w:tcPr>
          <w:p w14:paraId="6FA6737B" w14:textId="77777777" w:rsidR="00392525" w:rsidRPr="005350E8" w:rsidRDefault="00392525" w:rsidP="00392525">
            <w:pPr>
              <w:widowControl/>
              <w:snapToGrid w:val="0"/>
              <w:spacing w:line="226" w:lineRule="exact"/>
              <w:ind w:firstLineChars="0" w:firstLine="0"/>
              <w:rPr>
                <w:sz w:val="18"/>
                <w:szCs w:val="18"/>
              </w:rPr>
            </w:pPr>
            <w:r w:rsidRPr="005350E8">
              <w:rPr>
                <w:sz w:val="18"/>
                <w:szCs w:val="18"/>
              </w:rPr>
              <w:t xml:space="preserve">　塑膠製品製造業</w:t>
            </w:r>
          </w:p>
        </w:tc>
        <w:tc>
          <w:tcPr>
            <w:tcW w:w="509" w:type="dxa"/>
            <w:vAlign w:val="bottom"/>
          </w:tcPr>
          <w:p w14:paraId="5FA92DA4" w14:textId="1362FE67"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79" w:type="dxa"/>
            <w:vAlign w:val="bottom"/>
          </w:tcPr>
          <w:p w14:paraId="7848E56F" w14:textId="739B94E0"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589" w:type="dxa"/>
            <w:vAlign w:val="bottom"/>
          </w:tcPr>
          <w:p w14:paraId="04B8FB29" w14:textId="71B48731"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802" w:type="dxa"/>
            <w:vAlign w:val="bottom"/>
          </w:tcPr>
          <w:p w14:paraId="762FAD98" w14:textId="35B368EC"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551" w:type="dxa"/>
            <w:vAlign w:val="bottom"/>
          </w:tcPr>
          <w:p w14:paraId="1F96D301" w14:textId="11CCBB07"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40" w:type="dxa"/>
            <w:vAlign w:val="bottom"/>
          </w:tcPr>
          <w:p w14:paraId="7829949E" w14:textId="44A61282"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485" w:type="dxa"/>
            <w:vAlign w:val="center"/>
          </w:tcPr>
          <w:p w14:paraId="6E3767A2" w14:textId="43924586"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906" w:type="dxa"/>
            <w:vAlign w:val="bottom"/>
          </w:tcPr>
          <w:p w14:paraId="5E8FA3D1" w14:textId="1C9DF4F1"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r>
      <w:tr w:rsidR="005350E8" w:rsidRPr="005350E8" w14:paraId="4418EFD2" w14:textId="77777777" w:rsidTr="00392525">
        <w:trPr>
          <w:jc w:val="center"/>
        </w:trPr>
        <w:tc>
          <w:tcPr>
            <w:tcW w:w="2998" w:type="dxa"/>
            <w:noWrap/>
            <w:vAlign w:val="center"/>
          </w:tcPr>
          <w:p w14:paraId="54F4C64C" w14:textId="77777777" w:rsidR="00392525" w:rsidRPr="005350E8" w:rsidRDefault="00392525" w:rsidP="00392525">
            <w:pPr>
              <w:widowControl/>
              <w:snapToGrid w:val="0"/>
              <w:spacing w:line="226" w:lineRule="exact"/>
              <w:ind w:firstLineChars="0" w:firstLine="0"/>
              <w:rPr>
                <w:sz w:val="18"/>
                <w:szCs w:val="18"/>
                <w:lang w:eastAsia="zh-TW"/>
              </w:rPr>
            </w:pPr>
            <w:r w:rsidRPr="005350E8">
              <w:rPr>
                <w:sz w:val="18"/>
                <w:szCs w:val="18"/>
                <w:lang w:eastAsia="zh-TW"/>
              </w:rPr>
              <w:t xml:space="preserve">　非金屬礦物製品製造業</w:t>
            </w:r>
          </w:p>
        </w:tc>
        <w:tc>
          <w:tcPr>
            <w:tcW w:w="509" w:type="dxa"/>
            <w:vAlign w:val="bottom"/>
          </w:tcPr>
          <w:p w14:paraId="4D6822FB" w14:textId="706C729E"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79" w:type="dxa"/>
            <w:vAlign w:val="bottom"/>
          </w:tcPr>
          <w:p w14:paraId="2F12DB10" w14:textId="47E81525"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589" w:type="dxa"/>
            <w:vAlign w:val="bottom"/>
          </w:tcPr>
          <w:p w14:paraId="4D0085FA" w14:textId="3ECD04F8"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802" w:type="dxa"/>
            <w:vAlign w:val="bottom"/>
          </w:tcPr>
          <w:p w14:paraId="53FCCCF3" w14:textId="5A4472C3"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551" w:type="dxa"/>
            <w:vAlign w:val="bottom"/>
          </w:tcPr>
          <w:p w14:paraId="016AD387" w14:textId="1E2386F3"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40" w:type="dxa"/>
            <w:vAlign w:val="bottom"/>
          </w:tcPr>
          <w:p w14:paraId="7A4185EE" w14:textId="63582A4E"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485" w:type="dxa"/>
            <w:vAlign w:val="center"/>
          </w:tcPr>
          <w:p w14:paraId="3EBBFBE4" w14:textId="175A322D"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906" w:type="dxa"/>
            <w:vAlign w:val="bottom"/>
          </w:tcPr>
          <w:p w14:paraId="4CBB2595" w14:textId="5D684EA9"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r>
      <w:tr w:rsidR="005350E8" w:rsidRPr="005350E8" w14:paraId="5DA9F9B6" w14:textId="77777777" w:rsidTr="00392525">
        <w:trPr>
          <w:jc w:val="center"/>
        </w:trPr>
        <w:tc>
          <w:tcPr>
            <w:tcW w:w="2998" w:type="dxa"/>
            <w:noWrap/>
            <w:vAlign w:val="center"/>
          </w:tcPr>
          <w:p w14:paraId="0BB520F0" w14:textId="77777777" w:rsidR="00392525" w:rsidRPr="005350E8" w:rsidRDefault="00392525" w:rsidP="00392525">
            <w:pPr>
              <w:widowControl/>
              <w:snapToGrid w:val="0"/>
              <w:spacing w:line="226" w:lineRule="exact"/>
              <w:ind w:firstLineChars="0" w:firstLine="0"/>
              <w:rPr>
                <w:sz w:val="18"/>
                <w:szCs w:val="18"/>
              </w:rPr>
            </w:pPr>
            <w:r w:rsidRPr="005350E8">
              <w:rPr>
                <w:sz w:val="18"/>
                <w:szCs w:val="18"/>
              </w:rPr>
              <w:t xml:space="preserve">　基本金屬製造業</w:t>
            </w:r>
          </w:p>
        </w:tc>
        <w:tc>
          <w:tcPr>
            <w:tcW w:w="509" w:type="dxa"/>
            <w:vAlign w:val="bottom"/>
          </w:tcPr>
          <w:p w14:paraId="3EBD3BE7" w14:textId="22ABF345"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79" w:type="dxa"/>
            <w:vAlign w:val="bottom"/>
          </w:tcPr>
          <w:p w14:paraId="7CAFE6E7" w14:textId="5B2ABC34"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589" w:type="dxa"/>
            <w:vAlign w:val="bottom"/>
          </w:tcPr>
          <w:p w14:paraId="28E62847" w14:textId="0EF3866C"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802" w:type="dxa"/>
            <w:vAlign w:val="bottom"/>
          </w:tcPr>
          <w:p w14:paraId="1823A2AA" w14:textId="2F78A012"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551" w:type="dxa"/>
            <w:vAlign w:val="bottom"/>
          </w:tcPr>
          <w:p w14:paraId="033A31E5" w14:textId="244F7AB8"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40" w:type="dxa"/>
            <w:vAlign w:val="bottom"/>
          </w:tcPr>
          <w:p w14:paraId="6A98C8F9" w14:textId="723CE96B"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485" w:type="dxa"/>
            <w:vAlign w:val="center"/>
          </w:tcPr>
          <w:p w14:paraId="0262EDCD" w14:textId="5698B4F3"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906" w:type="dxa"/>
            <w:vAlign w:val="bottom"/>
          </w:tcPr>
          <w:p w14:paraId="284986D3" w14:textId="2E81D66F"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r>
      <w:tr w:rsidR="005350E8" w:rsidRPr="005350E8" w14:paraId="08037FC9" w14:textId="77777777" w:rsidTr="00392525">
        <w:trPr>
          <w:jc w:val="center"/>
        </w:trPr>
        <w:tc>
          <w:tcPr>
            <w:tcW w:w="2998" w:type="dxa"/>
            <w:noWrap/>
            <w:vAlign w:val="center"/>
          </w:tcPr>
          <w:p w14:paraId="5CDDA2BE" w14:textId="77777777" w:rsidR="00392525" w:rsidRPr="005350E8" w:rsidRDefault="00392525" w:rsidP="00392525">
            <w:pPr>
              <w:widowControl/>
              <w:snapToGrid w:val="0"/>
              <w:spacing w:line="226" w:lineRule="exact"/>
              <w:ind w:firstLineChars="0" w:firstLine="0"/>
              <w:rPr>
                <w:sz w:val="18"/>
                <w:szCs w:val="18"/>
              </w:rPr>
            </w:pPr>
            <w:r w:rsidRPr="005350E8">
              <w:rPr>
                <w:sz w:val="18"/>
                <w:szCs w:val="18"/>
              </w:rPr>
              <w:t xml:space="preserve">　金屬製品製造業</w:t>
            </w:r>
          </w:p>
        </w:tc>
        <w:tc>
          <w:tcPr>
            <w:tcW w:w="509" w:type="dxa"/>
            <w:vAlign w:val="bottom"/>
          </w:tcPr>
          <w:p w14:paraId="3DB934E1" w14:textId="6945917D"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1</w:t>
            </w:r>
          </w:p>
        </w:tc>
        <w:tc>
          <w:tcPr>
            <w:tcW w:w="879" w:type="dxa"/>
            <w:vAlign w:val="bottom"/>
          </w:tcPr>
          <w:p w14:paraId="052E7E1F" w14:textId="5BE899ED"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1,346</w:t>
            </w:r>
          </w:p>
        </w:tc>
        <w:tc>
          <w:tcPr>
            <w:tcW w:w="589" w:type="dxa"/>
            <w:vAlign w:val="bottom"/>
          </w:tcPr>
          <w:p w14:paraId="26C47CAA" w14:textId="41A1AD47"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802" w:type="dxa"/>
            <w:vAlign w:val="bottom"/>
          </w:tcPr>
          <w:p w14:paraId="425EC42B" w14:textId="7281555B"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551" w:type="dxa"/>
            <w:vAlign w:val="bottom"/>
          </w:tcPr>
          <w:p w14:paraId="63A931B1" w14:textId="2A24019E"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40" w:type="dxa"/>
            <w:vAlign w:val="bottom"/>
          </w:tcPr>
          <w:p w14:paraId="6CE4499C" w14:textId="560EB96B"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485" w:type="dxa"/>
            <w:vAlign w:val="center"/>
          </w:tcPr>
          <w:p w14:paraId="0CE8DE9C" w14:textId="79B7B9EF"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906" w:type="dxa"/>
            <w:vAlign w:val="bottom"/>
          </w:tcPr>
          <w:p w14:paraId="5CB0C097" w14:textId="5C3784EA"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r>
      <w:tr w:rsidR="005350E8" w:rsidRPr="005350E8" w14:paraId="49BB5F9A" w14:textId="77777777" w:rsidTr="00392525">
        <w:trPr>
          <w:jc w:val="center"/>
        </w:trPr>
        <w:tc>
          <w:tcPr>
            <w:tcW w:w="2998" w:type="dxa"/>
            <w:noWrap/>
            <w:vAlign w:val="center"/>
          </w:tcPr>
          <w:p w14:paraId="0949EB75" w14:textId="77777777" w:rsidR="00392525" w:rsidRPr="005350E8" w:rsidRDefault="00392525" w:rsidP="00392525">
            <w:pPr>
              <w:widowControl/>
              <w:snapToGrid w:val="0"/>
              <w:spacing w:line="226" w:lineRule="exact"/>
              <w:ind w:firstLineChars="0" w:firstLine="0"/>
              <w:rPr>
                <w:sz w:val="18"/>
                <w:szCs w:val="18"/>
              </w:rPr>
            </w:pPr>
            <w:r w:rsidRPr="005350E8">
              <w:rPr>
                <w:sz w:val="18"/>
                <w:szCs w:val="18"/>
              </w:rPr>
              <w:t xml:space="preserve">　電子零組件製造業</w:t>
            </w:r>
          </w:p>
        </w:tc>
        <w:tc>
          <w:tcPr>
            <w:tcW w:w="509" w:type="dxa"/>
            <w:vAlign w:val="bottom"/>
          </w:tcPr>
          <w:p w14:paraId="73DAAC23" w14:textId="32C6D721"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5</w:t>
            </w:r>
          </w:p>
        </w:tc>
        <w:tc>
          <w:tcPr>
            <w:tcW w:w="879" w:type="dxa"/>
            <w:vAlign w:val="bottom"/>
          </w:tcPr>
          <w:p w14:paraId="270AA33E" w14:textId="25F02399"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58,774</w:t>
            </w:r>
          </w:p>
        </w:tc>
        <w:tc>
          <w:tcPr>
            <w:tcW w:w="589" w:type="dxa"/>
            <w:vAlign w:val="bottom"/>
          </w:tcPr>
          <w:p w14:paraId="14ECBF48" w14:textId="66B478B8"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802" w:type="dxa"/>
            <w:vAlign w:val="bottom"/>
          </w:tcPr>
          <w:p w14:paraId="1DA0C091" w14:textId="34882401"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551" w:type="dxa"/>
            <w:vAlign w:val="bottom"/>
          </w:tcPr>
          <w:p w14:paraId="5E2543FC" w14:textId="4898812F"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40" w:type="dxa"/>
            <w:vAlign w:val="bottom"/>
          </w:tcPr>
          <w:p w14:paraId="56ADF8CE" w14:textId="020C2F31"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485" w:type="dxa"/>
            <w:vAlign w:val="center"/>
          </w:tcPr>
          <w:p w14:paraId="6B2EE401" w14:textId="53400174"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906" w:type="dxa"/>
            <w:vAlign w:val="bottom"/>
          </w:tcPr>
          <w:p w14:paraId="00EDED28" w14:textId="79CBEBF2"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r>
      <w:tr w:rsidR="005350E8" w:rsidRPr="005350E8" w14:paraId="36B9A3A4" w14:textId="77777777" w:rsidTr="00392525">
        <w:trPr>
          <w:jc w:val="center"/>
        </w:trPr>
        <w:tc>
          <w:tcPr>
            <w:tcW w:w="2998" w:type="dxa"/>
            <w:noWrap/>
            <w:vAlign w:val="center"/>
          </w:tcPr>
          <w:p w14:paraId="344F6B3E" w14:textId="77777777" w:rsidR="00392525" w:rsidRPr="005350E8" w:rsidRDefault="00392525" w:rsidP="00392525">
            <w:pPr>
              <w:widowControl/>
              <w:snapToGrid w:val="0"/>
              <w:spacing w:line="226" w:lineRule="exact"/>
              <w:ind w:firstLineChars="0" w:firstLine="0"/>
              <w:rPr>
                <w:sz w:val="18"/>
                <w:szCs w:val="18"/>
                <w:lang w:eastAsia="zh-TW"/>
              </w:rPr>
            </w:pPr>
            <w:r w:rsidRPr="005350E8">
              <w:rPr>
                <w:sz w:val="18"/>
                <w:szCs w:val="18"/>
                <w:lang w:eastAsia="zh-TW"/>
              </w:rPr>
              <w:t xml:space="preserve">　電腦、電子產品及光學製品製造業</w:t>
            </w:r>
          </w:p>
        </w:tc>
        <w:tc>
          <w:tcPr>
            <w:tcW w:w="509" w:type="dxa"/>
            <w:vAlign w:val="bottom"/>
          </w:tcPr>
          <w:p w14:paraId="65D1EA42" w14:textId="33B9E847"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lang w:eastAsia="zh-TW"/>
              </w:rPr>
              <w:t>3</w:t>
            </w:r>
          </w:p>
        </w:tc>
        <w:tc>
          <w:tcPr>
            <w:tcW w:w="879" w:type="dxa"/>
            <w:vAlign w:val="bottom"/>
          </w:tcPr>
          <w:p w14:paraId="4114E3C8" w14:textId="5F0F7885"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9,7</w:t>
            </w:r>
            <w:r w:rsidRPr="005350E8">
              <w:rPr>
                <w:rFonts w:hint="eastAsia"/>
                <w:sz w:val="18"/>
                <w:szCs w:val="18"/>
                <w:lang w:eastAsia="zh-TW"/>
              </w:rPr>
              <w:t>93</w:t>
            </w:r>
          </w:p>
        </w:tc>
        <w:tc>
          <w:tcPr>
            <w:tcW w:w="589" w:type="dxa"/>
            <w:vAlign w:val="bottom"/>
          </w:tcPr>
          <w:p w14:paraId="0831BE7F" w14:textId="65DA0930"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1</w:t>
            </w:r>
          </w:p>
        </w:tc>
        <w:tc>
          <w:tcPr>
            <w:tcW w:w="802" w:type="dxa"/>
            <w:vAlign w:val="bottom"/>
          </w:tcPr>
          <w:p w14:paraId="46D91D92" w14:textId="789F5392"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12</w:t>
            </w:r>
          </w:p>
        </w:tc>
        <w:tc>
          <w:tcPr>
            <w:tcW w:w="551" w:type="dxa"/>
            <w:vAlign w:val="bottom"/>
          </w:tcPr>
          <w:p w14:paraId="59734885" w14:textId="3B084202"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40" w:type="dxa"/>
            <w:vAlign w:val="bottom"/>
          </w:tcPr>
          <w:p w14:paraId="36B2007E" w14:textId="4C1E5801" w:rsidR="00392525" w:rsidRPr="005350E8" w:rsidRDefault="00392525" w:rsidP="00392525">
            <w:pPr>
              <w:snapToGrid w:val="0"/>
              <w:spacing w:line="226" w:lineRule="exact"/>
              <w:ind w:firstLineChars="0" w:firstLine="0"/>
              <w:jc w:val="right"/>
              <w:rPr>
                <w:sz w:val="18"/>
                <w:szCs w:val="18"/>
              </w:rPr>
            </w:pPr>
            <w:r w:rsidRPr="005350E8">
              <w:rPr>
                <w:sz w:val="18"/>
                <w:szCs w:val="18"/>
              </w:rPr>
              <w:t>0</w:t>
            </w:r>
          </w:p>
        </w:tc>
        <w:tc>
          <w:tcPr>
            <w:tcW w:w="485" w:type="dxa"/>
            <w:vAlign w:val="center"/>
          </w:tcPr>
          <w:p w14:paraId="65C9A402" w14:textId="67A32DB8"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906" w:type="dxa"/>
            <w:vAlign w:val="bottom"/>
          </w:tcPr>
          <w:p w14:paraId="03A5D073" w14:textId="500837DE"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9,000</w:t>
            </w:r>
          </w:p>
        </w:tc>
      </w:tr>
      <w:tr w:rsidR="005350E8" w:rsidRPr="005350E8" w14:paraId="49CA44FA" w14:textId="77777777" w:rsidTr="00392525">
        <w:trPr>
          <w:jc w:val="center"/>
        </w:trPr>
        <w:tc>
          <w:tcPr>
            <w:tcW w:w="2998" w:type="dxa"/>
            <w:noWrap/>
            <w:vAlign w:val="center"/>
          </w:tcPr>
          <w:p w14:paraId="0AC79DD4" w14:textId="77777777" w:rsidR="00392525" w:rsidRPr="005350E8" w:rsidRDefault="00392525" w:rsidP="00392525">
            <w:pPr>
              <w:widowControl/>
              <w:snapToGrid w:val="0"/>
              <w:spacing w:line="226" w:lineRule="exact"/>
              <w:ind w:firstLineChars="0" w:firstLine="0"/>
              <w:rPr>
                <w:sz w:val="18"/>
                <w:szCs w:val="18"/>
              </w:rPr>
            </w:pPr>
            <w:r w:rsidRPr="005350E8">
              <w:rPr>
                <w:sz w:val="18"/>
                <w:szCs w:val="18"/>
              </w:rPr>
              <w:t xml:space="preserve">　電力設備製造業</w:t>
            </w:r>
          </w:p>
        </w:tc>
        <w:tc>
          <w:tcPr>
            <w:tcW w:w="509" w:type="dxa"/>
            <w:vAlign w:val="bottom"/>
          </w:tcPr>
          <w:p w14:paraId="26FE79ED" w14:textId="4E1F1853"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1</w:t>
            </w:r>
          </w:p>
        </w:tc>
        <w:tc>
          <w:tcPr>
            <w:tcW w:w="879" w:type="dxa"/>
            <w:vAlign w:val="bottom"/>
          </w:tcPr>
          <w:p w14:paraId="0B983D83" w14:textId="67ECD859"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12,399</w:t>
            </w:r>
          </w:p>
        </w:tc>
        <w:tc>
          <w:tcPr>
            <w:tcW w:w="589" w:type="dxa"/>
            <w:vAlign w:val="bottom"/>
          </w:tcPr>
          <w:p w14:paraId="2009EF81" w14:textId="1355FFC7"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802" w:type="dxa"/>
            <w:vAlign w:val="bottom"/>
          </w:tcPr>
          <w:p w14:paraId="2988A019" w14:textId="654232F5"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551" w:type="dxa"/>
            <w:vAlign w:val="bottom"/>
          </w:tcPr>
          <w:p w14:paraId="6A7C77D8" w14:textId="12503186"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40" w:type="dxa"/>
            <w:vAlign w:val="bottom"/>
          </w:tcPr>
          <w:p w14:paraId="440E8E95" w14:textId="15A3285B"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485" w:type="dxa"/>
            <w:vAlign w:val="center"/>
          </w:tcPr>
          <w:p w14:paraId="7D80C04B" w14:textId="3030B0B8"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906" w:type="dxa"/>
            <w:vAlign w:val="bottom"/>
          </w:tcPr>
          <w:p w14:paraId="4F5DF91A" w14:textId="43C17DD0"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r>
      <w:tr w:rsidR="005350E8" w:rsidRPr="005350E8" w14:paraId="6C465309" w14:textId="77777777" w:rsidTr="00392525">
        <w:trPr>
          <w:jc w:val="center"/>
        </w:trPr>
        <w:tc>
          <w:tcPr>
            <w:tcW w:w="2998" w:type="dxa"/>
            <w:noWrap/>
            <w:vAlign w:val="center"/>
          </w:tcPr>
          <w:p w14:paraId="6FC50362" w14:textId="77777777" w:rsidR="00392525" w:rsidRPr="005350E8" w:rsidRDefault="00392525" w:rsidP="00392525">
            <w:pPr>
              <w:widowControl/>
              <w:snapToGrid w:val="0"/>
              <w:spacing w:line="226" w:lineRule="exact"/>
              <w:ind w:firstLineChars="0" w:firstLine="0"/>
              <w:rPr>
                <w:sz w:val="18"/>
                <w:szCs w:val="18"/>
              </w:rPr>
            </w:pPr>
            <w:r w:rsidRPr="005350E8">
              <w:rPr>
                <w:sz w:val="18"/>
                <w:szCs w:val="18"/>
              </w:rPr>
              <w:t xml:space="preserve">　機械設備製造業</w:t>
            </w:r>
          </w:p>
        </w:tc>
        <w:tc>
          <w:tcPr>
            <w:tcW w:w="509" w:type="dxa"/>
            <w:vAlign w:val="bottom"/>
          </w:tcPr>
          <w:p w14:paraId="741FBB43" w14:textId="7612AFE6"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2</w:t>
            </w:r>
          </w:p>
        </w:tc>
        <w:tc>
          <w:tcPr>
            <w:tcW w:w="879" w:type="dxa"/>
            <w:vAlign w:val="bottom"/>
          </w:tcPr>
          <w:p w14:paraId="005FF281" w14:textId="17A8A989"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221</w:t>
            </w:r>
          </w:p>
        </w:tc>
        <w:tc>
          <w:tcPr>
            <w:tcW w:w="589" w:type="dxa"/>
            <w:vAlign w:val="bottom"/>
          </w:tcPr>
          <w:p w14:paraId="13496975" w14:textId="37A9CDA7"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802" w:type="dxa"/>
            <w:vAlign w:val="bottom"/>
          </w:tcPr>
          <w:p w14:paraId="3D309551" w14:textId="084341AF"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551" w:type="dxa"/>
            <w:vAlign w:val="bottom"/>
          </w:tcPr>
          <w:p w14:paraId="7BE6E765" w14:textId="79729E51"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40" w:type="dxa"/>
            <w:vAlign w:val="bottom"/>
          </w:tcPr>
          <w:p w14:paraId="64481829" w14:textId="5C506132"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485" w:type="dxa"/>
            <w:vAlign w:val="center"/>
          </w:tcPr>
          <w:p w14:paraId="3CD3B888" w14:textId="0B5DB94A"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906" w:type="dxa"/>
            <w:vAlign w:val="bottom"/>
          </w:tcPr>
          <w:p w14:paraId="215B18DE" w14:textId="5498B9BB"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r>
      <w:tr w:rsidR="005350E8" w:rsidRPr="005350E8" w14:paraId="2D14BE4D" w14:textId="77777777" w:rsidTr="00392525">
        <w:trPr>
          <w:jc w:val="center"/>
        </w:trPr>
        <w:tc>
          <w:tcPr>
            <w:tcW w:w="2998" w:type="dxa"/>
            <w:noWrap/>
            <w:vAlign w:val="center"/>
          </w:tcPr>
          <w:p w14:paraId="60EC76CE" w14:textId="77777777" w:rsidR="00392525" w:rsidRPr="005350E8" w:rsidRDefault="00392525" w:rsidP="00392525">
            <w:pPr>
              <w:widowControl/>
              <w:snapToGrid w:val="0"/>
              <w:spacing w:line="226" w:lineRule="exact"/>
              <w:ind w:firstLineChars="0" w:firstLine="0"/>
              <w:rPr>
                <w:sz w:val="18"/>
                <w:szCs w:val="18"/>
                <w:lang w:eastAsia="zh-TW"/>
              </w:rPr>
            </w:pPr>
            <w:r w:rsidRPr="005350E8">
              <w:rPr>
                <w:sz w:val="18"/>
                <w:szCs w:val="18"/>
                <w:lang w:eastAsia="zh-TW"/>
              </w:rPr>
              <w:t xml:space="preserve">　汽車及其零件製造業</w:t>
            </w:r>
          </w:p>
        </w:tc>
        <w:tc>
          <w:tcPr>
            <w:tcW w:w="509" w:type="dxa"/>
            <w:vAlign w:val="bottom"/>
          </w:tcPr>
          <w:p w14:paraId="6A96A44F" w14:textId="1453001B"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1</w:t>
            </w:r>
          </w:p>
        </w:tc>
        <w:tc>
          <w:tcPr>
            <w:tcW w:w="879" w:type="dxa"/>
            <w:vAlign w:val="bottom"/>
          </w:tcPr>
          <w:p w14:paraId="302A64FC" w14:textId="286488AF"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1,989</w:t>
            </w:r>
          </w:p>
        </w:tc>
        <w:tc>
          <w:tcPr>
            <w:tcW w:w="589" w:type="dxa"/>
            <w:vAlign w:val="bottom"/>
          </w:tcPr>
          <w:p w14:paraId="04F1953C" w14:textId="173B8B07"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802" w:type="dxa"/>
            <w:vAlign w:val="bottom"/>
          </w:tcPr>
          <w:p w14:paraId="3D96E019" w14:textId="625144B6"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551" w:type="dxa"/>
            <w:vAlign w:val="bottom"/>
          </w:tcPr>
          <w:p w14:paraId="6570DBCE" w14:textId="0BDD2310"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40" w:type="dxa"/>
            <w:vAlign w:val="bottom"/>
          </w:tcPr>
          <w:p w14:paraId="35AD59E2" w14:textId="1DA50294"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485" w:type="dxa"/>
            <w:vAlign w:val="center"/>
          </w:tcPr>
          <w:p w14:paraId="565E0A18" w14:textId="6C795C73"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906" w:type="dxa"/>
            <w:vAlign w:val="bottom"/>
          </w:tcPr>
          <w:p w14:paraId="70B61022" w14:textId="4116D983"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r>
      <w:tr w:rsidR="005350E8" w:rsidRPr="005350E8" w14:paraId="2AF56059" w14:textId="77777777" w:rsidTr="00392525">
        <w:trPr>
          <w:jc w:val="center"/>
        </w:trPr>
        <w:tc>
          <w:tcPr>
            <w:tcW w:w="2998" w:type="dxa"/>
            <w:noWrap/>
            <w:vAlign w:val="center"/>
          </w:tcPr>
          <w:p w14:paraId="0FD56791" w14:textId="77777777" w:rsidR="00392525" w:rsidRPr="005350E8" w:rsidRDefault="00392525" w:rsidP="00392525">
            <w:pPr>
              <w:widowControl/>
              <w:snapToGrid w:val="0"/>
              <w:spacing w:line="226" w:lineRule="exact"/>
              <w:ind w:firstLineChars="0" w:firstLine="0"/>
              <w:rPr>
                <w:sz w:val="18"/>
                <w:szCs w:val="18"/>
                <w:lang w:eastAsia="zh-TW"/>
              </w:rPr>
            </w:pPr>
            <w:r w:rsidRPr="005350E8">
              <w:rPr>
                <w:sz w:val="18"/>
                <w:szCs w:val="18"/>
                <w:lang w:eastAsia="zh-TW"/>
              </w:rPr>
              <w:t xml:space="preserve">　其他運輸工具製造業</w:t>
            </w:r>
          </w:p>
        </w:tc>
        <w:tc>
          <w:tcPr>
            <w:tcW w:w="509" w:type="dxa"/>
            <w:vAlign w:val="bottom"/>
          </w:tcPr>
          <w:p w14:paraId="08F2E61E" w14:textId="2BD38A8E"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3</w:t>
            </w:r>
          </w:p>
        </w:tc>
        <w:tc>
          <w:tcPr>
            <w:tcW w:w="879" w:type="dxa"/>
            <w:vAlign w:val="bottom"/>
          </w:tcPr>
          <w:p w14:paraId="6972C877" w14:textId="0E46991E"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1,270</w:t>
            </w:r>
          </w:p>
        </w:tc>
        <w:tc>
          <w:tcPr>
            <w:tcW w:w="589" w:type="dxa"/>
            <w:vAlign w:val="bottom"/>
          </w:tcPr>
          <w:p w14:paraId="69FF5A7B" w14:textId="62C5EAA8"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802" w:type="dxa"/>
            <w:vAlign w:val="bottom"/>
          </w:tcPr>
          <w:p w14:paraId="4643FFE8" w14:textId="5DC8287D"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551" w:type="dxa"/>
            <w:vAlign w:val="bottom"/>
          </w:tcPr>
          <w:p w14:paraId="73816694" w14:textId="601FFD44"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40" w:type="dxa"/>
            <w:vAlign w:val="bottom"/>
          </w:tcPr>
          <w:p w14:paraId="46492471" w14:textId="48151029"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485" w:type="dxa"/>
            <w:vAlign w:val="center"/>
          </w:tcPr>
          <w:p w14:paraId="7F07D372" w14:textId="2ADF704F"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906" w:type="dxa"/>
            <w:vAlign w:val="bottom"/>
          </w:tcPr>
          <w:p w14:paraId="6A47B8CB" w14:textId="26858954"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r>
      <w:tr w:rsidR="005350E8" w:rsidRPr="005350E8" w14:paraId="53CCFF4A" w14:textId="77777777" w:rsidTr="00392525">
        <w:trPr>
          <w:jc w:val="center"/>
        </w:trPr>
        <w:tc>
          <w:tcPr>
            <w:tcW w:w="2998" w:type="dxa"/>
            <w:noWrap/>
            <w:vAlign w:val="center"/>
          </w:tcPr>
          <w:p w14:paraId="227DF5E0" w14:textId="77777777" w:rsidR="00392525" w:rsidRPr="005350E8" w:rsidRDefault="00392525" w:rsidP="00392525">
            <w:pPr>
              <w:widowControl/>
              <w:snapToGrid w:val="0"/>
              <w:spacing w:line="226" w:lineRule="exact"/>
              <w:ind w:firstLineChars="0" w:firstLine="0"/>
              <w:rPr>
                <w:sz w:val="18"/>
                <w:szCs w:val="18"/>
              </w:rPr>
            </w:pPr>
            <w:r w:rsidRPr="005350E8">
              <w:rPr>
                <w:sz w:val="18"/>
                <w:szCs w:val="18"/>
              </w:rPr>
              <w:t xml:space="preserve">　家具製造業</w:t>
            </w:r>
          </w:p>
        </w:tc>
        <w:tc>
          <w:tcPr>
            <w:tcW w:w="509" w:type="dxa"/>
            <w:vAlign w:val="bottom"/>
          </w:tcPr>
          <w:p w14:paraId="554E470C" w14:textId="78660856"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79" w:type="dxa"/>
            <w:vAlign w:val="bottom"/>
          </w:tcPr>
          <w:p w14:paraId="37088BCC" w14:textId="20EAD2C4"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589" w:type="dxa"/>
            <w:vAlign w:val="bottom"/>
          </w:tcPr>
          <w:p w14:paraId="6F74929E" w14:textId="62C62E1B"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802" w:type="dxa"/>
            <w:vAlign w:val="bottom"/>
          </w:tcPr>
          <w:p w14:paraId="2B13A3F9" w14:textId="67E3B4D2"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551" w:type="dxa"/>
            <w:vAlign w:val="bottom"/>
          </w:tcPr>
          <w:p w14:paraId="5DE7F549" w14:textId="39BD37D4"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40" w:type="dxa"/>
            <w:vAlign w:val="bottom"/>
          </w:tcPr>
          <w:p w14:paraId="26B9EC1B" w14:textId="2DAAE2E1"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485" w:type="dxa"/>
            <w:vAlign w:val="center"/>
          </w:tcPr>
          <w:p w14:paraId="45A38194" w14:textId="2F16EA26"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906" w:type="dxa"/>
            <w:vAlign w:val="bottom"/>
          </w:tcPr>
          <w:p w14:paraId="2CAEE654" w14:textId="459C99BD"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r>
      <w:tr w:rsidR="005350E8" w:rsidRPr="005350E8" w14:paraId="41DF3DDE" w14:textId="77777777" w:rsidTr="00392525">
        <w:trPr>
          <w:jc w:val="center"/>
        </w:trPr>
        <w:tc>
          <w:tcPr>
            <w:tcW w:w="2998" w:type="dxa"/>
            <w:noWrap/>
            <w:vAlign w:val="center"/>
          </w:tcPr>
          <w:p w14:paraId="7A6AA7B9" w14:textId="77777777" w:rsidR="00392525" w:rsidRPr="005350E8" w:rsidRDefault="00392525" w:rsidP="00392525">
            <w:pPr>
              <w:widowControl/>
              <w:snapToGrid w:val="0"/>
              <w:spacing w:line="226" w:lineRule="exact"/>
              <w:ind w:firstLineChars="0" w:firstLine="0"/>
              <w:rPr>
                <w:sz w:val="18"/>
                <w:szCs w:val="18"/>
              </w:rPr>
            </w:pPr>
            <w:r w:rsidRPr="005350E8">
              <w:rPr>
                <w:sz w:val="18"/>
                <w:szCs w:val="18"/>
              </w:rPr>
              <w:t xml:space="preserve">　其他製造業</w:t>
            </w:r>
          </w:p>
        </w:tc>
        <w:tc>
          <w:tcPr>
            <w:tcW w:w="509" w:type="dxa"/>
            <w:vAlign w:val="bottom"/>
          </w:tcPr>
          <w:p w14:paraId="68B16F59" w14:textId="1BDA8D01"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1</w:t>
            </w:r>
          </w:p>
        </w:tc>
        <w:tc>
          <w:tcPr>
            <w:tcW w:w="879" w:type="dxa"/>
            <w:vAlign w:val="bottom"/>
          </w:tcPr>
          <w:p w14:paraId="7A098F02" w14:textId="47266115"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11,000</w:t>
            </w:r>
          </w:p>
        </w:tc>
        <w:tc>
          <w:tcPr>
            <w:tcW w:w="589" w:type="dxa"/>
            <w:vAlign w:val="bottom"/>
          </w:tcPr>
          <w:p w14:paraId="6EE26A92" w14:textId="259CD586"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802" w:type="dxa"/>
            <w:vAlign w:val="bottom"/>
          </w:tcPr>
          <w:p w14:paraId="5955E010" w14:textId="0CB84B7A"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551" w:type="dxa"/>
            <w:vAlign w:val="bottom"/>
          </w:tcPr>
          <w:p w14:paraId="5BC02C39" w14:textId="2B8646C6"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40" w:type="dxa"/>
            <w:vAlign w:val="bottom"/>
          </w:tcPr>
          <w:p w14:paraId="766D6124" w14:textId="62CAC59A"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485" w:type="dxa"/>
            <w:vAlign w:val="center"/>
          </w:tcPr>
          <w:p w14:paraId="5D34AB7F" w14:textId="4F0D5BA3"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906" w:type="dxa"/>
            <w:vAlign w:val="bottom"/>
          </w:tcPr>
          <w:p w14:paraId="48A405EC" w14:textId="035D87F7"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r>
      <w:tr w:rsidR="005350E8" w:rsidRPr="005350E8" w14:paraId="72275512" w14:textId="77777777" w:rsidTr="00392525">
        <w:trPr>
          <w:jc w:val="center"/>
        </w:trPr>
        <w:tc>
          <w:tcPr>
            <w:tcW w:w="2998" w:type="dxa"/>
            <w:noWrap/>
            <w:vAlign w:val="center"/>
          </w:tcPr>
          <w:p w14:paraId="2C553728" w14:textId="77777777" w:rsidR="00392525" w:rsidRPr="005350E8" w:rsidRDefault="00392525" w:rsidP="00392525">
            <w:pPr>
              <w:widowControl/>
              <w:snapToGrid w:val="0"/>
              <w:spacing w:line="226" w:lineRule="exact"/>
              <w:ind w:firstLineChars="0" w:firstLine="0"/>
              <w:rPr>
                <w:sz w:val="18"/>
                <w:szCs w:val="18"/>
                <w:lang w:eastAsia="zh-TW"/>
              </w:rPr>
            </w:pPr>
            <w:r w:rsidRPr="005350E8">
              <w:rPr>
                <w:sz w:val="18"/>
                <w:szCs w:val="18"/>
                <w:lang w:eastAsia="zh-TW"/>
              </w:rPr>
              <w:t xml:space="preserve">　產業用機械設備維修及安裝業</w:t>
            </w:r>
          </w:p>
        </w:tc>
        <w:tc>
          <w:tcPr>
            <w:tcW w:w="509" w:type="dxa"/>
            <w:vAlign w:val="bottom"/>
          </w:tcPr>
          <w:p w14:paraId="5C31B446" w14:textId="60D56148"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79" w:type="dxa"/>
            <w:vAlign w:val="bottom"/>
          </w:tcPr>
          <w:p w14:paraId="79DDCADA" w14:textId="67DBBD5F"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589" w:type="dxa"/>
            <w:vAlign w:val="bottom"/>
          </w:tcPr>
          <w:p w14:paraId="66E42CF5" w14:textId="153439FA"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802" w:type="dxa"/>
            <w:vAlign w:val="bottom"/>
          </w:tcPr>
          <w:p w14:paraId="5DED9A4E" w14:textId="0FA0D735"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551" w:type="dxa"/>
            <w:vAlign w:val="bottom"/>
          </w:tcPr>
          <w:p w14:paraId="4CBBFCD7" w14:textId="4E81A040"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40" w:type="dxa"/>
            <w:vAlign w:val="bottom"/>
          </w:tcPr>
          <w:p w14:paraId="62DF904E" w14:textId="5C58FE39"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485" w:type="dxa"/>
            <w:vAlign w:val="center"/>
          </w:tcPr>
          <w:p w14:paraId="35AFF620" w14:textId="7E791BE6"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906" w:type="dxa"/>
            <w:vAlign w:val="bottom"/>
          </w:tcPr>
          <w:p w14:paraId="3A81F1C8" w14:textId="498A645B"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r>
      <w:tr w:rsidR="005350E8" w:rsidRPr="005350E8" w14:paraId="2BB4513D" w14:textId="77777777" w:rsidTr="00392525">
        <w:trPr>
          <w:jc w:val="center"/>
        </w:trPr>
        <w:tc>
          <w:tcPr>
            <w:tcW w:w="2998" w:type="dxa"/>
            <w:noWrap/>
            <w:vAlign w:val="center"/>
          </w:tcPr>
          <w:p w14:paraId="69F778C4" w14:textId="77777777" w:rsidR="00392525" w:rsidRPr="005350E8" w:rsidRDefault="00392525" w:rsidP="00392525">
            <w:pPr>
              <w:widowControl/>
              <w:snapToGrid w:val="0"/>
              <w:spacing w:line="226" w:lineRule="exact"/>
              <w:ind w:firstLineChars="0" w:firstLine="0"/>
              <w:rPr>
                <w:sz w:val="18"/>
                <w:szCs w:val="18"/>
              </w:rPr>
            </w:pPr>
            <w:r w:rsidRPr="005350E8">
              <w:rPr>
                <w:sz w:val="18"/>
                <w:szCs w:val="18"/>
              </w:rPr>
              <w:t>電力及燃氣供應業</w:t>
            </w:r>
          </w:p>
        </w:tc>
        <w:tc>
          <w:tcPr>
            <w:tcW w:w="509" w:type="dxa"/>
            <w:vAlign w:val="bottom"/>
          </w:tcPr>
          <w:p w14:paraId="55E0F741" w14:textId="44289BA4"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79" w:type="dxa"/>
            <w:vAlign w:val="bottom"/>
          </w:tcPr>
          <w:p w14:paraId="327A62B7" w14:textId="28E3AA2A"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589" w:type="dxa"/>
            <w:vAlign w:val="bottom"/>
          </w:tcPr>
          <w:p w14:paraId="7B5DE4BD" w14:textId="286CC640"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802" w:type="dxa"/>
            <w:vAlign w:val="bottom"/>
          </w:tcPr>
          <w:p w14:paraId="2877537C" w14:textId="6FFE4F5A"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551" w:type="dxa"/>
            <w:vAlign w:val="bottom"/>
          </w:tcPr>
          <w:p w14:paraId="1C29C1C0" w14:textId="7F45811E"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40" w:type="dxa"/>
            <w:vAlign w:val="bottom"/>
          </w:tcPr>
          <w:p w14:paraId="08FAB03B" w14:textId="5F96857F"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485" w:type="dxa"/>
            <w:vAlign w:val="center"/>
          </w:tcPr>
          <w:p w14:paraId="144773DE" w14:textId="6616959E"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906" w:type="dxa"/>
            <w:vAlign w:val="bottom"/>
          </w:tcPr>
          <w:p w14:paraId="1434DA7A" w14:textId="6545F529"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r>
      <w:tr w:rsidR="005350E8" w:rsidRPr="005350E8" w14:paraId="71BC6B09" w14:textId="77777777" w:rsidTr="00392525">
        <w:trPr>
          <w:jc w:val="center"/>
        </w:trPr>
        <w:tc>
          <w:tcPr>
            <w:tcW w:w="2998" w:type="dxa"/>
            <w:noWrap/>
            <w:vAlign w:val="center"/>
          </w:tcPr>
          <w:p w14:paraId="3F9D4982" w14:textId="77777777" w:rsidR="00392525" w:rsidRPr="005350E8" w:rsidRDefault="00392525" w:rsidP="00392525">
            <w:pPr>
              <w:widowControl/>
              <w:snapToGrid w:val="0"/>
              <w:spacing w:line="226" w:lineRule="exact"/>
              <w:ind w:firstLineChars="0" w:firstLine="0"/>
              <w:rPr>
                <w:sz w:val="18"/>
                <w:szCs w:val="18"/>
                <w:lang w:eastAsia="zh-TW"/>
              </w:rPr>
            </w:pPr>
            <w:r w:rsidRPr="005350E8">
              <w:rPr>
                <w:sz w:val="18"/>
                <w:szCs w:val="18"/>
                <w:lang w:eastAsia="zh-TW"/>
              </w:rPr>
              <w:t>用水供應及污染整治業</w:t>
            </w:r>
          </w:p>
        </w:tc>
        <w:tc>
          <w:tcPr>
            <w:tcW w:w="509" w:type="dxa"/>
            <w:vAlign w:val="bottom"/>
          </w:tcPr>
          <w:p w14:paraId="1019CA7C" w14:textId="4DBFBC03"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79" w:type="dxa"/>
            <w:vAlign w:val="bottom"/>
          </w:tcPr>
          <w:p w14:paraId="4879AABF" w14:textId="46CEA6AF"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589" w:type="dxa"/>
            <w:vAlign w:val="bottom"/>
          </w:tcPr>
          <w:p w14:paraId="3112C77C" w14:textId="0A372230"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802" w:type="dxa"/>
            <w:vAlign w:val="bottom"/>
          </w:tcPr>
          <w:p w14:paraId="6A4F7DDC" w14:textId="002753E6"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551" w:type="dxa"/>
            <w:vAlign w:val="bottom"/>
          </w:tcPr>
          <w:p w14:paraId="7E9847F6" w14:textId="04CA91FE"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40" w:type="dxa"/>
            <w:vAlign w:val="bottom"/>
          </w:tcPr>
          <w:p w14:paraId="330D9BC2" w14:textId="7CB81297"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485" w:type="dxa"/>
            <w:vAlign w:val="center"/>
          </w:tcPr>
          <w:p w14:paraId="2C1D30D4" w14:textId="18A6783E"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906" w:type="dxa"/>
            <w:vAlign w:val="bottom"/>
          </w:tcPr>
          <w:p w14:paraId="76E6F633" w14:textId="38AB544C"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r>
      <w:tr w:rsidR="005350E8" w:rsidRPr="005350E8" w14:paraId="5134D2FF" w14:textId="77777777" w:rsidTr="00392525">
        <w:trPr>
          <w:jc w:val="center"/>
        </w:trPr>
        <w:tc>
          <w:tcPr>
            <w:tcW w:w="2998" w:type="dxa"/>
            <w:noWrap/>
            <w:vAlign w:val="center"/>
          </w:tcPr>
          <w:p w14:paraId="64632DFB" w14:textId="77777777" w:rsidR="00392525" w:rsidRPr="005350E8" w:rsidRDefault="00392525" w:rsidP="00392525">
            <w:pPr>
              <w:widowControl/>
              <w:snapToGrid w:val="0"/>
              <w:spacing w:line="226" w:lineRule="exact"/>
              <w:ind w:firstLineChars="0" w:firstLine="0"/>
              <w:rPr>
                <w:sz w:val="18"/>
                <w:szCs w:val="18"/>
              </w:rPr>
            </w:pPr>
            <w:r w:rsidRPr="005350E8">
              <w:rPr>
                <w:sz w:val="18"/>
                <w:szCs w:val="18"/>
              </w:rPr>
              <w:t>營造業</w:t>
            </w:r>
          </w:p>
        </w:tc>
        <w:tc>
          <w:tcPr>
            <w:tcW w:w="509" w:type="dxa"/>
            <w:vAlign w:val="bottom"/>
          </w:tcPr>
          <w:p w14:paraId="4BE7DDCF" w14:textId="46E0BD56"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79" w:type="dxa"/>
            <w:vAlign w:val="bottom"/>
          </w:tcPr>
          <w:p w14:paraId="1935300F" w14:textId="5AF38B13"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589" w:type="dxa"/>
            <w:vAlign w:val="bottom"/>
          </w:tcPr>
          <w:p w14:paraId="1D90C0E0" w14:textId="7FCA4477"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802" w:type="dxa"/>
            <w:vAlign w:val="bottom"/>
          </w:tcPr>
          <w:p w14:paraId="35D4367E" w14:textId="0DB185FE"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551" w:type="dxa"/>
            <w:vAlign w:val="bottom"/>
          </w:tcPr>
          <w:p w14:paraId="28816B78" w14:textId="069C50CB"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40" w:type="dxa"/>
            <w:vAlign w:val="bottom"/>
          </w:tcPr>
          <w:p w14:paraId="0804A108" w14:textId="74E4F0BA"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485" w:type="dxa"/>
            <w:vAlign w:val="center"/>
          </w:tcPr>
          <w:p w14:paraId="34A2597E" w14:textId="44965499" w:rsidR="00392525" w:rsidRPr="005350E8" w:rsidRDefault="00392525" w:rsidP="00392525">
            <w:pPr>
              <w:snapToGrid w:val="0"/>
              <w:spacing w:line="226" w:lineRule="exact"/>
              <w:ind w:firstLineChars="0" w:firstLine="0"/>
              <w:jc w:val="right"/>
              <w:rPr>
                <w:sz w:val="18"/>
                <w:szCs w:val="18"/>
              </w:rPr>
            </w:pPr>
            <w:r w:rsidRPr="005350E8">
              <w:rPr>
                <w:sz w:val="18"/>
                <w:szCs w:val="18"/>
              </w:rPr>
              <w:t>0</w:t>
            </w:r>
          </w:p>
        </w:tc>
        <w:tc>
          <w:tcPr>
            <w:tcW w:w="906" w:type="dxa"/>
            <w:vAlign w:val="bottom"/>
          </w:tcPr>
          <w:p w14:paraId="53500958" w14:textId="3069CE25"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r>
      <w:tr w:rsidR="005350E8" w:rsidRPr="005350E8" w14:paraId="6306AFCC" w14:textId="77777777" w:rsidTr="00392525">
        <w:trPr>
          <w:jc w:val="center"/>
        </w:trPr>
        <w:tc>
          <w:tcPr>
            <w:tcW w:w="2998" w:type="dxa"/>
            <w:noWrap/>
            <w:vAlign w:val="center"/>
          </w:tcPr>
          <w:p w14:paraId="728F6F14" w14:textId="77777777" w:rsidR="00392525" w:rsidRPr="005350E8" w:rsidRDefault="00392525" w:rsidP="00392525">
            <w:pPr>
              <w:widowControl/>
              <w:snapToGrid w:val="0"/>
              <w:spacing w:line="226" w:lineRule="exact"/>
              <w:ind w:firstLineChars="0" w:firstLine="0"/>
              <w:rPr>
                <w:sz w:val="18"/>
                <w:szCs w:val="18"/>
              </w:rPr>
            </w:pPr>
            <w:r w:rsidRPr="005350E8">
              <w:rPr>
                <w:sz w:val="18"/>
                <w:szCs w:val="18"/>
              </w:rPr>
              <w:t>批發及零售業</w:t>
            </w:r>
          </w:p>
        </w:tc>
        <w:tc>
          <w:tcPr>
            <w:tcW w:w="509" w:type="dxa"/>
            <w:vAlign w:val="bottom"/>
          </w:tcPr>
          <w:p w14:paraId="03A5486E" w14:textId="6CF532D8"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lang w:eastAsia="zh-TW"/>
              </w:rPr>
              <w:t>9</w:t>
            </w:r>
          </w:p>
        </w:tc>
        <w:tc>
          <w:tcPr>
            <w:tcW w:w="879" w:type="dxa"/>
            <w:vAlign w:val="bottom"/>
          </w:tcPr>
          <w:p w14:paraId="76D868AB" w14:textId="194CD882"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5</w:t>
            </w:r>
            <w:r w:rsidRPr="005350E8">
              <w:rPr>
                <w:rFonts w:hint="eastAsia"/>
                <w:sz w:val="18"/>
                <w:szCs w:val="18"/>
                <w:lang w:eastAsia="zh-TW"/>
              </w:rPr>
              <w:t>5</w:t>
            </w:r>
            <w:r w:rsidRPr="005350E8">
              <w:rPr>
                <w:rFonts w:hint="eastAsia"/>
                <w:sz w:val="18"/>
                <w:szCs w:val="18"/>
              </w:rPr>
              <w:t>,</w:t>
            </w:r>
            <w:r w:rsidRPr="005350E8">
              <w:rPr>
                <w:rFonts w:hint="eastAsia"/>
                <w:sz w:val="18"/>
                <w:szCs w:val="18"/>
                <w:lang w:eastAsia="zh-TW"/>
              </w:rPr>
              <w:t>364</w:t>
            </w:r>
          </w:p>
        </w:tc>
        <w:tc>
          <w:tcPr>
            <w:tcW w:w="589" w:type="dxa"/>
            <w:vAlign w:val="bottom"/>
          </w:tcPr>
          <w:p w14:paraId="298121E9" w14:textId="6E6E0D67"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1</w:t>
            </w:r>
          </w:p>
        </w:tc>
        <w:tc>
          <w:tcPr>
            <w:tcW w:w="802" w:type="dxa"/>
            <w:vAlign w:val="bottom"/>
          </w:tcPr>
          <w:p w14:paraId="617FD505" w14:textId="0F052819"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439</w:t>
            </w:r>
          </w:p>
        </w:tc>
        <w:tc>
          <w:tcPr>
            <w:tcW w:w="551" w:type="dxa"/>
            <w:vAlign w:val="bottom"/>
          </w:tcPr>
          <w:p w14:paraId="6734579D" w14:textId="293B42D6"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40" w:type="dxa"/>
            <w:vAlign w:val="bottom"/>
          </w:tcPr>
          <w:p w14:paraId="5E1206AA" w14:textId="38D6D90E" w:rsidR="00392525" w:rsidRPr="005350E8" w:rsidRDefault="00392525" w:rsidP="00392525">
            <w:pPr>
              <w:snapToGrid w:val="0"/>
              <w:spacing w:line="226" w:lineRule="exact"/>
              <w:ind w:firstLineChars="0" w:firstLine="0"/>
              <w:jc w:val="right"/>
              <w:rPr>
                <w:sz w:val="18"/>
                <w:szCs w:val="18"/>
              </w:rPr>
            </w:pPr>
            <w:r w:rsidRPr="005350E8">
              <w:rPr>
                <w:sz w:val="18"/>
                <w:szCs w:val="18"/>
              </w:rPr>
              <w:t>3,160</w:t>
            </w:r>
          </w:p>
        </w:tc>
        <w:tc>
          <w:tcPr>
            <w:tcW w:w="485" w:type="dxa"/>
            <w:vAlign w:val="center"/>
          </w:tcPr>
          <w:p w14:paraId="74967F6C" w14:textId="32A6B11C"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906" w:type="dxa"/>
            <w:vAlign w:val="bottom"/>
          </w:tcPr>
          <w:p w14:paraId="4CA34001" w14:textId="7BD662E1"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41,300</w:t>
            </w:r>
          </w:p>
        </w:tc>
      </w:tr>
      <w:tr w:rsidR="005350E8" w:rsidRPr="005350E8" w14:paraId="311936E8" w14:textId="77777777" w:rsidTr="00392525">
        <w:trPr>
          <w:jc w:val="center"/>
        </w:trPr>
        <w:tc>
          <w:tcPr>
            <w:tcW w:w="2998" w:type="dxa"/>
            <w:noWrap/>
            <w:vAlign w:val="center"/>
          </w:tcPr>
          <w:p w14:paraId="12930791" w14:textId="77777777" w:rsidR="00392525" w:rsidRPr="005350E8" w:rsidRDefault="00392525" w:rsidP="00392525">
            <w:pPr>
              <w:widowControl/>
              <w:snapToGrid w:val="0"/>
              <w:spacing w:line="226" w:lineRule="exact"/>
              <w:ind w:firstLineChars="0" w:firstLine="0"/>
              <w:rPr>
                <w:sz w:val="18"/>
                <w:szCs w:val="18"/>
              </w:rPr>
            </w:pPr>
            <w:r w:rsidRPr="005350E8">
              <w:rPr>
                <w:sz w:val="18"/>
                <w:szCs w:val="18"/>
              </w:rPr>
              <w:t>運輸及倉儲業</w:t>
            </w:r>
          </w:p>
        </w:tc>
        <w:tc>
          <w:tcPr>
            <w:tcW w:w="509" w:type="dxa"/>
            <w:vAlign w:val="bottom"/>
          </w:tcPr>
          <w:p w14:paraId="2D961314" w14:textId="49D0783F"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79" w:type="dxa"/>
            <w:vAlign w:val="bottom"/>
          </w:tcPr>
          <w:p w14:paraId="7166B217" w14:textId="28C8711F"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589" w:type="dxa"/>
            <w:vAlign w:val="bottom"/>
          </w:tcPr>
          <w:p w14:paraId="24B58C01" w14:textId="53E00E57"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802" w:type="dxa"/>
            <w:vAlign w:val="bottom"/>
          </w:tcPr>
          <w:p w14:paraId="50206606" w14:textId="5592EF7A"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551" w:type="dxa"/>
            <w:vAlign w:val="bottom"/>
          </w:tcPr>
          <w:p w14:paraId="0BCB15AB" w14:textId="001C1363"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40" w:type="dxa"/>
            <w:vAlign w:val="bottom"/>
          </w:tcPr>
          <w:p w14:paraId="090AF799" w14:textId="1625CFC0"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485" w:type="dxa"/>
            <w:vAlign w:val="center"/>
          </w:tcPr>
          <w:p w14:paraId="04C95E16" w14:textId="44AB50A9"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906" w:type="dxa"/>
            <w:vAlign w:val="bottom"/>
          </w:tcPr>
          <w:p w14:paraId="3C2B19A1" w14:textId="09D25E5F"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r>
      <w:tr w:rsidR="005350E8" w:rsidRPr="005350E8" w14:paraId="38A6FDC7" w14:textId="77777777" w:rsidTr="00392525">
        <w:trPr>
          <w:jc w:val="center"/>
        </w:trPr>
        <w:tc>
          <w:tcPr>
            <w:tcW w:w="2998" w:type="dxa"/>
            <w:noWrap/>
            <w:vAlign w:val="center"/>
          </w:tcPr>
          <w:p w14:paraId="2F5C415E" w14:textId="77777777" w:rsidR="00392525" w:rsidRPr="005350E8" w:rsidRDefault="00392525" w:rsidP="00392525">
            <w:pPr>
              <w:widowControl/>
              <w:snapToGrid w:val="0"/>
              <w:spacing w:line="226" w:lineRule="exact"/>
              <w:ind w:firstLineChars="0" w:firstLine="0"/>
              <w:rPr>
                <w:sz w:val="18"/>
                <w:szCs w:val="18"/>
              </w:rPr>
            </w:pPr>
            <w:r w:rsidRPr="005350E8">
              <w:rPr>
                <w:sz w:val="18"/>
                <w:szCs w:val="18"/>
              </w:rPr>
              <w:t>住宿及餐飲業</w:t>
            </w:r>
          </w:p>
        </w:tc>
        <w:tc>
          <w:tcPr>
            <w:tcW w:w="509" w:type="dxa"/>
            <w:vAlign w:val="bottom"/>
          </w:tcPr>
          <w:p w14:paraId="014479E3" w14:textId="54FD4231"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79" w:type="dxa"/>
            <w:vAlign w:val="bottom"/>
          </w:tcPr>
          <w:p w14:paraId="3B049890" w14:textId="63D83E4D"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589" w:type="dxa"/>
            <w:vAlign w:val="bottom"/>
          </w:tcPr>
          <w:p w14:paraId="7D3BEB54" w14:textId="00FA0D4A"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802" w:type="dxa"/>
            <w:vAlign w:val="bottom"/>
          </w:tcPr>
          <w:p w14:paraId="6B63D22E" w14:textId="13DC8DED"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551" w:type="dxa"/>
            <w:vAlign w:val="bottom"/>
          </w:tcPr>
          <w:p w14:paraId="3A5D8E67" w14:textId="05F6E2B4"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40" w:type="dxa"/>
            <w:vAlign w:val="bottom"/>
          </w:tcPr>
          <w:p w14:paraId="322CCC4D" w14:textId="51C5DBD4"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485" w:type="dxa"/>
            <w:vAlign w:val="center"/>
          </w:tcPr>
          <w:p w14:paraId="7BA6795D" w14:textId="5ABE2764"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906" w:type="dxa"/>
            <w:vAlign w:val="bottom"/>
          </w:tcPr>
          <w:p w14:paraId="3C8AEB5B" w14:textId="1A6383F5"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r>
      <w:tr w:rsidR="005350E8" w:rsidRPr="005350E8" w14:paraId="6B2085D6" w14:textId="77777777" w:rsidTr="00392525">
        <w:trPr>
          <w:jc w:val="center"/>
        </w:trPr>
        <w:tc>
          <w:tcPr>
            <w:tcW w:w="2998" w:type="dxa"/>
            <w:noWrap/>
            <w:vAlign w:val="center"/>
          </w:tcPr>
          <w:p w14:paraId="79628E9C" w14:textId="77777777" w:rsidR="00392525" w:rsidRPr="005350E8" w:rsidRDefault="00392525" w:rsidP="00392525">
            <w:pPr>
              <w:widowControl/>
              <w:snapToGrid w:val="0"/>
              <w:spacing w:line="226" w:lineRule="exact"/>
              <w:ind w:firstLineChars="0" w:firstLine="0"/>
              <w:rPr>
                <w:sz w:val="18"/>
                <w:szCs w:val="18"/>
              </w:rPr>
            </w:pPr>
            <w:r w:rsidRPr="005350E8">
              <w:rPr>
                <w:sz w:val="18"/>
                <w:szCs w:val="18"/>
              </w:rPr>
              <w:t>資訊及通訊傳播業</w:t>
            </w:r>
          </w:p>
        </w:tc>
        <w:tc>
          <w:tcPr>
            <w:tcW w:w="509" w:type="dxa"/>
            <w:vAlign w:val="bottom"/>
          </w:tcPr>
          <w:p w14:paraId="5505F646" w14:textId="5E8D9F21"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1</w:t>
            </w:r>
          </w:p>
        </w:tc>
        <w:tc>
          <w:tcPr>
            <w:tcW w:w="879" w:type="dxa"/>
            <w:vAlign w:val="bottom"/>
          </w:tcPr>
          <w:p w14:paraId="60C5C228" w14:textId="03BB9146"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3,347</w:t>
            </w:r>
          </w:p>
        </w:tc>
        <w:tc>
          <w:tcPr>
            <w:tcW w:w="589" w:type="dxa"/>
            <w:vAlign w:val="bottom"/>
          </w:tcPr>
          <w:p w14:paraId="6BE02352" w14:textId="0F3D7FDD"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802" w:type="dxa"/>
            <w:vAlign w:val="bottom"/>
          </w:tcPr>
          <w:p w14:paraId="12280CBF" w14:textId="455EFA31"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551" w:type="dxa"/>
            <w:vAlign w:val="bottom"/>
          </w:tcPr>
          <w:p w14:paraId="1DB6537F" w14:textId="6F8310CA"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40" w:type="dxa"/>
            <w:vAlign w:val="bottom"/>
          </w:tcPr>
          <w:p w14:paraId="76ADF63E" w14:textId="769D6CC8"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485" w:type="dxa"/>
            <w:vAlign w:val="center"/>
          </w:tcPr>
          <w:p w14:paraId="0ACC90D4" w14:textId="128E3F9A"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906" w:type="dxa"/>
            <w:vAlign w:val="bottom"/>
          </w:tcPr>
          <w:p w14:paraId="64DCC27F" w14:textId="3F4B75FC"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r>
      <w:tr w:rsidR="005350E8" w:rsidRPr="005350E8" w14:paraId="34A8C798" w14:textId="77777777" w:rsidTr="00392525">
        <w:trPr>
          <w:jc w:val="center"/>
        </w:trPr>
        <w:tc>
          <w:tcPr>
            <w:tcW w:w="2998" w:type="dxa"/>
            <w:noWrap/>
            <w:vAlign w:val="center"/>
          </w:tcPr>
          <w:p w14:paraId="59BB620B" w14:textId="77777777" w:rsidR="00392525" w:rsidRPr="005350E8" w:rsidRDefault="00392525" w:rsidP="00392525">
            <w:pPr>
              <w:widowControl/>
              <w:snapToGrid w:val="0"/>
              <w:spacing w:line="226" w:lineRule="exact"/>
              <w:ind w:firstLineChars="0" w:firstLine="0"/>
              <w:rPr>
                <w:sz w:val="18"/>
                <w:szCs w:val="18"/>
              </w:rPr>
            </w:pPr>
            <w:r w:rsidRPr="005350E8">
              <w:rPr>
                <w:sz w:val="18"/>
                <w:szCs w:val="18"/>
              </w:rPr>
              <w:t>金融及保險業</w:t>
            </w:r>
          </w:p>
        </w:tc>
        <w:tc>
          <w:tcPr>
            <w:tcW w:w="509" w:type="dxa"/>
            <w:vAlign w:val="bottom"/>
          </w:tcPr>
          <w:p w14:paraId="04AD3137" w14:textId="7C4FD077"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1</w:t>
            </w:r>
          </w:p>
        </w:tc>
        <w:tc>
          <w:tcPr>
            <w:tcW w:w="879" w:type="dxa"/>
            <w:vAlign w:val="bottom"/>
          </w:tcPr>
          <w:p w14:paraId="0345D012" w14:textId="3FE9E7EB"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4,000</w:t>
            </w:r>
          </w:p>
        </w:tc>
        <w:tc>
          <w:tcPr>
            <w:tcW w:w="589" w:type="dxa"/>
            <w:vAlign w:val="bottom"/>
          </w:tcPr>
          <w:p w14:paraId="73937F4A" w14:textId="67B11522"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802" w:type="dxa"/>
            <w:vAlign w:val="bottom"/>
          </w:tcPr>
          <w:p w14:paraId="63B54E6B" w14:textId="0F84AE18"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551" w:type="dxa"/>
            <w:vAlign w:val="bottom"/>
          </w:tcPr>
          <w:p w14:paraId="284BE1C9" w14:textId="257DBC80"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40" w:type="dxa"/>
            <w:vAlign w:val="bottom"/>
          </w:tcPr>
          <w:p w14:paraId="0221AC0D" w14:textId="5948DB93"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485" w:type="dxa"/>
            <w:vAlign w:val="center"/>
          </w:tcPr>
          <w:p w14:paraId="60D21289" w14:textId="277E4254"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906" w:type="dxa"/>
            <w:vAlign w:val="bottom"/>
          </w:tcPr>
          <w:p w14:paraId="761E0B3A" w14:textId="31A9166F"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r>
      <w:tr w:rsidR="005350E8" w:rsidRPr="005350E8" w14:paraId="00F62ED4" w14:textId="77777777" w:rsidTr="00392525">
        <w:trPr>
          <w:jc w:val="center"/>
        </w:trPr>
        <w:tc>
          <w:tcPr>
            <w:tcW w:w="2998" w:type="dxa"/>
            <w:noWrap/>
            <w:vAlign w:val="center"/>
          </w:tcPr>
          <w:p w14:paraId="49FDEAC9" w14:textId="77777777" w:rsidR="00392525" w:rsidRPr="005350E8" w:rsidRDefault="00392525" w:rsidP="00392525">
            <w:pPr>
              <w:widowControl/>
              <w:snapToGrid w:val="0"/>
              <w:spacing w:line="226" w:lineRule="exact"/>
              <w:ind w:firstLineChars="0" w:firstLine="0"/>
              <w:rPr>
                <w:sz w:val="18"/>
                <w:szCs w:val="18"/>
              </w:rPr>
            </w:pPr>
            <w:r w:rsidRPr="005350E8">
              <w:rPr>
                <w:sz w:val="18"/>
                <w:szCs w:val="18"/>
              </w:rPr>
              <w:t>不動產業</w:t>
            </w:r>
          </w:p>
        </w:tc>
        <w:tc>
          <w:tcPr>
            <w:tcW w:w="509" w:type="dxa"/>
            <w:vAlign w:val="bottom"/>
          </w:tcPr>
          <w:p w14:paraId="2D24EF52" w14:textId="52937432"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79" w:type="dxa"/>
            <w:vAlign w:val="bottom"/>
          </w:tcPr>
          <w:p w14:paraId="7CFDEF82" w14:textId="38B97832"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589" w:type="dxa"/>
            <w:vAlign w:val="bottom"/>
          </w:tcPr>
          <w:p w14:paraId="4C34EB80" w14:textId="7017820B"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802" w:type="dxa"/>
            <w:vAlign w:val="bottom"/>
          </w:tcPr>
          <w:p w14:paraId="16A652D3" w14:textId="50E4CA18"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551" w:type="dxa"/>
            <w:vAlign w:val="bottom"/>
          </w:tcPr>
          <w:p w14:paraId="34DA3C72" w14:textId="3D8E497F"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40" w:type="dxa"/>
            <w:vAlign w:val="bottom"/>
          </w:tcPr>
          <w:p w14:paraId="334DC2BF" w14:textId="67EE66A7"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485" w:type="dxa"/>
            <w:vAlign w:val="center"/>
          </w:tcPr>
          <w:p w14:paraId="4934F15A" w14:textId="649587BE"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906" w:type="dxa"/>
            <w:vAlign w:val="bottom"/>
          </w:tcPr>
          <w:p w14:paraId="0F1BECFB" w14:textId="0E20DDC0"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r>
      <w:tr w:rsidR="005350E8" w:rsidRPr="005350E8" w14:paraId="531E6BD8" w14:textId="77777777" w:rsidTr="00392525">
        <w:trPr>
          <w:jc w:val="center"/>
        </w:trPr>
        <w:tc>
          <w:tcPr>
            <w:tcW w:w="2998" w:type="dxa"/>
            <w:noWrap/>
            <w:vAlign w:val="center"/>
          </w:tcPr>
          <w:p w14:paraId="7F6F3109" w14:textId="77777777" w:rsidR="00392525" w:rsidRPr="005350E8" w:rsidRDefault="00392525" w:rsidP="00392525">
            <w:pPr>
              <w:widowControl/>
              <w:snapToGrid w:val="0"/>
              <w:spacing w:line="226" w:lineRule="exact"/>
              <w:ind w:firstLineChars="0" w:firstLine="0"/>
              <w:rPr>
                <w:sz w:val="18"/>
                <w:szCs w:val="18"/>
                <w:lang w:eastAsia="zh-TW"/>
              </w:rPr>
            </w:pPr>
            <w:r w:rsidRPr="005350E8">
              <w:rPr>
                <w:sz w:val="18"/>
                <w:szCs w:val="18"/>
                <w:lang w:eastAsia="zh-TW"/>
              </w:rPr>
              <w:t>專業、科學及技術服務業</w:t>
            </w:r>
          </w:p>
        </w:tc>
        <w:tc>
          <w:tcPr>
            <w:tcW w:w="509" w:type="dxa"/>
            <w:vAlign w:val="bottom"/>
          </w:tcPr>
          <w:p w14:paraId="67B9308C" w14:textId="7345843A"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79" w:type="dxa"/>
            <w:vAlign w:val="bottom"/>
          </w:tcPr>
          <w:p w14:paraId="46884932" w14:textId="76DD677D"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589" w:type="dxa"/>
            <w:vAlign w:val="bottom"/>
          </w:tcPr>
          <w:p w14:paraId="304EB728" w14:textId="7429DC59"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802" w:type="dxa"/>
            <w:vAlign w:val="bottom"/>
          </w:tcPr>
          <w:p w14:paraId="4F0AB493" w14:textId="04F7362D"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551" w:type="dxa"/>
            <w:vAlign w:val="bottom"/>
          </w:tcPr>
          <w:p w14:paraId="756CD0F0" w14:textId="05C41949"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40" w:type="dxa"/>
            <w:vAlign w:val="bottom"/>
          </w:tcPr>
          <w:p w14:paraId="6A9875DB" w14:textId="14268206"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485" w:type="dxa"/>
            <w:vAlign w:val="center"/>
          </w:tcPr>
          <w:p w14:paraId="75EE3756" w14:textId="3FBC9BDE"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906" w:type="dxa"/>
            <w:vAlign w:val="bottom"/>
          </w:tcPr>
          <w:p w14:paraId="4ECDC3D8" w14:textId="5E5B0504"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r>
      <w:tr w:rsidR="005350E8" w:rsidRPr="005350E8" w14:paraId="0132AC73" w14:textId="77777777" w:rsidTr="00392525">
        <w:trPr>
          <w:jc w:val="center"/>
        </w:trPr>
        <w:tc>
          <w:tcPr>
            <w:tcW w:w="2998" w:type="dxa"/>
            <w:noWrap/>
            <w:vAlign w:val="center"/>
          </w:tcPr>
          <w:p w14:paraId="511C1FD9" w14:textId="77777777" w:rsidR="00392525" w:rsidRPr="005350E8" w:rsidRDefault="00392525" w:rsidP="00392525">
            <w:pPr>
              <w:widowControl/>
              <w:snapToGrid w:val="0"/>
              <w:spacing w:line="226" w:lineRule="exact"/>
              <w:ind w:firstLineChars="0" w:firstLine="0"/>
              <w:rPr>
                <w:sz w:val="18"/>
                <w:szCs w:val="18"/>
              </w:rPr>
            </w:pPr>
            <w:r w:rsidRPr="005350E8">
              <w:rPr>
                <w:sz w:val="18"/>
                <w:szCs w:val="18"/>
              </w:rPr>
              <w:t>支援服務業</w:t>
            </w:r>
          </w:p>
        </w:tc>
        <w:tc>
          <w:tcPr>
            <w:tcW w:w="509" w:type="dxa"/>
            <w:vAlign w:val="bottom"/>
          </w:tcPr>
          <w:p w14:paraId="3EFEB4A1" w14:textId="4C4E525E"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79" w:type="dxa"/>
            <w:vAlign w:val="bottom"/>
          </w:tcPr>
          <w:p w14:paraId="4C645470" w14:textId="5CFC9666"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589" w:type="dxa"/>
            <w:vAlign w:val="bottom"/>
          </w:tcPr>
          <w:p w14:paraId="3633D1B7" w14:textId="1AE608EF"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802" w:type="dxa"/>
            <w:vAlign w:val="bottom"/>
          </w:tcPr>
          <w:p w14:paraId="66DAA88A" w14:textId="05F16F3A"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551" w:type="dxa"/>
            <w:vAlign w:val="bottom"/>
          </w:tcPr>
          <w:p w14:paraId="40081F42" w14:textId="68BE47F0"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40" w:type="dxa"/>
            <w:vAlign w:val="bottom"/>
          </w:tcPr>
          <w:p w14:paraId="12A40743" w14:textId="14F7EBAC"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485" w:type="dxa"/>
            <w:vAlign w:val="center"/>
          </w:tcPr>
          <w:p w14:paraId="39B7587A" w14:textId="1939B603"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906" w:type="dxa"/>
            <w:vAlign w:val="bottom"/>
          </w:tcPr>
          <w:p w14:paraId="49CA1091" w14:textId="762B49C1"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r>
      <w:tr w:rsidR="005350E8" w:rsidRPr="005350E8" w14:paraId="74C429BE" w14:textId="77777777" w:rsidTr="00392525">
        <w:trPr>
          <w:jc w:val="center"/>
        </w:trPr>
        <w:tc>
          <w:tcPr>
            <w:tcW w:w="2998" w:type="dxa"/>
            <w:noWrap/>
            <w:vAlign w:val="center"/>
          </w:tcPr>
          <w:p w14:paraId="100E79F1" w14:textId="77777777" w:rsidR="00392525" w:rsidRPr="005350E8" w:rsidRDefault="00392525" w:rsidP="00392525">
            <w:pPr>
              <w:widowControl/>
              <w:snapToGrid w:val="0"/>
              <w:spacing w:line="226" w:lineRule="exact"/>
              <w:ind w:firstLineChars="0" w:firstLine="0"/>
              <w:rPr>
                <w:sz w:val="18"/>
                <w:szCs w:val="18"/>
                <w:lang w:eastAsia="zh-TW"/>
              </w:rPr>
            </w:pPr>
            <w:r w:rsidRPr="005350E8">
              <w:rPr>
                <w:sz w:val="18"/>
                <w:szCs w:val="18"/>
                <w:lang w:eastAsia="zh-TW"/>
              </w:rPr>
              <w:t>公共行政及國防；強制性社會安全</w:t>
            </w:r>
          </w:p>
        </w:tc>
        <w:tc>
          <w:tcPr>
            <w:tcW w:w="509" w:type="dxa"/>
            <w:vAlign w:val="bottom"/>
          </w:tcPr>
          <w:p w14:paraId="1668D4F1" w14:textId="0D404C4B"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79" w:type="dxa"/>
            <w:vAlign w:val="bottom"/>
          </w:tcPr>
          <w:p w14:paraId="4EBDDDFB" w14:textId="12187DA5"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589" w:type="dxa"/>
            <w:vAlign w:val="bottom"/>
          </w:tcPr>
          <w:p w14:paraId="6CFE6CD9" w14:textId="1A44B29A"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802" w:type="dxa"/>
            <w:vAlign w:val="bottom"/>
          </w:tcPr>
          <w:p w14:paraId="78D24D1C" w14:textId="58849011"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551" w:type="dxa"/>
            <w:vAlign w:val="bottom"/>
          </w:tcPr>
          <w:p w14:paraId="64F9BFC2" w14:textId="6D80949D"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40" w:type="dxa"/>
            <w:vAlign w:val="bottom"/>
          </w:tcPr>
          <w:p w14:paraId="5C3E6857" w14:textId="4C8A50F5"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485" w:type="dxa"/>
            <w:vAlign w:val="center"/>
          </w:tcPr>
          <w:p w14:paraId="6135BCE7" w14:textId="0DE1FE1F"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906" w:type="dxa"/>
            <w:vAlign w:val="bottom"/>
          </w:tcPr>
          <w:p w14:paraId="659CC7F3" w14:textId="6368A2C3"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r>
      <w:tr w:rsidR="005350E8" w:rsidRPr="005350E8" w14:paraId="3C245164" w14:textId="77777777" w:rsidTr="00392525">
        <w:trPr>
          <w:jc w:val="center"/>
        </w:trPr>
        <w:tc>
          <w:tcPr>
            <w:tcW w:w="2998" w:type="dxa"/>
            <w:noWrap/>
            <w:vAlign w:val="center"/>
          </w:tcPr>
          <w:p w14:paraId="24824ABF" w14:textId="77777777" w:rsidR="00392525" w:rsidRPr="005350E8" w:rsidRDefault="00392525" w:rsidP="00392525">
            <w:pPr>
              <w:widowControl/>
              <w:snapToGrid w:val="0"/>
              <w:spacing w:line="226" w:lineRule="exact"/>
              <w:ind w:firstLineChars="0" w:firstLine="0"/>
              <w:rPr>
                <w:sz w:val="18"/>
                <w:szCs w:val="18"/>
              </w:rPr>
            </w:pPr>
            <w:r w:rsidRPr="005350E8">
              <w:rPr>
                <w:sz w:val="18"/>
                <w:szCs w:val="18"/>
              </w:rPr>
              <w:t>教育服務業</w:t>
            </w:r>
          </w:p>
        </w:tc>
        <w:tc>
          <w:tcPr>
            <w:tcW w:w="509" w:type="dxa"/>
            <w:vAlign w:val="bottom"/>
          </w:tcPr>
          <w:p w14:paraId="357A4A71" w14:textId="11D11F45"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79" w:type="dxa"/>
            <w:vAlign w:val="bottom"/>
          </w:tcPr>
          <w:p w14:paraId="2F86AEB6" w14:textId="635DB925"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589" w:type="dxa"/>
            <w:vAlign w:val="bottom"/>
          </w:tcPr>
          <w:p w14:paraId="21547F93" w14:textId="7097B902"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802" w:type="dxa"/>
            <w:vAlign w:val="bottom"/>
          </w:tcPr>
          <w:p w14:paraId="0CE1001D" w14:textId="07A183F5"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551" w:type="dxa"/>
            <w:vAlign w:val="bottom"/>
          </w:tcPr>
          <w:p w14:paraId="5CE957E7" w14:textId="36E5119A"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40" w:type="dxa"/>
            <w:vAlign w:val="bottom"/>
          </w:tcPr>
          <w:p w14:paraId="7EDE264F" w14:textId="0A32BBF3"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485" w:type="dxa"/>
            <w:vAlign w:val="center"/>
          </w:tcPr>
          <w:p w14:paraId="2B70AC65" w14:textId="120D6EC5"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906" w:type="dxa"/>
            <w:vAlign w:val="bottom"/>
          </w:tcPr>
          <w:p w14:paraId="1C9276BC" w14:textId="644110D8"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r>
      <w:tr w:rsidR="005350E8" w:rsidRPr="005350E8" w14:paraId="50A190BD" w14:textId="77777777" w:rsidTr="00392525">
        <w:trPr>
          <w:jc w:val="center"/>
        </w:trPr>
        <w:tc>
          <w:tcPr>
            <w:tcW w:w="2998" w:type="dxa"/>
            <w:noWrap/>
            <w:vAlign w:val="center"/>
          </w:tcPr>
          <w:p w14:paraId="58533CDF" w14:textId="77777777" w:rsidR="00392525" w:rsidRPr="005350E8" w:rsidRDefault="00392525" w:rsidP="00392525">
            <w:pPr>
              <w:widowControl/>
              <w:snapToGrid w:val="0"/>
              <w:spacing w:line="226" w:lineRule="exact"/>
              <w:ind w:firstLineChars="0" w:firstLine="0"/>
              <w:rPr>
                <w:sz w:val="18"/>
                <w:szCs w:val="18"/>
                <w:lang w:eastAsia="zh-TW"/>
              </w:rPr>
            </w:pPr>
            <w:r w:rsidRPr="005350E8">
              <w:rPr>
                <w:sz w:val="18"/>
                <w:szCs w:val="18"/>
                <w:lang w:eastAsia="zh-TW"/>
              </w:rPr>
              <w:t>醫療保健及社會工作服務業</w:t>
            </w:r>
          </w:p>
        </w:tc>
        <w:tc>
          <w:tcPr>
            <w:tcW w:w="509" w:type="dxa"/>
            <w:vAlign w:val="bottom"/>
          </w:tcPr>
          <w:p w14:paraId="0C532529" w14:textId="6B4572ED"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79" w:type="dxa"/>
            <w:vAlign w:val="bottom"/>
          </w:tcPr>
          <w:p w14:paraId="6CC549D1" w14:textId="39F5A942"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589" w:type="dxa"/>
            <w:vAlign w:val="bottom"/>
          </w:tcPr>
          <w:p w14:paraId="04493796" w14:textId="5A4FF5CA"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802" w:type="dxa"/>
            <w:vAlign w:val="bottom"/>
          </w:tcPr>
          <w:p w14:paraId="3264B89E" w14:textId="48953188"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551" w:type="dxa"/>
            <w:vAlign w:val="bottom"/>
          </w:tcPr>
          <w:p w14:paraId="67ADD268" w14:textId="2ECE10BC"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40" w:type="dxa"/>
            <w:vAlign w:val="bottom"/>
          </w:tcPr>
          <w:p w14:paraId="126DC6D0" w14:textId="288F1E2C"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485" w:type="dxa"/>
            <w:vAlign w:val="center"/>
          </w:tcPr>
          <w:p w14:paraId="1870C3AD" w14:textId="52A05725"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906" w:type="dxa"/>
            <w:vAlign w:val="bottom"/>
          </w:tcPr>
          <w:p w14:paraId="390F7A79" w14:textId="6492A424"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r>
      <w:tr w:rsidR="005350E8" w:rsidRPr="005350E8" w14:paraId="233810FB" w14:textId="77777777" w:rsidTr="00392525">
        <w:trPr>
          <w:jc w:val="center"/>
        </w:trPr>
        <w:tc>
          <w:tcPr>
            <w:tcW w:w="2998" w:type="dxa"/>
            <w:noWrap/>
            <w:vAlign w:val="center"/>
          </w:tcPr>
          <w:p w14:paraId="613A73F5" w14:textId="77777777" w:rsidR="00392525" w:rsidRPr="005350E8" w:rsidRDefault="00392525" w:rsidP="00392525">
            <w:pPr>
              <w:widowControl/>
              <w:snapToGrid w:val="0"/>
              <w:spacing w:line="226" w:lineRule="exact"/>
              <w:ind w:firstLineChars="0" w:firstLine="0"/>
              <w:rPr>
                <w:sz w:val="18"/>
                <w:szCs w:val="18"/>
                <w:lang w:eastAsia="zh-TW"/>
              </w:rPr>
            </w:pPr>
            <w:r w:rsidRPr="005350E8">
              <w:rPr>
                <w:sz w:val="18"/>
                <w:szCs w:val="18"/>
                <w:lang w:eastAsia="zh-TW"/>
              </w:rPr>
              <w:t>藝術、娛樂及休閒服務業</w:t>
            </w:r>
          </w:p>
        </w:tc>
        <w:tc>
          <w:tcPr>
            <w:tcW w:w="509" w:type="dxa"/>
            <w:vAlign w:val="bottom"/>
          </w:tcPr>
          <w:p w14:paraId="1A7F5AEB" w14:textId="47887017"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79" w:type="dxa"/>
            <w:vAlign w:val="bottom"/>
          </w:tcPr>
          <w:p w14:paraId="22CFA5D7" w14:textId="521A64B0"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589" w:type="dxa"/>
            <w:vAlign w:val="bottom"/>
          </w:tcPr>
          <w:p w14:paraId="549063D6" w14:textId="1E99FE82"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802" w:type="dxa"/>
            <w:vAlign w:val="bottom"/>
          </w:tcPr>
          <w:p w14:paraId="13D68C70" w14:textId="14C57B60"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551" w:type="dxa"/>
            <w:vAlign w:val="bottom"/>
          </w:tcPr>
          <w:p w14:paraId="1319F2FD" w14:textId="5D0B4157"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40" w:type="dxa"/>
            <w:vAlign w:val="bottom"/>
          </w:tcPr>
          <w:p w14:paraId="658B8B21" w14:textId="4917ABF0"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485" w:type="dxa"/>
            <w:vAlign w:val="center"/>
          </w:tcPr>
          <w:p w14:paraId="35656C2C" w14:textId="01223CD3"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906" w:type="dxa"/>
            <w:vAlign w:val="bottom"/>
          </w:tcPr>
          <w:p w14:paraId="0EF39F24" w14:textId="3DAB427D"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r>
      <w:tr w:rsidR="005350E8" w:rsidRPr="005350E8" w14:paraId="46648F9F" w14:textId="77777777" w:rsidTr="00392525">
        <w:trPr>
          <w:jc w:val="center"/>
        </w:trPr>
        <w:tc>
          <w:tcPr>
            <w:tcW w:w="2998" w:type="dxa"/>
            <w:noWrap/>
            <w:vAlign w:val="center"/>
          </w:tcPr>
          <w:p w14:paraId="38F038A3" w14:textId="77777777" w:rsidR="00392525" w:rsidRPr="005350E8" w:rsidRDefault="00392525" w:rsidP="00392525">
            <w:pPr>
              <w:widowControl/>
              <w:snapToGrid w:val="0"/>
              <w:spacing w:line="226" w:lineRule="exact"/>
              <w:ind w:firstLineChars="0" w:firstLine="0"/>
              <w:rPr>
                <w:sz w:val="18"/>
                <w:szCs w:val="18"/>
              </w:rPr>
            </w:pPr>
            <w:r w:rsidRPr="005350E8">
              <w:rPr>
                <w:sz w:val="18"/>
                <w:szCs w:val="18"/>
              </w:rPr>
              <w:t>其他服務業</w:t>
            </w:r>
          </w:p>
        </w:tc>
        <w:tc>
          <w:tcPr>
            <w:tcW w:w="509" w:type="dxa"/>
            <w:vAlign w:val="bottom"/>
          </w:tcPr>
          <w:p w14:paraId="72B99BAE" w14:textId="580B4CDF"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79" w:type="dxa"/>
            <w:vAlign w:val="bottom"/>
          </w:tcPr>
          <w:p w14:paraId="55965394" w14:textId="0636EF8D"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589" w:type="dxa"/>
            <w:vAlign w:val="bottom"/>
          </w:tcPr>
          <w:p w14:paraId="0526E381" w14:textId="771AC38D"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802" w:type="dxa"/>
            <w:vAlign w:val="bottom"/>
          </w:tcPr>
          <w:p w14:paraId="4123BEE3" w14:textId="58CCE278" w:rsidR="00392525" w:rsidRPr="005350E8" w:rsidRDefault="00392525" w:rsidP="00392525">
            <w:pPr>
              <w:snapToGrid w:val="0"/>
              <w:spacing w:line="226" w:lineRule="exact"/>
              <w:ind w:firstLineChars="0" w:firstLine="0"/>
              <w:jc w:val="right"/>
              <w:rPr>
                <w:sz w:val="18"/>
                <w:szCs w:val="18"/>
              </w:rPr>
            </w:pPr>
            <w:r w:rsidRPr="005350E8">
              <w:rPr>
                <w:rFonts w:cs="Calibri" w:hint="eastAsia"/>
                <w:sz w:val="16"/>
                <w:szCs w:val="16"/>
              </w:rPr>
              <w:t>0</w:t>
            </w:r>
          </w:p>
        </w:tc>
        <w:tc>
          <w:tcPr>
            <w:tcW w:w="551" w:type="dxa"/>
            <w:vAlign w:val="bottom"/>
          </w:tcPr>
          <w:p w14:paraId="031127DD" w14:textId="28D65265"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840" w:type="dxa"/>
            <w:vAlign w:val="bottom"/>
          </w:tcPr>
          <w:p w14:paraId="44330D9F" w14:textId="3AD88C41"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485" w:type="dxa"/>
            <w:vAlign w:val="center"/>
          </w:tcPr>
          <w:p w14:paraId="759E596A" w14:textId="24D1A117"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c>
          <w:tcPr>
            <w:tcW w:w="906" w:type="dxa"/>
            <w:vAlign w:val="bottom"/>
          </w:tcPr>
          <w:p w14:paraId="56D92161" w14:textId="403D0C25" w:rsidR="00392525" w:rsidRPr="005350E8" w:rsidRDefault="00392525" w:rsidP="00392525">
            <w:pPr>
              <w:snapToGrid w:val="0"/>
              <w:spacing w:line="226" w:lineRule="exact"/>
              <w:ind w:firstLineChars="0" w:firstLine="0"/>
              <w:jc w:val="right"/>
              <w:rPr>
                <w:sz w:val="18"/>
                <w:szCs w:val="18"/>
              </w:rPr>
            </w:pPr>
            <w:r w:rsidRPr="005350E8">
              <w:rPr>
                <w:rFonts w:hint="eastAsia"/>
                <w:sz w:val="18"/>
                <w:szCs w:val="18"/>
              </w:rPr>
              <w:t>0</w:t>
            </w:r>
          </w:p>
        </w:tc>
      </w:tr>
    </w:tbl>
    <w:p w14:paraId="0A13ACDC" w14:textId="12933C8A" w:rsidR="002E5195" w:rsidRPr="005350E8" w:rsidRDefault="008B3142" w:rsidP="00E34C2E">
      <w:pPr>
        <w:widowControl/>
        <w:snapToGrid w:val="0"/>
        <w:spacing w:line="220" w:lineRule="exact"/>
        <w:ind w:firstLineChars="0" w:firstLine="0"/>
        <w:rPr>
          <w:rFonts w:ascii="Calibri" w:eastAsia="新細明體" w:hAnsi="Calibri"/>
          <w:kern w:val="0"/>
          <w:sz w:val="22"/>
          <w:szCs w:val="22"/>
          <w:lang w:eastAsia="zh-TW"/>
        </w:rPr>
      </w:pPr>
      <w:r w:rsidRPr="005350E8">
        <w:rPr>
          <w:rFonts w:hint="eastAsia"/>
          <w:kern w:val="0"/>
          <w:sz w:val="18"/>
          <w:szCs w:val="18"/>
          <w:lang w:eastAsia="zh-TW"/>
        </w:rPr>
        <w:t>資料來源：</w:t>
      </w:r>
      <w:r w:rsidR="00D071B3" w:rsidRPr="005350E8">
        <w:rPr>
          <w:rFonts w:hint="eastAsia"/>
          <w:kern w:val="0"/>
          <w:sz w:val="18"/>
          <w:szCs w:val="18"/>
          <w:lang w:eastAsia="zh-TW"/>
        </w:rPr>
        <w:t>經濟部投資審議司</w:t>
      </w:r>
    </w:p>
    <w:p w14:paraId="2B7F568B" w14:textId="5EB6BCB1" w:rsidR="006518DB" w:rsidRPr="005350E8" w:rsidRDefault="006518DB" w:rsidP="006518DB">
      <w:pPr>
        <w:pStyle w:val="a3"/>
        <w:spacing w:before="514" w:after="771"/>
        <w:rPr>
          <w:szCs w:val="41"/>
        </w:rPr>
      </w:pPr>
      <w:r w:rsidRPr="005350E8">
        <w:rPr>
          <w:rFonts w:hAnsi="新細明體"/>
          <w:lang w:val="cs-CZ"/>
        </w:rPr>
        <w:br w:type="page"/>
      </w:r>
      <w:bookmarkStart w:id="14" w:name="_Toc233573407"/>
      <w:bookmarkStart w:id="15" w:name="附錄、其他重要資料"/>
      <w:r w:rsidRPr="005350E8">
        <w:rPr>
          <w:rFonts w:hint="eastAsia"/>
          <w:lang w:eastAsia="zh-TW"/>
        </w:rPr>
        <w:lastRenderedPageBreak/>
        <w:t>附錄五</w:t>
      </w:r>
      <w:r w:rsidR="00143BA8" w:rsidRPr="005350E8">
        <w:rPr>
          <w:rFonts w:hint="eastAsia"/>
          <w:lang w:eastAsia="zh-TW"/>
        </w:rPr>
        <w:t xml:space="preserve">　</w:t>
      </w:r>
      <w:r w:rsidRPr="005350E8">
        <w:rPr>
          <w:rFonts w:hint="eastAsia"/>
          <w:lang w:eastAsia="zh-TW"/>
        </w:rPr>
        <w:t>其他重要資料</w:t>
      </w:r>
      <w:bookmarkEnd w:id="14"/>
    </w:p>
    <w:tbl>
      <w:tblPr>
        <w:tblStyle w:val="afa"/>
        <w:tblW w:w="5000" w:type="pct"/>
        <w:tblInd w:w="108" w:type="dxa"/>
        <w:tblLook w:val="04A0" w:firstRow="1" w:lastRow="0" w:firstColumn="1" w:lastColumn="0" w:noHBand="0" w:noVBand="1"/>
      </w:tblPr>
      <w:tblGrid>
        <w:gridCol w:w="1866"/>
        <w:gridCol w:w="6854"/>
      </w:tblGrid>
      <w:tr w:rsidR="00322EF1" w:rsidRPr="005350E8" w14:paraId="54897798" w14:textId="77777777" w:rsidTr="00322EF1">
        <w:trPr>
          <w:trHeight w:val="1125"/>
        </w:trPr>
        <w:tc>
          <w:tcPr>
            <w:tcW w:w="1843" w:type="dxa"/>
          </w:tcPr>
          <w:bookmarkEnd w:id="15"/>
          <w:p w14:paraId="22FC0533" w14:textId="77777777" w:rsidR="00A7074F" w:rsidRPr="005350E8" w:rsidRDefault="00A7074F" w:rsidP="008E7FE9">
            <w:pPr>
              <w:pStyle w:val="ad"/>
              <w:ind w:leftChars="0" w:left="0" w:firstLineChars="0" w:firstLine="0"/>
              <w:outlineLvl w:val="0"/>
              <w:rPr>
                <w:rFonts w:hAnsi="Times New Roman" w:cs="Times New Roman"/>
                <w:color w:val="auto"/>
                <w:szCs w:val="20"/>
                <w:lang w:val="en-US" w:bidi="ar-SA"/>
              </w:rPr>
            </w:pPr>
            <w:r w:rsidRPr="005350E8">
              <w:rPr>
                <w:rFonts w:hAnsi="Times New Roman" w:cs="Times New Roman" w:hint="eastAsia"/>
                <w:color w:val="auto"/>
                <w:szCs w:val="20"/>
                <w:lang w:val="en-US" w:bidi="ar-SA"/>
              </w:rPr>
              <w:t>雙邊經貿協定與備忘錄</w:t>
            </w:r>
          </w:p>
        </w:tc>
        <w:tc>
          <w:tcPr>
            <w:tcW w:w="6769" w:type="dxa"/>
          </w:tcPr>
          <w:p w14:paraId="396043C1" w14:textId="77777777" w:rsidR="00A7074F" w:rsidRPr="005350E8" w:rsidRDefault="00A7074F" w:rsidP="00A7074F">
            <w:pPr>
              <w:pStyle w:val="ad"/>
              <w:numPr>
                <w:ilvl w:val="0"/>
                <w:numId w:val="1"/>
              </w:numPr>
              <w:ind w:leftChars="0" w:left="354" w:hangingChars="150" w:hanging="354"/>
              <w:outlineLvl w:val="0"/>
              <w:rPr>
                <w:rFonts w:hAnsi="Times New Roman" w:cs="Times New Roman"/>
                <w:color w:val="auto"/>
                <w:szCs w:val="20"/>
                <w:lang w:val="en-US" w:bidi="ar-SA"/>
              </w:rPr>
            </w:pPr>
            <w:r w:rsidRPr="005350E8">
              <w:rPr>
                <w:rFonts w:hAnsi="Times New Roman" w:cs="Times New Roman" w:hint="eastAsia"/>
                <w:color w:val="auto"/>
                <w:szCs w:val="20"/>
                <w:lang w:val="en-US" w:bidi="ar-SA"/>
              </w:rPr>
              <w:t>1998</w:t>
            </w:r>
            <w:r w:rsidRPr="005350E8">
              <w:rPr>
                <w:rFonts w:hAnsi="Times New Roman" w:cs="Times New Roman" w:hint="eastAsia"/>
                <w:color w:val="auto"/>
                <w:szCs w:val="20"/>
                <w:lang w:val="en-US" w:bidi="ar-SA"/>
              </w:rPr>
              <w:t>年</w:t>
            </w:r>
            <w:r w:rsidRPr="005350E8">
              <w:rPr>
                <w:rFonts w:hAnsi="Times New Roman" w:cs="Times New Roman" w:hint="eastAsia"/>
                <w:color w:val="auto"/>
                <w:szCs w:val="20"/>
                <w:lang w:val="en-US" w:bidi="ar-SA"/>
              </w:rPr>
              <w:t>3</w:t>
            </w:r>
            <w:r w:rsidRPr="005350E8">
              <w:rPr>
                <w:rFonts w:hAnsi="Times New Roman" w:cs="Times New Roman" w:hint="eastAsia"/>
                <w:color w:val="auto"/>
                <w:szCs w:val="20"/>
                <w:lang w:val="en-US" w:bidi="ar-SA"/>
              </w:rPr>
              <w:t>月臺捷簽署關務合作瞭解備忘錄</w:t>
            </w:r>
          </w:p>
          <w:p w14:paraId="3D140EDE" w14:textId="77777777" w:rsidR="00A7074F" w:rsidRPr="005350E8" w:rsidRDefault="00A7074F" w:rsidP="00A7074F">
            <w:pPr>
              <w:pStyle w:val="ad"/>
              <w:numPr>
                <w:ilvl w:val="0"/>
                <w:numId w:val="1"/>
              </w:numPr>
              <w:ind w:leftChars="0" w:left="354" w:hangingChars="150" w:hanging="354"/>
              <w:outlineLvl w:val="0"/>
              <w:rPr>
                <w:color w:val="auto"/>
                <w:szCs w:val="20"/>
              </w:rPr>
            </w:pPr>
            <w:r w:rsidRPr="005350E8">
              <w:rPr>
                <w:rFonts w:hAnsi="Times New Roman" w:cs="Times New Roman" w:hint="eastAsia"/>
                <w:color w:val="auto"/>
                <w:szCs w:val="20"/>
                <w:lang w:val="en-US" w:bidi="ar-SA"/>
              </w:rPr>
              <w:t>2013</w:t>
            </w:r>
            <w:r w:rsidRPr="005350E8">
              <w:rPr>
                <w:rFonts w:hAnsi="Times New Roman" w:cs="Times New Roman" w:hint="eastAsia"/>
                <w:color w:val="auto"/>
                <w:szCs w:val="20"/>
                <w:lang w:val="en-US" w:bidi="ar-SA"/>
              </w:rPr>
              <w:t>年</w:t>
            </w:r>
            <w:r w:rsidRPr="005350E8">
              <w:rPr>
                <w:rFonts w:hAnsi="Times New Roman" w:cs="Times New Roman" w:hint="eastAsia"/>
                <w:color w:val="auto"/>
                <w:szCs w:val="20"/>
                <w:lang w:val="en-US" w:bidi="ar-SA"/>
              </w:rPr>
              <w:t>6</w:t>
            </w:r>
            <w:r w:rsidRPr="005350E8">
              <w:rPr>
                <w:rFonts w:hAnsi="Times New Roman" w:cs="Times New Roman" w:hint="eastAsia"/>
                <w:color w:val="auto"/>
                <w:szCs w:val="20"/>
                <w:lang w:val="en-US" w:bidi="ar-SA"/>
              </w:rPr>
              <w:t>月經濟部技術處與捷克貿工部歐盟基金司簽署</w:t>
            </w:r>
            <w:proofErr w:type="gramStart"/>
            <w:r w:rsidRPr="005350E8">
              <w:rPr>
                <w:rFonts w:hAnsi="Times New Roman" w:cs="Times New Roman" w:hint="eastAsia"/>
                <w:color w:val="auto"/>
                <w:szCs w:val="20"/>
                <w:lang w:val="en-US" w:bidi="ar-SA"/>
              </w:rPr>
              <w:t>臺</w:t>
            </w:r>
            <w:proofErr w:type="gramEnd"/>
            <w:r w:rsidRPr="005350E8">
              <w:rPr>
                <w:rFonts w:hAnsi="Times New Roman" w:cs="Times New Roman" w:hint="eastAsia"/>
                <w:color w:val="auto"/>
                <w:szCs w:val="20"/>
                <w:lang w:val="en-US" w:bidi="ar-SA"/>
              </w:rPr>
              <w:t>捷雙邊創新研發合作備忘錄</w:t>
            </w:r>
          </w:p>
          <w:p w14:paraId="458B26A0" w14:textId="77777777" w:rsidR="00A7074F" w:rsidRPr="005350E8" w:rsidRDefault="00A7074F" w:rsidP="00A7074F">
            <w:pPr>
              <w:pStyle w:val="ad"/>
              <w:numPr>
                <w:ilvl w:val="0"/>
                <w:numId w:val="1"/>
              </w:numPr>
              <w:ind w:leftChars="0" w:left="354" w:hangingChars="150" w:hanging="354"/>
              <w:outlineLvl w:val="0"/>
              <w:rPr>
                <w:rFonts w:hAnsi="Times New Roman" w:cs="Times New Roman"/>
                <w:color w:val="auto"/>
                <w:szCs w:val="20"/>
                <w:lang w:val="en-US" w:bidi="ar-SA"/>
              </w:rPr>
            </w:pPr>
            <w:r w:rsidRPr="005350E8">
              <w:rPr>
                <w:rFonts w:hAnsi="Times New Roman" w:cs="Times New Roman" w:hint="eastAsia"/>
                <w:color w:val="auto"/>
                <w:szCs w:val="20"/>
                <w:lang w:val="en-US" w:bidi="ar-SA"/>
              </w:rPr>
              <w:t>2017</w:t>
            </w:r>
            <w:r w:rsidRPr="005350E8">
              <w:rPr>
                <w:rFonts w:hAnsi="Times New Roman" w:cs="Times New Roman" w:hint="eastAsia"/>
                <w:color w:val="auto"/>
                <w:szCs w:val="20"/>
                <w:lang w:val="en-US" w:bidi="ar-SA"/>
              </w:rPr>
              <w:t>年</w:t>
            </w:r>
            <w:r w:rsidRPr="005350E8">
              <w:rPr>
                <w:rFonts w:hAnsi="Times New Roman" w:cs="Times New Roman" w:hint="eastAsia"/>
                <w:color w:val="auto"/>
                <w:szCs w:val="20"/>
                <w:lang w:val="en-US" w:bidi="ar-SA"/>
              </w:rPr>
              <w:t>12</w:t>
            </w:r>
            <w:r w:rsidRPr="005350E8">
              <w:rPr>
                <w:rFonts w:hAnsi="Times New Roman" w:cs="Times New Roman" w:hint="eastAsia"/>
                <w:color w:val="auto"/>
                <w:szCs w:val="20"/>
                <w:lang w:val="en-US" w:bidi="ar-SA"/>
              </w:rPr>
              <w:t>月臺捷簽署避免所得稅雙重課稅及防杜逃稅協定，於</w:t>
            </w:r>
            <w:r w:rsidRPr="005350E8">
              <w:rPr>
                <w:rFonts w:hAnsi="Times New Roman" w:cs="Times New Roman" w:hint="eastAsia"/>
                <w:color w:val="auto"/>
                <w:szCs w:val="20"/>
                <w:lang w:val="en-US" w:bidi="ar-SA"/>
              </w:rPr>
              <w:t>2020</w:t>
            </w:r>
            <w:r w:rsidRPr="005350E8">
              <w:rPr>
                <w:rFonts w:hAnsi="Times New Roman" w:cs="Times New Roman" w:hint="eastAsia"/>
                <w:color w:val="auto"/>
                <w:szCs w:val="20"/>
                <w:lang w:val="en-US" w:bidi="ar-SA"/>
              </w:rPr>
              <w:t>年</w:t>
            </w:r>
            <w:r w:rsidRPr="005350E8">
              <w:rPr>
                <w:rFonts w:hAnsi="Times New Roman" w:cs="Times New Roman" w:hint="eastAsia"/>
                <w:color w:val="auto"/>
                <w:szCs w:val="20"/>
                <w:lang w:val="en-US" w:bidi="ar-SA"/>
              </w:rPr>
              <w:t>5</w:t>
            </w:r>
            <w:r w:rsidRPr="005350E8">
              <w:rPr>
                <w:rFonts w:hAnsi="Times New Roman" w:cs="Times New Roman" w:hint="eastAsia"/>
                <w:color w:val="auto"/>
                <w:szCs w:val="20"/>
                <w:lang w:val="en-US" w:bidi="ar-SA"/>
              </w:rPr>
              <w:t>月</w:t>
            </w:r>
            <w:r w:rsidRPr="005350E8">
              <w:rPr>
                <w:rFonts w:hAnsi="Times New Roman" w:cs="Times New Roman" w:hint="eastAsia"/>
                <w:color w:val="auto"/>
                <w:szCs w:val="20"/>
                <w:lang w:val="en-US" w:bidi="ar-SA"/>
              </w:rPr>
              <w:t>12</w:t>
            </w:r>
            <w:r w:rsidRPr="005350E8">
              <w:rPr>
                <w:rFonts w:hAnsi="Times New Roman" w:cs="Times New Roman" w:hint="eastAsia"/>
                <w:color w:val="auto"/>
                <w:szCs w:val="20"/>
                <w:lang w:val="en-US" w:bidi="ar-SA"/>
              </w:rPr>
              <w:t>日生效，自</w:t>
            </w:r>
            <w:r w:rsidRPr="005350E8">
              <w:rPr>
                <w:rFonts w:hAnsi="Times New Roman" w:cs="Times New Roman" w:hint="eastAsia"/>
                <w:color w:val="auto"/>
                <w:szCs w:val="20"/>
                <w:lang w:val="en-US" w:bidi="ar-SA"/>
              </w:rPr>
              <w:t>2021</w:t>
            </w:r>
            <w:r w:rsidRPr="005350E8">
              <w:rPr>
                <w:rFonts w:hAnsi="Times New Roman" w:cs="Times New Roman" w:hint="eastAsia"/>
                <w:color w:val="auto"/>
                <w:szCs w:val="20"/>
                <w:lang w:val="en-US" w:bidi="ar-SA"/>
              </w:rPr>
              <w:t>年</w:t>
            </w:r>
            <w:r w:rsidRPr="005350E8">
              <w:rPr>
                <w:rFonts w:hAnsi="Times New Roman" w:cs="Times New Roman" w:hint="eastAsia"/>
                <w:color w:val="auto"/>
                <w:szCs w:val="20"/>
                <w:lang w:val="en-US" w:bidi="ar-SA"/>
              </w:rPr>
              <w:t>1</w:t>
            </w:r>
            <w:r w:rsidRPr="005350E8">
              <w:rPr>
                <w:rFonts w:hAnsi="Times New Roman" w:cs="Times New Roman" w:hint="eastAsia"/>
                <w:color w:val="auto"/>
                <w:szCs w:val="20"/>
                <w:lang w:val="en-US" w:bidi="ar-SA"/>
              </w:rPr>
              <w:t>月</w:t>
            </w:r>
            <w:r w:rsidRPr="005350E8">
              <w:rPr>
                <w:rFonts w:hAnsi="Times New Roman" w:cs="Times New Roman" w:hint="eastAsia"/>
                <w:color w:val="auto"/>
                <w:szCs w:val="20"/>
                <w:lang w:val="en-US" w:bidi="ar-SA"/>
              </w:rPr>
              <w:t>1</w:t>
            </w:r>
            <w:r w:rsidRPr="005350E8">
              <w:rPr>
                <w:rFonts w:hAnsi="Times New Roman" w:cs="Times New Roman" w:hint="eastAsia"/>
                <w:color w:val="auto"/>
                <w:szCs w:val="20"/>
                <w:lang w:val="en-US" w:bidi="ar-SA"/>
              </w:rPr>
              <w:t>日實施</w:t>
            </w:r>
          </w:p>
          <w:p w14:paraId="0655A903" w14:textId="77777777" w:rsidR="00A7074F" w:rsidRPr="005350E8" w:rsidRDefault="00A7074F" w:rsidP="00A7074F">
            <w:pPr>
              <w:pStyle w:val="ad"/>
              <w:numPr>
                <w:ilvl w:val="0"/>
                <w:numId w:val="1"/>
              </w:numPr>
              <w:ind w:leftChars="0" w:left="354" w:hangingChars="150" w:hanging="354"/>
              <w:outlineLvl w:val="0"/>
              <w:rPr>
                <w:rFonts w:hAnsi="Times New Roman" w:cs="Times New Roman"/>
                <w:color w:val="auto"/>
                <w:szCs w:val="20"/>
                <w:lang w:val="en-US" w:bidi="ar-SA"/>
              </w:rPr>
            </w:pPr>
            <w:r w:rsidRPr="005350E8">
              <w:rPr>
                <w:rFonts w:hAnsi="Times New Roman" w:cs="Times New Roman" w:hint="eastAsia"/>
                <w:color w:val="auto"/>
                <w:szCs w:val="20"/>
                <w:lang w:val="en-US" w:bidi="ar-SA"/>
              </w:rPr>
              <w:t>2017</w:t>
            </w:r>
            <w:r w:rsidRPr="005350E8">
              <w:rPr>
                <w:rFonts w:hAnsi="Times New Roman" w:cs="Times New Roman" w:hint="eastAsia"/>
                <w:color w:val="auto"/>
                <w:szCs w:val="20"/>
                <w:lang w:val="en-US" w:bidi="ar-SA"/>
              </w:rPr>
              <w:t>年工研院與捷克科學院（</w:t>
            </w:r>
            <w:r w:rsidRPr="005350E8">
              <w:rPr>
                <w:rFonts w:hAnsi="Times New Roman" w:cs="Times New Roman" w:hint="eastAsia"/>
                <w:color w:val="auto"/>
                <w:szCs w:val="20"/>
                <w:lang w:val="en-US" w:bidi="ar-SA"/>
              </w:rPr>
              <w:t>Czech Academy of Science</w:t>
            </w:r>
            <w:r w:rsidRPr="005350E8">
              <w:rPr>
                <w:rFonts w:hAnsi="Times New Roman" w:cs="Times New Roman" w:hint="eastAsia"/>
                <w:color w:val="auto"/>
                <w:szCs w:val="20"/>
                <w:lang w:val="en-US" w:bidi="ar-SA"/>
              </w:rPr>
              <w:t>）簽署合作備忘錄，</w:t>
            </w:r>
            <w:r w:rsidRPr="005350E8">
              <w:rPr>
                <w:rFonts w:hAnsi="Times New Roman" w:cs="Times New Roman" w:hint="eastAsia"/>
                <w:color w:val="auto"/>
                <w:szCs w:val="20"/>
                <w:lang w:val="en-US" w:bidi="ar-SA"/>
              </w:rPr>
              <w:t>2021</w:t>
            </w:r>
            <w:r w:rsidRPr="005350E8">
              <w:rPr>
                <w:rFonts w:hAnsi="Times New Roman" w:cs="Times New Roman" w:hint="eastAsia"/>
                <w:color w:val="auto"/>
                <w:szCs w:val="20"/>
                <w:lang w:val="en-US" w:bidi="ar-SA"/>
              </w:rPr>
              <w:t>年</w:t>
            </w:r>
            <w:r w:rsidRPr="005350E8">
              <w:rPr>
                <w:rFonts w:hAnsi="Times New Roman" w:cs="Times New Roman" w:hint="eastAsia"/>
                <w:color w:val="auto"/>
                <w:szCs w:val="20"/>
                <w:lang w:val="en-US" w:bidi="ar-SA"/>
              </w:rPr>
              <w:t>2</w:t>
            </w:r>
            <w:r w:rsidRPr="005350E8">
              <w:rPr>
                <w:rFonts w:hAnsi="Times New Roman" w:cs="Times New Roman" w:hint="eastAsia"/>
                <w:color w:val="auto"/>
                <w:szCs w:val="20"/>
                <w:lang w:val="en-US" w:bidi="ar-SA"/>
              </w:rPr>
              <w:t>月續約展延</w:t>
            </w:r>
            <w:r w:rsidRPr="005350E8">
              <w:rPr>
                <w:rFonts w:hAnsi="Times New Roman" w:cs="Times New Roman" w:hint="eastAsia"/>
                <w:color w:val="auto"/>
                <w:szCs w:val="20"/>
                <w:lang w:val="en-US" w:bidi="ar-SA"/>
              </w:rPr>
              <w:t>3</w:t>
            </w:r>
            <w:r w:rsidRPr="005350E8">
              <w:rPr>
                <w:rFonts w:hAnsi="Times New Roman" w:cs="Times New Roman" w:hint="eastAsia"/>
                <w:color w:val="auto"/>
                <w:szCs w:val="20"/>
                <w:lang w:val="en-US" w:bidi="ar-SA"/>
              </w:rPr>
              <w:t>年</w:t>
            </w:r>
          </w:p>
          <w:p w14:paraId="1F41863F" w14:textId="77777777" w:rsidR="00A7074F" w:rsidRPr="005350E8" w:rsidRDefault="00A7074F" w:rsidP="00A7074F">
            <w:pPr>
              <w:pStyle w:val="ad"/>
              <w:numPr>
                <w:ilvl w:val="0"/>
                <w:numId w:val="1"/>
              </w:numPr>
              <w:ind w:leftChars="0" w:left="354" w:hangingChars="150" w:hanging="354"/>
              <w:outlineLvl w:val="0"/>
              <w:rPr>
                <w:rFonts w:hAnsi="Times New Roman" w:cs="Times New Roman"/>
                <w:color w:val="auto"/>
                <w:szCs w:val="20"/>
                <w:lang w:val="en-US" w:bidi="ar-SA"/>
              </w:rPr>
            </w:pPr>
            <w:r w:rsidRPr="005350E8">
              <w:rPr>
                <w:rFonts w:hAnsi="Times New Roman" w:cs="Times New Roman" w:hint="eastAsia"/>
                <w:color w:val="auto"/>
                <w:szCs w:val="20"/>
                <w:lang w:val="en-US" w:bidi="ar-SA"/>
              </w:rPr>
              <w:t>2019</w:t>
            </w:r>
            <w:r w:rsidRPr="005350E8">
              <w:rPr>
                <w:rFonts w:hAnsi="Times New Roman" w:cs="Times New Roman" w:hint="eastAsia"/>
                <w:color w:val="auto"/>
                <w:szCs w:val="20"/>
                <w:lang w:val="en-US" w:bidi="ar-SA"/>
              </w:rPr>
              <w:t>年</w:t>
            </w:r>
            <w:r w:rsidRPr="005350E8">
              <w:rPr>
                <w:rFonts w:hAnsi="Times New Roman" w:cs="Times New Roman" w:hint="eastAsia"/>
                <w:color w:val="auto"/>
                <w:szCs w:val="20"/>
                <w:lang w:val="en-US" w:bidi="ar-SA"/>
              </w:rPr>
              <w:t>3</w:t>
            </w:r>
            <w:r w:rsidRPr="005350E8">
              <w:rPr>
                <w:rFonts w:hAnsi="Times New Roman" w:cs="Times New Roman" w:hint="eastAsia"/>
                <w:color w:val="auto"/>
                <w:szCs w:val="20"/>
                <w:lang w:val="en-US" w:bidi="ar-SA"/>
              </w:rPr>
              <w:t>月經濟部技術處與捷克技術署（</w:t>
            </w:r>
            <w:r w:rsidRPr="005350E8">
              <w:rPr>
                <w:rFonts w:hAnsi="Times New Roman" w:cs="Times New Roman" w:hint="eastAsia"/>
                <w:color w:val="auto"/>
                <w:szCs w:val="20"/>
                <w:lang w:val="en-US" w:bidi="ar-SA"/>
              </w:rPr>
              <w:t>TACR</w:t>
            </w:r>
            <w:r w:rsidRPr="005350E8">
              <w:rPr>
                <w:rFonts w:hAnsi="Times New Roman" w:cs="Times New Roman" w:hint="eastAsia"/>
                <w:color w:val="auto"/>
                <w:szCs w:val="20"/>
                <w:lang w:val="en-US" w:bidi="ar-SA"/>
              </w:rPr>
              <w:t>）簽署</w:t>
            </w:r>
            <w:proofErr w:type="gramStart"/>
            <w:r w:rsidRPr="005350E8">
              <w:rPr>
                <w:rFonts w:hAnsi="Times New Roman" w:cs="Times New Roman" w:hint="eastAsia"/>
                <w:color w:val="auto"/>
                <w:szCs w:val="20"/>
                <w:lang w:val="en-US" w:bidi="ar-SA"/>
              </w:rPr>
              <w:t>臺</w:t>
            </w:r>
            <w:proofErr w:type="gramEnd"/>
            <w:r w:rsidRPr="005350E8">
              <w:rPr>
                <w:rFonts w:hAnsi="Times New Roman" w:cs="Times New Roman" w:hint="eastAsia"/>
                <w:color w:val="auto"/>
                <w:szCs w:val="20"/>
                <w:lang w:val="en-US" w:bidi="ar-SA"/>
              </w:rPr>
              <w:t>捷企業創新研發合作參考規約</w:t>
            </w:r>
          </w:p>
          <w:p w14:paraId="2FC7F488" w14:textId="77777777" w:rsidR="00A7074F" w:rsidRPr="005350E8" w:rsidRDefault="00A7074F" w:rsidP="00A7074F">
            <w:pPr>
              <w:pStyle w:val="ad"/>
              <w:numPr>
                <w:ilvl w:val="0"/>
                <w:numId w:val="1"/>
              </w:numPr>
              <w:ind w:leftChars="0" w:left="354" w:hangingChars="150" w:hanging="354"/>
              <w:outlineLvl w:val="0"/>
              <w:rPr>
                <w:rFonts w:hAnsi="Times New Roman" w:cs="Times New Roman"/>
                <w:color w:val="auto"/>
                <w:szCs w:val="20"/>
                <w:lang w:val="en-US" w:bidi="ar-SA"/>
              </w:rPr>
            </w:pPr>
            <w:r w:rsidRPr="005350E8">
              <w:rPr>
                <w:rFonts w:hAnsi="Times New Roman" w:cs="Times New Roman" w:hint="eastAsia"/>
                <w:color w:val="auto"/>
                <w:szCs w:val="20"/>
                <w:lang w:val="en-US" w:bidi="ar-SA"/>
              </w:rPr>
              <w:t>2020</w:t>
            </w:r>
            <w:r w:rsidRPr="005350E8">
              <w:rPr>
                <w:rFonts w:hAnsi="Times New Roman" w:cs="Times New Roman" w:hint="eastAsia"/>
                <w:color w:val="auto"/>
                <w:szCs w:val="20"/>
                <w:lang w:val="en-US" w:bidi="ar-SA"/>
              </w:rPr>
              <w:t>年</w:t>
            </w:r>
            <w:r w:rsidRPr="005350E8">
              <w:rPr>
                <w:rFonts w:hAnsi="Times New Roman" w:cs="Times New Roman" w:hint="eastAsia"/>
                <w:color w:val="auto"/>
                <w:szCs w:val="20"/>
                <w:lang w:val="en-US" w:bidi="ar-SA"/>
              </w:rPr>
              <w:t>8</w:t>
            </w:r>
            <w:r w:rsidRPr="005350E8">
              <w:rPr>
                <w:rFonts w:hAnsi="Times New Roman" w:cs="Times New Roman" w:hint="eastAsia"/>
                <w:color w:val="auto"/>
                <w:szCs w:val="20"/>
                <w:lang w:val="en-US" w:bidi="ar-SA"/>
              </w:rPr>
              <w:t>月亞洲．矽谷計畫執行中心與捷克</w:t>
            </w:r>
            <w:r w:rsidRPr="005350E8">
              <w:rPr>
                <w:rFonts w:hAnsi="Times New Roman" w:cs="Times New Roman" w:hint="eastAsia"/>
                <w:color w:val="auto"/>
                <w:szCs w:val="20"/>
                <w:lang w:val="en-US" w:bidi="ar-SA"/>
              </w:rPr>
              <w:t>Science and Technology Advanced Region</w:t>
            </w:r>
            <w:r w:rsidRPr="005350E8">
              <w:rPr>
                <w:rFonts w:hAnsi="Times New Roman" w:cs="Times New Roman" w:hint="eastAsia"/>
                <w:color w:val="auto"/>
                <w:szCs w:val="20"/>
                <w:lang w:val="en-US" w:bidi="ar-SA"/>
              </w:rPr>
              <w:t>（</w:t>
            </w:r>
            <w:r w:rsidRPr="005350E8">
              <w:rPr>
                <w:rFonts w:hAnsi="Times New Roman" w:cs="Times New Roman" w:hint="eastAsia"/>
                <w:color w:val="auto"/>
                <w:szCs w:val="20"/>
                <w:lang w:val="en-US" w:bidi="ar-SA"/>
              </w:rPr>
              <w:t>STAR</w:t>
            </w:r>
            <w:r w:rsidRPr="005350E8">
              <w:rPr>
                <w:rFonts w:hAnsi="Times New Roman" w:cs="Times New Roman" w:hint="eastAsia"/>
                <w:color w:val="auto"/>
                <w:szCs w:val="20"/>
                <w:lang w:val="en-US" w:bidi="ar-SA"/>
              </w:rPr>
              <w:t>）簽署合作備忘錄，就智慧城市與</w:t>
            </w:r>
            <w:proofErr w:type="spellStart"/>
            <w:r w:rsidRPr="005350E8">
              <w:rPr>
                <w:rFonts w:hAnsi="Times New Roman" w:cs="Times New Roman" w:hint="eastAsia"/>
                <w:color w:val="auto"/>
                <w:szCs w:val="20"/>
                <w:lang w:val="en-US" w:bidi="ar-SA"/>
              </w:rPr>
              <w:t>AIoT</w:t>
            </w:r>
            <w:proofErr w:type="spellEnd"/>
            <w:r w:rsidRPr="005350E8">
              <w:rPr>
                <w:rFonts w:hAnsi="Times New Roman" w:cs="Times New Roman" w:hint="eastAsia"/>
                <w:color w:val="auto"/>
                <w:szCs w:val="20"/>
                <w:lang w:val="en-US" w:bidi="ar-SA"/>
              </w:rPr>
              <w:t>領域合作</w:t>
            </w:r>
          </w:p>
          <w:p w14:paraId="24FCD07D" w14:textId="77777777" w:rsidR="00A7074F" w:rsidRPr="005350E8" w:rsidRDefault="00A7074F" w:rsidP="00A7074F">
            <w:pPr>
              <w:pStyle w:val="ad"/>
              <w:numPr>
                <w:ilvl w:val="0"/>
                <w:numId w:val="1"/>
              </w:numPr>
              <w:ind w:leftChars="0" w:left="354" w:hangingChars="150" w:hanging="354"/>
              <w:outlineLvl w:val="0"/>
              <w:rPr>
                <w:rFonts w:hAnsi="Times New Roman" w:cs="Times New Roman"/>
                <w:color w:val="auto"/>
                <w:szCs w:val="20"/>
                <w:lang w:val="en-US" w:bidi="ar-SA"/>
              </w:rPr>
            </w:pPr>
            <w:r w:rsidRPr="005350E8">
              <w:rPr>
                <w:rFonts w:hAnsi="Times New Roman" w:cs="Times New Roman" w:hint="eastAsia"/>
                <w:color w:val="auto"/>
                <w:szCs w:val="20"/>
                <w:lang w:val="en-US" w:bidi="ar-SA"/>
              </w:rPr>
              <w:t>2020</w:t>
            </w:r>
            <w:r w:rsidRPr="005350E8">
              <w:rPr>
                <w:rFonts w:hAnsi="Times New Roman" w:cs="Times New Roman" w:hint="eastAsia"/>
                <w:color w:val="auto"/>
                <w:szCs w:val="20"/>
                <w:lang w:val="en-US" w:bidi="ar-SA"/>
              </w:rPr>
              <w:t>年</w:t>
            </w:r>
            <w:r w:rsidRPr="005350E8">
              <w:rPr>
                <w:rFonts w:hAnsi="Times New Roman" w:cs="Times New Roman" w:hint="eastAsia"/>
                <w:color w:val="auto"/>
                <w:szCs w:val="20"/>
                <w:lang w:val="en-US" w:bidi="ar-SA"/>
              </w:rPr>
              <w:t>8</w:t>
            </w:r>
            <w:r w:rsidRPr="005350E8">
              <w:rPr>
                <w:rFonts w:hAnsi="Times New Roman" w:cs="Times New Roman" w:hint="eastAsia"/>
                <w:color w:val="auto"/>
                <w:szCs w:val="20"/>
                <w:lang w:val="en-US" w:bidi="ar-SA"/>
              </w:rPr>
              <w:t>月數位時代與捷</w:t>
            </w:r>
            <w:proofErr w:type="gramStart"/>
            <w:r w:rsidRPr="005350E8">
              <w:rPr>
                <w:rFonts w:hAnsi="Times New Roman" w:cs="Times New Roman" w:hint="eastAsia"/>
                <w:color w:val="auto"/>
                <w:szCs w:val="20"/>
                <w:lang w:val="en-US" w:bidi="ar-SA"/>
              </w:rPr>
              <w:t>臺</w:t>
            </w:r>
            <w:proofErr w:type="gramEnd"/>
            <w:r w:rsidRPr="005350E8">
              <w:rPr>
                <w:rFonts w:hAnsi="Times New Roman" w:cs="Times New Roman" w:hint="eastAsia"/>
                <w:color w:val="auto"/>
                <w:szCs w:val="20"/>
                <w:lang w:val="en-US" w:bidi="ar-SA"/>
              </w:rPr>
              <w:t>商會簽署創新創業合作備忘錄</w:t>
            </w:r>
          </w:p>
          <w:p w14:paraId="11D6FF0A" w14:textId="77777777" w:rsidR="00A7074F" w:rsidRPr="005350E8" w:rsidRDefault="00A7074F" w:rsidP="00A7074F">
            <w:pPr>
              <w:pStyle w:val="ad"/>
              <w:numPr>
                <w:ilvl w:val="0"/>
                <w:numId w:val="1"/>
              </w:numPr>
              <w:ind w:leftChars="0" w:left="354" w:hangingChars="150" w:hanging="354"/>
              <w:outlineLvl w:val="0"/>
              <w:rPr>
                <w:rFonts w:hAnsi="Times New Roman" w:cs="Times New Roman"/>
                <w:color w:val="auto"/>
                <w:szCs w:val="20"/>
                <w:lang w:val="en-US" w:bidi="ar-SA"/>
              </w:rPr>
            </w:pPr>
            <w:r w:rsidRPr="005350E8">
              <w:rPr>
                <w:rFonts w:hAnsi="Times New Roman" w:cs="Times New Roman" w:hint="eastAsia"/>
                <w:color w:val="auto"/>
                <w:szCs w:val="20"/>
                <w:lang w:val="en-US" w:bidi="ar-SA"/>
              </w:rPr>
              <w:t>2020</w:t>
            </w:r>
            <w:r w:rsidRPr="005350E8">
              <w:rPr>
                <w:rFonts w:hAnsi="Times New Roman" w:cs="Times New Roman" w:hint="eastAsia"/>
                <w:color w:val="auto"/>
                <w:szCs w:val="20"/>
                <w:lang w:val="en-US" w:bidi="ar-SA"/>
              </w:rPr>
              <w:t>年</w:t>
            </w:r>
            <w:r w:rsidRPr="005350E8">
              <w:rPr>
                <w:rFonts w:hAnsi="Times New Roman" w:cs="Times New Roman" w:hint="eastAsia"/>
                <w:color w:val="auto"/>
                <w:szCs w:val="20"/>
                <w:lang w:val="en-US" w:bidi="ar-SA"/>
              </w:rPr>
              <w:t>8</w:t>
            </w:r>
            <w:r w:rsidRPr="005350E8">
              <w:rPr>
                <w:rFonts w:hAnsi="Times New Roman" w:cs="Times New Roman" w:hint="eastAsia"/>
                <w:color w:val="auto"/>
                <w:szCs w:val="20"/>
                <w:lang w:val="en-US" w:bidi="ar-SA"/>
              </w:rPr>
              <w:t>月財團法人精密機械研究發展中心與捷</w:t>
            </w:r>
            <w:proofErr w:type="gramStart"/>
            <w:r w:rsidRPr="005350E8">
              <w:rPr>
                <w:rFonts w:hAnsi="Times New Roman" w:cs="Times New Roman" w:hint="eastAsia"/>
                <w:color w:val="auto"/>
                <w:szCs w:val="20"/>
                <w:lang w:val="en-US" w:bidi="ar-SA"/>
              </w:rPr>
              <w:t>臺</w:t>
            </w:r>
            <w:proofErr w:type="gramEnd"/>
            <w:r w:rsidRPr="005350E8">
              <w:rPr>
                <w:rFonts w:hAnsi="Times New Roman" w:cs="Times New Roman" w:hint="eastAsia"/>
                <w:color w:val="auto"/>
                <w:szCs w:val="20"/>
                <w:lang w:val="en-US" w:bidi="ar-SA"/>
              </w:rPr>
              <w:t>商會簽署智慧機械合作備忘錄</w:t>
            </w:r>
          </w:p>
          <w:p w14:paraId="0002DBE2" w14:textId="77777777" w:rsidR="00A7074F" w:rsidRPr="005350E8" w:rsidRDefault="00A7074F" w:rsidP="00A7074F">
            <w:pPr>
              <w:pStyle w:val="ad"/>
              <w:numPr>
                <w:ilvl w:val="0"/>
                <w:numId w:val="1"/>
              </w:numPr>
              <w:ind w:leftChars="0" w:left="354" w:hangingChars="150" w:hanging="354"/>
              <w:outlineLvl w:val="0"/>
              <w:rPr>
                <w:rFonts w:hAnsi="Times New Roman" w:cs="Times New Roman"/>
                <w:color w:val="auto"/>
                <w:szCs w:val="20"/>
                <w:lang w:val="en-US" w:bidi="ar-SA"/>
              </w:rPr>
            </w:pPr>
            <w:r w:rsidRPr="005350E8">
              <w:rPr>
                <w:rFonts w:hAnsi="Times New Roman" w:cs="Times New Roman" w:hint="eastAsia"/>
                <w:color w:val="auto"/>
                <w:szCs w:val="20"/>
                <w:lang w:val="en-US" w:bidi="ar-SA"/>
              </w:rPr>
              <w:t>2020</w:t>
            </w:r>
            <w:r w:rsidRPr="005350E8">
              <w:rPr>
                <w:rFonts w:hAnsi="Times New Roman" w:cs="Times New Roman" w:hint="eastAsia"/>
                <w:color w:val="auto"/>
                <w:szCs w:val="20"/>
                <w:lang w:val="en-US" w:bidi="ar-SA"/>
              </w:rPr>
              <w:t>年</w:t>
            </w:r>
            <w:r w:rsidRPr="005350E8">
              <w:rPr>
                <w:rFonts w:hAnsi="Times New Roman" w:cs="Times New Roman" w:hint="eastAsia"/>
                <w:color w:val="auto"/>
                <w:szCs w:val="20"/>
                <w:lang w:val="en-US" w:bidi="ar-SA"/>
              </w:rPr>
              <w:t>12</w:t>
            </w:r>
            <w:r w:rsidRPr="005350E8">
              <w:rPr>
                <w:rFonts w:hAnsi="Times New Roman" w:cs="Times New Roman" w:hint="eastAsia"/>
                <w:color w:val="auto"/>
                <w:szCs w:val="20"/>
                <w:lang w:val="en-US" w:bidi="ar-SA"/>
              </w:rPr>
              <w:t>月外貿協會與捷</w:t>
            </w:r>
            <w:proofErr w:type="gramStart"/>
            <w:r w:rsidRPr="005350E8">
              <w:rPr>
                <w:rFonts w:hAnsi="Times New Roman" w:cs="Times New Roman" w:hint="eastAsia"/>
                <w:color w:val="auto"/>
                <w:szCs w:val="20"/>
                <w:lang w:val="en-US" w:bidi="ar-SA"/>
              </w:rPr>
              <w:t>臺</w:t>
            </w:r>
            <w:proofErr w:type="gramEnd"/>
            <w:r w:rsidRPr="005350E8">
              <w:rPr>
                <w:rFonts w:hAnsi="Times New Roman" w:cs="Times New Roman" w:hint="eastAsia"/>
                <w:color w:val="auto"/>
                <w:szCs w:val="20"/>
                <w:lang w:val="en-US" w:bidi="ar-SA"/>
              </w:rPr>
              <w:t>商會簽署合作備忘錄</w:t>
            </w:r>
          </w:p>
          <w:p w14:paraId="08BA17E4" w14:textId="77777777" w:rsidR="00A7074F" w:rsidRPr="005350E8" w:rsidRDefault="00A7074F" w:rsidP="00A7074F">
            <w:pPr>
              <w:pStyle w:val="ad"/>
              <w:numPr>
                <w:ilvl w:val="0"/>
                <w:numId w:val="1"/>
              </w:numPr>
              <w:ind w:leftChars="0" w:left="354" w:hangingChars="150" w:hanging="354"/>
              <w:outlineLvl w:val="0"/>
              <w:rPr>
                <w:rFonts w:hAnsi="Times New Roman" w:cs="Times New Roman"/>
                <w:color w:val="auto"/>
                <w:szCs w:val="20"/>
                <w:lang w:val="en-US" w:bidi="ar-SA"/>
              </w:rPr>
            </w:pPr>
            <w:r w:rsidRPr="005350E8">
              <w:rPr>
                <w:rFonts w:hAnsi="Times New Roman" w:cs="Times New Roman" w:hint="eastAsia"/>
                <w:color w:val="auto"/>
                <w:szCs w:val="20"/>
                <w:lang w:val="en-US" w:bidi="ar-SA"/>
              </w:rPr>
              <w:t>2021</w:t>
            </w:r>
            <w:r w:rsidRPr="005350E8">
              <w:rPr>
                <w:rFonts w:hAnsi="Times New Roman" w:cs="Times New Roman" w:hint="eastAsia"/>
                <w:color w:val="auto"/>
                <w:szCs w:val="20"/>
                <w:lang w:val="en-US" w:bidi="ar-SA"/>
              </w:rPr>
              <w:t>年</w:t>
            </w:r>
            <w:r w:rsidRPr="005350E8">
              <w:rPr>
                <w:rFonts w:hAnsi="Times New Roman" w:cs="Times New Roman" w:hint="eastAsia"/>
                <w:color w:val="auto"/>
                <w:szCs w:val="20"/>
                <w:lang w:val="en-US" w:bidi="ar-SA"/>
              </w:rPr>
              <w:t>1</w:t>
            </w:r>
            <w:r w:rsidRPr="005350E8">
              <w:rPr>
                <w:rFonts w:hAnsi="Times New Roman" w:cs="Times New Roman" w:hint="eastAsia"/>
                <w:color w:val="auto"/>
                <w:szCs w:val="20"/>
                <w:lang w:val="en-US" w:bidi="ar-SA"/>
              </w:rPr>
              <w:t>月經濟部技術處與捷克技術署完成簽署</w:t>
            </w:r>
            <w:proofErr w:type="gramStart"/>
            <w:r w:rsidRPr="005350E8">
              <w:rPr>
                <w:rFonts w:hAnsi="Times New Roman" w:cs="Times New Roman" w:hint="eastAsia"/>
                <w:color w:val="auto"/>
                <w:szCs w:val="20"/>
                <w:lang w:val="en-US" w:bidi="ar-SA"/>
              </w:rPr>
              <w:t>臺</w:t>
            </w:r>
            <w:proofErr w:type="gramEnd"/>
            <w:r w:rsidRPr="005350E8">
              <w:rPr>
                <w:rFonts w:hAnsi="Times New Roman" w:cs="Times New Roman" w:hint="eastAsia"/>
                <w:color w:val="auto"/>
                <w:szCs w:val="20"/>
                <w:lang w:val="en-US" w:bidi="ar-SA"/>
              </w:rPr>
              <w:t>捷國際創新研發合作備忘錄</w:t>
            </w:r>
          </w:p>
          <w:p w14:paraId="0FA7AE6C" w14:textId="77777777" w:rsidR="003048C7" w:rsidRPr="005350E8" w:rsidRDefault="00A7074F" w:rsidP="003048C7">
            <w:pPr>
              <w:pStyle w:val="ad"/>
              <w:numPr>
                <w:ilvl w:val="0"/>
                <w:numId w:val="1"/>
              </w:numPr>
              <w:ind w:leftChars="0" w:left="354" w:hangingChars="150" w:hanging="354"/>
              <w:outlineLvl w:val="0"/>
              <w:rPr>
                <w:rFonts w:hAnsi="Times New Roman" w:cs="Times New Roman"/>
                <w:color w:val="auto"/>
                <w:szCs w:val="20"/>
                <w:lang w:val="en-US" w:bidi="ar-SA"/>
              </w:rPr>
            </w:pPr>
            <w:r w:rsidRPr="005350E8">
              <w:rPr>
                <w:rFonts w:hAnsi="Times New Roman" w:cs="Times New Roman"/>
                <w:color w:val="auto"/>
                <w:szCs w:val="20"/>
                <w:lang w:val="en-US" w:bidi="ar-SA"/>
              </w:rPr>
              <w:t>2021</w:t>
            </w:r>
            <w:r w:rsidRPr="005350E8">
              <w:rPr>
                <w:rFonts w:hAnsi="Times New Roman" w:cs="Times New Roman" w:hint="eastAsia"/>
                <w:color w:val="auto"/>
                <w:szCs w:val="20"/>
                <w:lang w:val="en-US" w:bidi="ar-SA"/>
              </w:rPr>
              <w:t>年</w:t>
            </w:r>
            <w:r w:rsidRPr="005350E8">
              <w:rPr>
                <w:rFonts w:hAnsi="Times New Roman" w:cs="Times New Roman"/>
                <w:color w:val="auto"/>
                <w:szCs w:val="20"/>
                <w:lang w:val="en-US" w:bidi="ar-SA"/>
              </w:rPr>
              <w:t>10</w:t>
            </w:r>
            <w:r w:rsidRPr="005350E8">
              <w:rPr>
                <w:rFonts w:hAnsi="Times New Roman" w:cs="Times New Roman" w:hint="eastAsia"/>
                <w:color w:val="auto"/>
                <w:szCs w:val="20"/>
                <w:lang w:val="en-US" w:bidi="ar-SA"/>
              </w:rPr>
              <w:t>月資策會與</w:t>
            </w:r>
            <w:proofErr w:type="spellStart"/>
            <w:r w:rsidRPr="005350E8">
              <w:rPr>
                <w:rFonts w:hAnsi="Times New Roman" w:cs="Times New Roman"/>
                <w:color w:val="auto"/>
                <w:szCs w:val="20"/>
                <w:lang w:val="en-US" w:bidi="ar-SA"/>
              </w:rPr>
              <w:t>Vysočina</w:t>
            </w:r>
            <w:proofErr w:type="spellEnd"/>
            <w:r w:rsidRPr="005350E8">
              <w:rPr>
                <w:rFonts w:hAnsi="Times New Roman" w:cs="Times New Roman" w:hint="eastAsia"/>
                <w:color w:val="auto"/>
                <w:szCs w:val="20"/>
                <w:lang w:val="en-US" w:bidi="ar-SA"/>
              </w:rPr>
              <w:t>省簽署網路安全合作備忘錄、臺捷太空產業聯盟簽署太空合作備忘錄、工研院與捷克科學</w:t>
            </w:r>
            <w:r w:rsidRPr="005350E8">
              <w:rPr>
                <w:rFonts w:hAnsi="Times New Roman" w:cs="Times New Roman" w:hint="eastAsia"/>
                <w:color w:val="auto"/>
                <w:szCs w:val="20"/>
                <w:lang w:val="en-US" w:bidi="ar-SA"/>
              </w:rPr>
              <w:lastRenderedPageBreak/>
              <w:t>院物理化學所簽署觸媒技術合作備忘錄、工研院與捷克科學院熱力所簽署綠色能源備忘錄、精機中心與捷克理工大學簽署智慧機械合作備忘錄</w:t>
            </w:r>
          </w:p>
          <w:p w14:paraId="66332E70" w14:textId="4E0051CC" w:rsidR="003048C7" w:rsidRPr="005350E8" w:rsidRDefault="003048C7" w:rsidP="003048C7">
            <w:pPr>
              <w:pStyle w:val="ad"/>
              <w:numPr>
                <w:ilvl w:val="0"/>
                <w:numId w:val="1"/>
              </w:numPr>
              <w:ind w:leftChars="0" w:left="354" w:hangingChars="150" w:hanging="354"/>
              <w:outlineLvl w:val="0"/>
              <w:rPr>
                <w:rFonts w:hAnsi="Times New Roman" w:cs="Times New Roman"/>
                <w:color w:val="auto"/>
                <w:szCs w:val="20"/>
                <w:lang w:val="en-US" w:bidi="ar-SA"/>
              </w:rPr>
            </w:pPr>
            <w:r w:rsidRPr="005350E8">
              <w:rPr>
                <w:rFonts w:hAnsi="Times New Roman" w:cs="Times New Roman" w:hint="eastAsia"/>
                <w:color w:val="auto"/>
                <w:szCs w:val="20"/>
                <w:lang w:val="en-US" w:bidi="ar-SA"/>
              </w:rPr>
              <w:t>2024</w:t>
            </w:r>
            <w:r w:rsidRPr="005350E8">
              <w:rPr>
                <w:rFonts w:hAnsi="Times New Roman" w:cs="Times New Roman" w:hint="eastAsia"/>
                <w:color w:val="auto"/>
                <w:szCs w:val="20"/>
                <w:lang w:val="en-US" w:bidi="ar-SA"/>
              </w:rPr>
              <w:t>年</w:t>
            </w:r>
            <w:r w:rsidRPr="005350E8">
              <w:rPr>
                <w:rFonts w:hAnsi="Times New Roman" w:cs="Times New Roman" w:hint="eastAsia"/>
                <w:color w:val="auto"/>
                <w:szCs w:val="20"/>
                <w:lang w:val="en-US" w:bidi="ar-SA"/>
              </w:rPr>
              <w:t>12</w:t>
            </w:r>
            <w:r w:rsidRPr="005350E8">
              <w:rPr>
                <w:rFonts w:hAnsi="Times New Roman" w:cs="Times New Roman" w:hint="eastAsia"/>
                <w:color w:val="auto"/>
                <w:szCs w:val="20"/>
                <w:lang w:val="en-US" w:bidi="ar-SA"/>
              </w:rPr>
              <w:t>月，我駐捷克代表處</w:t>
            </w:r>
            <w:proofErr w:type="gramStart"/>
            <w:r w:rsidRPr="005350E8">
              <w:rPr>
                <w:rFonts w:hAnsi="Times New Roman" w:cs="Times New Roman" w:hint="eastAsia"/>
                <w:color w:val="auto"/>
                <w:szCs w:val="20"/>
                <w:lang w:val="en-US" w:bidi="ar-SA"/>
              </w:rPr>
              <w:t>柯</w:t>
            </w:r>
            <w:proofErr w:type="gramEnd"/>
            <w:r w:rsidRPr="005350E8">
              <w:rPr>
                <w:rFonts w:hAnsi="Times New Roman" w:cs="Times New Roman" w:hint="eastAsia"/>
                <w:color w:val="auto"/>
                <w:szCs w:val="20"/>
                <w:lang w:val="en-US" w:bidi="ar-SA"/>
              </w:rPr>
              <w:t>與捷克經濟文化辦事處簽署「</w:t>
            </w:r>
            <w:proofErr w:type="gramStart"/>
            <w:r w:rsidRPr="005350E8">
              <w:rPr>
                <w:rFonts w:hAnsi="Times New Roman" w:cs="Times New Roman" w:hint="eastAsia"/>
                <w:color w:val="auto"/>
                <w:szCs w:val="20"/>
                <w:lang w:val="en-US" w:bidi="ar-SA"/>
              </w:rPr>
              <w:t>臺</w:t>
            </w:r>
            <w:proofErr w:type="gramEnd"/>
            <w:r w:rsidRPr="005350E8">
              <w:rPr>
                <w:rFonts w:hAnsi="Times New Roman" w:cs="Times New Roman" w:hint="eastAsia"/>
                <w:color w:val="auto"/>
                <w:szCs w:val="20"/>
                <w:lang w:val="en-US" w:bidi="ar-SA"/>
              </w:rPr>
              <w:t>捷產業發展合作備忘錄」。</w:t>
            </w:r>
          </w:p>
        </w:tc>
      </w:tr>
    </w:tbl>
    <w:p w14:paraId="3B7BD0B4" w14:textId="77777777" w:rsidR="00A7074F" w:rsidRPr="005350E8" w:rsidRDefault="00A7074F" w:rsidP="00184D56">
      <w:pPr>
        <w:pStyle w:val="ad"/>
        <w:ind w:left="945" w:hanging="709"/>
        <w:rPr>
          <w:rFonts w:hAnsi="新細明體"/>
          <w:color w:val="auto"/>
          <w:lang w:val="en-US"/>
        </w:rPr>
      </w:pPr>
    </w:p>
    <w:p w14:paraId="6E810B7B" w14:textId="7F289F0D" w:rsidR="00CA0260" w:rsidRPr="005350E8" w:rsidRDefault="00CA0260" w:rsidP="004C51F7">
      <w:pPr>
        <w:ind w:left="472" w:firstLineChars="0" w:firstLine="0"/>
      </w:pPr>
      <w:r w:rsidRPr="005350E8">
        <w:br w:type="page"/>
      </w:r>
    </w:p>
    <w:p w14:paraId="77BAD2E3" w14:textId="7FDC5517" w:rsidR="004C51F7" w:rsidRPr="005350E8" w:rsidRDefault="004C51F7" w:rsidP="00AB6119">
      <w:pPr>
        <w:pStyle w:val="a3"/>
        <w:spacing w:before="514" w:afterLines="50" w:after="257"/>
        <w:rPr>
          <w:lang w:eastAsia="zh-TW"/>
        </w:rPr>
      </w:pPr>
      <w:bookmarkStart w:id="16" w:name="_Toc233573408"/>
      <w:bookmarkStart w:id="17" w:name="_Toc169601340"/>
      <w:bookmarkStart w:id="18" w:name="_Toc170169248"/>
      <w:r w:rsidRPr="005350E8">
        <w:rPr>
          <w:lang w:eastAsia="zh-TW"/>
        </w:rPr>
        <w:lastRenderedPageBreak/>
        <w:t>附錄六</w:t>
      </w:r>
      <w:r w:rsidRPr="005350E8">
        <w:rPr>
          <w:rFonts w:hint="eastAsia"/>
          <w:lang w:eastAsia="zh-TW"/>
        </w:rPr>
        <w:t xml:space="preserve">　我國與捷克簽訂投資促進合作協定</w:t>
      </w:r>
      <w:bookmarkEnd w:id="16"/>
    </w:p>
    <w:bookmarkEnd w:id="17"/>
    <w:bookmarkEnd w:id="18"/>
    <w:p w14:paraId="546AC536" w14:textId="3BC94151" w:rsidR="00E67CB6" w:rsidRPr="005350E8" w:rsidRDefault="00CA0260" w:rsidP="00CA0260">
      <w:pPr>
        <w:pStyle w:val="af7"/>
      </w:pPr>
      <w:r w:rsidRPr="005350E8">
        <w:rPr>
          <w:noProof/>
        </w:rPr>
        <w:drawing>
          <wp:inline distT="0" distB="0" distL="0" distR="0" wp14:anchorId="3C7AC37C" wp14:editId="42379C1B">
            <wp:extent cx="5402580" cy="6598920"/>
            <wp:effectExtent l="0" t="0" r="7620" b="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捷克-中捷投資合作協定_頁面_1.jpg"/>
                    <pic:cNvPicPr/>
                  </pic:nvPicPr>
                  <pic:blipFill rotWithShape="1">
                    <a:blip r:embed="rId39" cstate="print">
                      <a:extLst>
                        <a:ext uri="{28A0092B-C50C-407E-A947-70E740481C1C}">
                          <a14:useLocalDpi xmlns:a14="http://schemas.microsoft.com/office/drawing/2010/main" val="0"/>
                        </a:ext>
                      </a:extLst>
                    </a:blip>
                    <a:srcRect t="6183" b="7459"/>
                    <a:stretch/>
                  </pic:blipFill>
                  <pic:spPr bwMode="auto">
                    <a:xfrm>
                      <a:off x="0" y="0"/>
                      <a:ext cx="5400040" cy="6595818"/>
                    </a:xfrm>
                    <a:prstGeom prst="rect">
                      <a:avLst/>
                    </a:prstGeom>
                    <a:ln>
                      <a:noFill/>
                    </a:ln>
                    <a:extLst>
                      <a:ext uri="{53640926-AAD7-44D8-BBD7-CCE9431645EC}">
                        <a14:shadowObscured xmlns:a14="http://schemas.microsoft.com/office/drawing/2010/main"/>
                      </a:ext>
                    </a:extLst>
                  </pic:spPr>
                </pic:pic>
              </a:graphicData>
            </a:graphic>
          </wp:inline>
        </w:drawing>
      </w:r>
      <w:r w:rsidRPr="005350E8">
        <w:rPr>
          <w:noProof/>
        </w:rPr>
        <w:lastRenderedPageBreak/>
        <w:drawing>
          <wp:inline distT="0" distB="0" distL="0" distR="0" wp14:anchorId="32DBA02F" wp14:editId="2DBA5B91">
            <wp:extent cx="5400040" cy="7637780"/>
            <wp:effectExtent l="0" t="0" r="0" b="127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捷克-中捷投資合作協定_頁面_2.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p>
    <w:p w14:paraId="67A24D11" w14:textId="77777777" w:rsidR="00E67CB6" w:rsidRPr="005350E8" w:rsidRDefault="00E67CB6" w:rsidP="00184D56">
      <w:pPr>
        <w:pStyle w:val="ad"/>
        <w:ind w:left="945" w:hanging="709"/>
        <w:rPr>
          <w:rFonts w:hAnsi="新細明體"/>
          <w:color w:val="auto"/>
          <w:lang w:val="en-US"/>
        </w:rPr>
      </w:pPr>
    </w:p>
    <w:p w14:paraId="2EA5A01B" w14:textId="77777777" w:rsidR="00A7074F" w:rsidRPr="005350E8" w:rsidRDefault="00A7074F" w:rsidP="00184D56">
      <w:pPr>
        <w:pStyle w:val="ad"/>
        <w:ind w:left="945" w:hanging="709"/>
        <w:rPr>
          <w:rFonts w:hAnsi="新細明體"/>
          <w:color w:val="auto"/>
          <w:lang w:val="en-US"/>
        </w:rPr>
        <w:sectPr w:rsidR="00A7074F" w:rsidRPr="005350E8" w:rsidSect="00302B8C">
          <w:headerReference w:type="default" r:id="rId41"/>
          <w:pgSz w:w="11906" w:h="16838" w:code="9"/>
          <w:pgMar w:top="2268" w:right="1701" w:bottom="1701" w:left="1701" w:header="1134" w:footer="851" w:gutter="0"/>
          <w:cols w:space="425"/>
          <w:docGrid w:type="linesAndChars" w:linePitch="514" w:charSpace="-774"/>
        </w:sectPr>
      </w:pPr>
    </w:p>
    <w:p w14:paraId="055827AC" w14:textId="60D767C2" w:rsidR="00860075" w:rsidRPr="005350E8" w:rsidRDefault="00860075">
      <w:pPr>
        <w:widowControl/>
        <w:overflowPunct/>
        <w:autoSpaceDE/>
        <w:autoSpaceDN/>
        <w:ind w:firstLineChars="0" w:firstLine="0"/>
        <w:jc w:val="left"/>
        <w:rPr>
          <w:rFonts w:hAnsi="新細明體" w:cs="華康中明體"/>
          <w:szCs w:val="26"/>
          <w:lang w:val="cs-CZ" w:eastAsia="zh-TW" w:bidi="he-IL"/>
        </w:rPr>
      </w:pPr>
      <w:r w:rsidRPr="005350E8">
        <w:rPr>
          <w:rFonts w:hAnsi="新細明體"/>
          <w:lang w:val="cs-CZ" w:eastAsia="zh-TW"/>
        </w:rPr>
        <w:lastRenderedPageBreak/>
        <w:br w:type="page"/>
      </w:r>
    </w:p>
    <w:p w14:paraId="42B4658D" w14:textId="02C78223" w:rsidR="0032108A" w:rsidRPr="005350E8" w:rsidRDefault="00444F08" w:rsidP="00184D56">
      <w:pPr>
        <w:pStyle w:val="ad"/>
        <w:ind w:left="945" w:hanging="709"/>
        <w:rPr>
          <w:rFonts w:hAnsi="新細明體"/>
          <w:color w:val="auto"/>
          <w:lang w:val="cs-CZ"/>
        </w:rPr>
      </w:pPr>
      <w:r w:rsidRPr="005350E8">
        <w:rPr>
          <w:noProof/>
          <w:color w:val="auto"/>
          <w:lang w:val="en-US" w:bidi="ar-SA"/>
        </w:rPr>
        <w:lastRenderedPageBreak/>
        <w:drawing>
          <wp:anchor distT="0" distB="0" distL="114300" distR="114300" simplePos="0" relativeHeight="251653632" behindDoc="1" locked="0" layoutInCell="1" allowOverlap="1" wp14:anchorId="6E1A3183" wp14:editId="57553A6C">
            <wp:simplePos x="0" y="0"/>
            <wp:positionH relativeFrom="column">
              <wp:posOffset>-1117600</wp:posOffset>
            </wp:positionH>
            <wp:positionV relativeFrom="paragraph">
              <wp:posOffset>-1724660</wp:posOffset>
            </wp:positionV>
            <wp:extent cx="7639050" cy="11363960"/>
            <wp:effectExtent l="0" t="0" r="0" b="8890"/>
            <wp:wrapNone/>
            <wp:docPr id="88" name="圖片 3"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3-19印尼-186-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7639050" cy="11363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6CE470" w14:textId="082B614D" w:rsidR="00282FEC" w:rsidRPr="005350E8" w:rsidRDefault="00302B8C" w:rsidP="00E34C2E">
      <w:pPr>
        <w:ind w:firstLineChars="0" w:firstLine="0"/>
        <w:rPr>
          <w:lang w:eastAsia="zh-TW"/>
        </w:rPr>
      </w:pPr>
      <w:r w:rsidRPr="005350E8">
        <w:rPr>
          <w:noProof/>
          <w:lang w:eastAsia="zh-TW"/>
        </w:rPr>
        <mc:AlternateContent>
          <mc:Choice Requires="wps">
            <w:drawing>
              <wp:anchor distT="0" distB="0" distL="114300" distR="114300" simplePos="0" relativeHeight="251660800" behindDoc="0" locked="0" layoutInCell="1" allowOverlap="1" wp14:anchorId="16DA838A" wp14:editId="6C9CD2F0">
                <wp:simplePos x="0" y="0"/>
                <wp:positionH relativeFrom="column">
                  <wp:posOffset>-297180</wp:posOffset>
                </wp:positionH>
                <wp:positionV relativeFrom="paragraph">
                  <wp:posOffset>6555740</wp:posOffset>
                </wp:positionV>
                <wp:extent cx="6069330" cy="2237105"/>
                <wp:effectExtent l="0" t="0" r="0" b="0"/>
                <wp:wrapNone/>
                <wp:docPr id="8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237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674A6" w14:textId="6B5FB818" w:rsidR="000C4F67" w:rsidRPr="004B4040" w:rsidRDefault="000C4F67" w:rsidP="00302B8C">
                            <w:pPr>
                              <w:snapToGrid w:val="0"/>
                              <w:ind w:firstLineChars="0" w:firstLine="0"/>
                              <w:rPr>
                                <w:rFonts w:ascii="華康新特黑體" w:eastAsia="華康新特黑體"/>
                                <w:lang w:eastAsia="zh-TW"/>
                              </w:rPr>
                            </w:pPr>
                            <w:r w:rsidRPr="00A7074F">
                              <w:rPr>
                                <w:rFonts w:ascii="華康新特黑體" w:eastAsia="華康新特黑體" w:hint="eastAsia"/>
                                <w:lang w:eastAsia="zh-TW"/>
                              </w:rPr>
                              <w:t>經濟部投資促進司</w:t>
                            </w:r>
                          </w:p>
                          <w:p w14:paraId="19160FC0" w14:textId="209358AB" w:rsidR="000C4F67" w:rsidRPr="004B4040" w:rsidRDefault="000C4F67" w:rsidP="00302B8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A7074F">
                              <w:rPr>
                                <w:rFonts w:ascii="華康中黑體(P)" w:eastAsia="華康中黑體(P)" w:hAnsi="Arial" w:cs="Arial" w:hint="eastAsia"/>
                                <w:sz w:val="20"/>
                                <w:szCs w:val="20"/>
                                <w:lang w:eastAsia="zh-TW"/>
                              </w:rPr>
                              <w:t>臺北市中正區愛國東路 82 號 3 樓</w:t>
                            </w:r>
                          </w:p>
                          <w:p w14:paraId="7E66ED92" w14:textId="77777777" w:rsidR="000C4F67" w:rsidRPr="004B4040" w:rsidRDefault="000C4F67" w:rsidP="00302B8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4DB4FC6A" w14:textId="77777777" w:rsidR="000C4F67" w:rsidRPr="004B4040" w:rsidRDefault="000C4F67" w:rsidP="00302B8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33444A72" w14:textId="77777777" w:rsidR="000C4F67" w:rsidRPr="004B4040" w:rsidRDefault="000C4F67" w:rsidP="00302B8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5DE8CC62" w14:textId="07134090" w:rsidR="000C4F67" w:rsidRPr="004B4040" w:rsidRDefault="000C4F67" w:rsidP="00302B8C">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A7074F">
                              <w:rPr>
                                <w:rFonts w:ascii="華康中黑體(P)" w:eastAsia="華康中黑體(P)" w:hAnsi="Arial" w:cs="Arial"/>
                                <w:sz w:val="20"/>
                                <w:szCs w:val="20"/>
                              </w:rPr>
                              <w:t>@moea.gov.tw</w:t>
                            </w:r>
                          </w:p>
                          <w:p w14:paraId="46F5A4B1" w14:textId="77777777" w:rsidR="000C4F67" w:rsidRDefault="000C4F67" w:rsidP="00302B8C">
                            <w:pPr>
                              <w:snapToGrid w:val="0"/>
                              <w:ind w:firstLineChars="0" w:firstLine="0"/>
                              <w:rPr>
                                <w:rFonts w:ascii="華康中黑體(P)" w:eastAsia="華康中黑體(P)" w:hAnsi="Arial" w:cs="Arial"/>
                                <w:sz w:val="20"/>
                                <w:szCs w:val="20"/>
                              </w:rPr>
                            </w:pPr>
                          </w:p>
                          <w:p w14:paraId="58BBF304" w14:textId="77777777" w:rsidR="000C4F67" w:rsidRPr="004B4040" w:rsidRDefault="000C4F67" w:rsidP="00302B8C">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DA838A" id="文字方塊 2" o:spid="_x0000_s1030" type="#_x0000_t202" style="position:absolute;left:0;text-align:left;margin-left:-23.4pt;margin-top:516.2pt;width:477.9pt;height:176.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" filled="f" stroked="f">
                <v:textbox>
                  <w:txbxContent>
                    <w:p w14:paraId="79E674A6" w14:textId="6B5FB818" w:rsidR="000C4F67" w:rsidRPr="004B4040" w:rsidRDefault="000C4F67" w:rsidP="00302B8C">
                      <w:pPr>
                        <w:snapToGrid w:val="0"/>
                        <w:ind w:firstLineChars="0" w:firstLine="0"/>
                        <w:rPr>
                          <w:rFonts w:ascii="華康新特黑體" w:eastAsia="華康新特黑體"/>
                          <w:lang w:eastAsia="zh-TW"/>
                        </w:rPr>
                      </w:pPr>
                      <w:r w:rsidRPr="00A7074F">
                        <w:rPr>
                          <w:rFonts w:ascii="華康新特黑體" w:eastAsia="華康新特黑體" w:hint="eastAsia"/>
                          <w:lang w:eastAsia="zh-TW"/>
                        </w:rPr>
                        <w:t>經濟部投資促進司</w:t>
                      </w:r>
                    </w:p>
                    <w:p w14:paraId="19160FC0" w14:textId="209358AB" w:rsidR="000C4F67" w:rsidRPr="004B4040" w:rsidRDefault="000C4F67" w:rsidP="00302B8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A7074F">
                        <w:rPr>
                          <w:rFonts w:ascii="華康中黑體(P)" w:eastAsia="華康中黑體(P)" w:hAnsi="Arial" w:cs="Arial" w:hint="eastAsia"/>
                          <w:sz w:val="20"/>
                          <w:szCs w:val="20"/>
                          <w:lang w:eastAsia="zh-TW"/>
                        </w:rPr>
                        <w:t>臺北市中正區愛國東路 82 號 3 樓</w:t>
                      </w:r>
                    </w:p>
                    <w:p w14:paraId="7E66ED92" w14:textId="77777777" w:rsidR="000C4F67" w:rsidRPr="004B4040" w:rsidRDefault="000C4F67" w:rsidP="00302B8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4DB4FC6A" w14:textId="77777777" w:rsidR="000C4F67" w:rsidRPr="004B4040" w:rsidRDefault="000C4F67" w:rsidP="00302B8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33444A72" w14:textId="77777777" w:rsidR="000C4F67" w:rsidRPr="004B4040" w:rsidRDefault="000C4F67" w:rsidP="00302B8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5DE8CC62" w14:textId="07134090" w:rsidR="000C4F67" w:rsidRPr="004B4040" w:rsidRDefault="000C4F67" w:rsidP="00302B8C">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A7074F">
                        <w:rPr>
                          <w:rFonts w:ascii="華康中黑體(P)" w:eastAsia="華康中黑體(P)" w:hAnsi="Arial" w:cs="Arial"/>
                          <w:sz w:val="20"/>
                          <w:szCs w:val="20"/>
                        </w:rPr>
                        <w:t>@moea.gov.tw</w:t>
                      </w:r>
                    </w:p>
                    <w:p w14:paraId="46F5A4B1" w14:textId="77777777" w:rsidR="000C4F67" w:rsidRDefault="000C4F67" w:rsidP="00302B8C">
                      <w:pPr>
                        <w:snapToGrid w:val="0"/>
                        <w:ind w:firstLineChars="0" w:firstLine="0"/>
                        <w:rPr>
                          <w:rFonts w:ascii="華康中黑體(P)" w:eastAsia="華康中黑體(P)" w:hAnsi="Arial" w:cs="Arial"/>
                          <w:sz w:val="20"/>
                          <w:szCs w:val="20"/>
                        </w:rPr>
                      </w:pPr>
                    </w:p>
                    <w:p w14:paraId="58BBF304" w14:textId="77777777" w:rsidR="000C4F67" w:rsidRPr="004B4040" w:rsidRDefault="000C4F67" w:rsidP="00302B8C">
                      <w:pPr>
                        <w:snapToGrid w:val="0"/>
                        <w:ind w:firstLineChars="0" w:firstLine="0"/>
                        <w:rPr>
                          <w:rFonts w:ascii="華康中黑體(P)" w:eastAsia="華康中黑體(P)" w:hAnsi="Arial" w:cs="Arial"/>
                          <w:sz w:val="20"/>
                          <w:szCs w:val="20"/>
                        </w:rPr>
                      </w:pPr>
                    </w:p>
                  </w:txbxContent>
                </v:textbox>
              </v:shape>
            </w:pict>
          </mc:Fallback>
        </mc:AlternateContent>
      </w:r>
    </w:p>
    <w:sectPr w:rsidR="00282FEC" w:rsidRPr="005350E8" w:rsidSect="00302B8C">
      <w:headerReference w:type="even" r:id="rId43"/>
      <w:headerReference w:type="default" r:id="rId44"/>
      <w:footerReference w:type="even" r:id="rId45"/>
      <w:footerReference w:type="default" r:id="rId46"/>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80178" w14:textId="77777777" w:rsidR="00F27A53" w:rsidRDefault="00F27A53" w:rsidP="008E5082">
      <w:pPr>
        <w:ind w:firstLine="480"/>
      </w:pPr>
      <w:r>
        <w:separator/>
      </w:r>
    </w:p>
  </w:endnote>
  <w:endnote w:type="continuationSeparator" w:id="0">
    <w:p w14:paraId="77D80065" w14:textId="77777777" w:rsidR="00F27A53" w:rsidRDefault="00F27A53" w:rsidP="008E508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華康細圓體">
    <w:altName w:val="新細明體"/>
    <w:panose1 w:val="020F0309000000000000"/>
    <w:charset w:val="88"/>
    <w:family w:val="modern"/>
    <w:pitch w:val="fixed"/>
    <w:sig w:usb0="80000001" w:usb1="28091800" w:usb2="00000016"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華康新特明體(P)">
    <w:panose1 w:val="02020900000000000000"/>
    <w:charset w:val="88"/>
    <w:family w:val="roman"/>
    <w:pitch w:val="variable"/>
    <w:sig w:usb0="80000001" w:usb1="28091800" w:usb2="00000016" w:usb3="00000000" w:csb0="00100000" w:csb1="00000000"/>
  </w:font>
  <w:font w:name="華康粗明體">
    <w:panose1 w:val="0202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華康中明體">
    <w:panose1 w:val="020205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華康粗圓體">
    <w:panose1 w:val="020F07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華康超黑體">
    <w:panose1 w:val="020B0C09000000000000"/>
    <w:charset w:val="88"/>
    <w:family w:val="modern"/>
    <w:pitch w:val="fixed"/>
    <w:sig w:usb0="80000001" w:usb1="28091800" w:usb2="00000016" w:usb3="00000000" w:csb0="00100000" w:csb1="00000000"/>
  </w:font>
  <w:font w:name="華康粗黑體">
    <w:panose1 w:val="020B0709000000000000"/>
    <w:charset w:val="88"/>
    <w:family w:val="modern"/>
    <w:pitch w:val="fixed"/>
    <w:sig w:usb0="80000001" w:usb1="28091800" w:usb2="00000016" w:usb3="00000000" w:csb0="00100000"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華康中特圓體">
    <w:panose1 w:val="020F0809000000000000"/>
    <w:charset w:val="88"/>
    <w:family w:val="modern"/>
    <w:pitch w:val="fixed"/>
    <w:sig w:usb0="80000001" w:usb1="28091800" w:usb2="00000016" w:usb3="00000000" w:csb0="00100000" w:csb1="00000000"/>
  </w:font>
  <w:font w:name="華康新特明體">
    <w:panose1 w:val="02020909000000000000"/>
    <w:charset w:val="88"/>
    <w:family w:val="modern"/>
    <w:pitch w:val="fixed"/>
    <w:sig w:usb0="80000001" w:usb1="28091800" w:usb2="00000016" w:usb3="00000000" w:csb0="00100000"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華康新特黑體">
    <w:panose1 w:val="02010609010101010101"/>
    <w:charset w:val="88"/>
    <w:family w:val="modern"/>
    <w:pitch w:val="fixed"/>
    <w:sig w:usb0="80000001" w:usb1="28091800" w:usb2="00000016" w:usb3="00000000" w:csb0="00100000" w:csb1="00000000"/>
  </w:font>
  <w:font w:name="華康中黑體(P)">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12C3A" w14:textId="77777777" w:rsidR="000C4F67" w:rsidRPr="003E0BC3" w:rsidRDefault="000C4F67" w:rsidP="00625A9C">
    <w:pPr>
      <w:pStyle w:val="a7"/>
      <w:ind w:rightChars="3251" w:right="7802"/>
      <w:jc w:val="center"/>
      <w:rPr>
        <w:rFonts w:ascii="Footlight MT Light" w:hAnsi="Footlight MT Light"/>
        <w:i/>
        <w:iCs/>
        <w:noProof/>
        <w:sz w:val="32"/>
        <w:szCs w:val="32"/>
        <w:lang w:eastAsia="zh-TW" w:bidi="hi-I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4F579" w14:textId="77777777" w:rsidR="000C4F67" w:rsidRPr="003E0BC3" w:rsidRDefault="000C4F67" w:rsidP="00625A9C">
    <w:pPr>
      <w:pStyle w:val="a7"/>
      <w:ind w:leftChars="3250" w:left="7800"/>
      <w:jc w:val="center"/>
      <w:rPr>
        <w:rFonts w:ascii="Footlight MT Light" w:hAnsi="Footlight MT Light"/>
        <w:i/>
        <w:iCs/>
        <w:noProof/>
        <w:sz w:val="32"/>
        <w:szCs w:val="32"/>
        <w:lang w:eastAsia="zh-T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F402B" w14:textId="77777777" w:rsidR="000C4F67" w:rsidRDefault="000C4F67">
    <w:pPr>
      <w:pStyle w:val="a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F1F44" w14:textId="20262062" w:rsidR="000C4F67" w:rsidRPr="003E0BC3" w:rsidRDefault="000C4F67" w:rsidP="00D07F76">
    <w:pPr>
      <w:pStyle w:val="a7"/>
      <w:ind w:rightChars="3251" w:right="7802"/>
      <w:jc w:val="center"/>
      <w:rPr>
        <w:rFonts w:ascii="Footlight MT Light" w:hAnsi="Footlight MT Light"/>
        <w:i/>
        <w:iCs/>
        <w:noProof/>
        <w:sz w:val="32"/>
        <w:szCs w:val="32"/>
        <w:lang w:eastAsia="zh-TW" w:bidi="hi-IN"/>
      </w:rPr>
    </w:pPr>
    <w:r w:rsidRPr="003E0BC3">
      <w:rPr>
        <w:rFonts w:ascii="Footlight MT Light" w:hAnsi="Footlight MT Light"/>
        <w:i/>
        <w:iCs/>
        <w:noProof/>
        <w:sz w:val="32"/>
        <w:szCs w:val="32"/>
        <w:lang w:eastAsia="zh-TW" w:bidi="hi-IN"/>
      </w:rPr>
      <w:fldChar w:fldCharType="begin"/>
    </w:r>
    <w:r w:rsidRPr="003E0BC3">
      <w:rPr>
        <w:rFonts w:ascii="Footlight MT Light" w:hAnsi="Footlight MT Light"/>
        <w:i/>
        <w:iCs/>
        <w:noProof/>
        <w:sz w:val="32"/>
        <w:szCs w:val="32"/>
        <w:lang w:eastAsia="zh-TW" w:bidi="hi-IN"/>
      </w:rPr>
      <w:instrText xml:space="preserve"> PAGE </w:instrText>
    </w:r>
    <w:r w:rsidRPr="003E0BC3">
      <w:rPr>
        <w:rFonts w:ascii="Footlight MT Light" w:hAnsi="Footlight MT Light"/>
        <w:i/>
        <w:iCs/>
        <w:noProof/>
        <w:sz w:val="32"/>
        <w:szCs w:val="32"/>
        <w:lang w:eastAsia="zh-TW" w:bidi="hi-IN"/>
      </w:rPr>
      <w:fldChar w:fldCharType="separate"/>
    </w:r>
    <w:r w:rsidR="00C340A0">
      <w:rPr>
        <w:rFonts w:ascii="Footlight MT Light" w:hAnsi="Footlight MT Light"/>
        <w:i/>
        <w:iCs/>
        <w:noProof/>
        <w:sz w:val="32"/>
        <w:szCs w:val="32"/>
        <w:lang w:eastAsia="zh-TW" w:bidi="hi-IN"/>
      </w:rPr>
      <w:t>28</w:t>
    </w:r>
    <w:r w:rsidRPr="003E0BC3">
      <w:rPr>
        <w:rFonts w:ascii="Footlight MT Light" w:hAnsi="Footlight MT Light"/>
        <w:i/>
        <w:iCs/>
        <w:noProof/>
        <w:sz w:val="32"/>
        <w:szCs w:val="32"/>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E5EDA" w14:textId="0B86CACA" w:rsidR="000C4F67" w:rsidRPr="003E0BC3" w:rsidRDefault="000C4F67" w:rsidP="00D07F76">
    <w:pPr>
      <w:pStyle w:val="a7"/>
      <w:ind w:leftChars="3250" w:left="7800"/>
      <w:jc w:val="center"/>
      <w:rPr>
        <w:rFonts w:ascii="Footlight MT Light" w:hAnsi="Footlight MT Light"/>
        <w:i/>
        <w:iCs/>
        <w:noProof/>
        <w:sz w:val="32"/>
        <w:szCs w:val="32"/>
        <w:lang w:eastAsia="zh-TW"/>
      </w:rP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C340A0">
      <w:rPr>
        <w:rFonts w:ascii="Footlight MT Light" w:hAnsi="Footlight MT Light"/>
        <w:i/>
        <w:iCs/>
        <w:noProof/>
        <w:sz w:val="32"/>
        <w:szCs w:val="32"/>
        <w:lang w:eastAsia="zh-TW"/>
      </w:rPr>
      <w:t>27</w:t>
    </w:r>
    <w:r w:rsidRPr="003E0BC3">
      <w:rPr>
        <w:rFonts w:ascii="Footlight MT Light" w:hAnsi="Footlight MT Light"/>
        <w:i/>
        <w:iCs/>
        <w:noProof/>
        <w:sz w:val="32"/>
        <w:szCs w:val="32"/>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C33B8" w14:textId="77777777" w:rsidR="000C4F67" w:rsidRPr="003E0BC3" w:rsidRDefault="000C4F67" w:rsidP="001B7CB9">
    <w:pPr>
      <w:pStyle w:val="a7"/>
      <w:ind w:rightChars="3251" w:right="7802"/>
      <w:jc w:val="center"/>
      <w:rPr>
        <w:rFonts w:ascii="Footlight MT Light" w:hAnsi="Footlight MT Light"/>
        <w:i/>
        <w:iCs/>
        <w:noProof/>
        <w:sz w:val="32"/>
        <w:szCs w:val="32"/>
        <w:lang w:eastAsia="zh-TW" w:bidi="hi-IN"/>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BC025" w14:textId="77777777" w:rsidR="000C4F67" w:rsidRPr="003E0BC3" w:rsidRDefault="000C4F67" w:rsidP="001B7CB9">
    <w:pPr>
      <w:pStyle w:val="a7"/>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B865D" w14:textId="77777777" w:rsidR="00F27A53" w:rsidRDefault="00F27A53" w:rsidP="00ED0409">
      <w:pPr>
        <w:spacing w:beforeLines="150" w:before="360"/>
        <w:ind w:firstLineChars="0" w:firstLine="0"/>
      </w:pPr>
      <w:r>
        <w:separator/>
      </w:r>
    </w:p>
  </w:footnote>
  <w:footnote w:type="continuationSeparator" w:id="0">
    <w:p w14:paraId="2BF3E594" w14:textId="77777777" w:rsidR="00F27A53" w:rsidRDefault="00F27A53" w:rsidP="008E5082">
      <w:pPr>
        <w:ind w:firstLine="480"/>
      </w:pPr>
      <w:r>
        <w:continuationSeparator/>
      </w:r>
    </w:p>
  </w:footnote>
  <w:footnote w:id="1">
    <w:p w14:paraId="298E6669" w14:textId="77777777" w:rsidR="000C4F67" w:rsidRPr="004476A1" w:rsidRDefault="000C4F67" w:rsidP="00A7074F">
      <w:pPr>
        <w:pStyle w:val="afd"/>
        <w:snapToGrid w:val="0"/>
        <w:ind w:left="294" w:hangingChars="150" w:hanging="294"/>
        <w:jc w:val="both"/>
        <w:rPr>
          <w:rFonts w:ascii="Times New Roman" w:eastAsia="華康細圓體" w:hAnsi="Times New Roman" w:cs="Times New Roman"/>
        </w:rPr>
      </w:pPr>
      <w:r w:rsidRPr="004476A1">
        <w:rPr>
          <w:rStyle w:val="aff"/>
          <w:rFonts w:ascii="Times New Roman" w:eastAsia="華康細圓體" w:hAnsi="Times New Roman" w:cs="Times New Roman"/>
        </w:rPr>
        <w:footnoteRef/>
      </w:r>
      <w:r>
        <w:rPr>
          <w:rFonts w:ascii="Times New Roman" w:eastAsia="華康細圓體" w:hAnsi="Times New Roman" w:cs="Times New Roman" w:hint="eastAsia"/>
        </w:rPr>
        <w:tab/>
      </w:r>
      <w:r w:rsidRPr="004476A1">
        <w:rPr>
          <w:rFonts w:ascii="Times New Roman" w:eastAsia="華康細圓體" w:hAnsi="Times New Roman" w:cs="Times New Roman"/>
        </w:rPr>
        <w:t>https://foreigninvestment.bakermckenzie.com/2021/03/03/czech-republic-introduces-new-foreign-investment-screening-regime/</w:t>
      </w:r>
    </w:p>
  </w:footnote>
  <w:footnote w:id="2">
    <w:p w14:paraId="1AC5D10A" w14:textId="77777777" w:rsidR="000C4F67" w:rsidRPr="00601C8B" w:rsidRDefault="000C4F67" w:rsidP="00601C8B">
      <w:pPr>
        <w:pStyle w:val="afd"/>
        <w:snapToGrid w:val="0"/>
        <w:ind w:left="294" w:hangingChars="150" w:hanging="294"/>
        <w:rPr>
          <w:rFonts w:ascii="Times New Roman" w:eastAsia="華康細圓體" w:hAnsi="Times New Roman" w:cs="Times New Roman"/>
        </w:rPr>
      </w:pPr>
      <w:r w:rsidRPr="00601C8B">
        <w:rPr>
          <w:rStyle w:val="aff"/>
          <w:rFonts w:ascii="Times New Roman" w:eastAsia="華康細圓體" w:hAnsi="Times New Roman" w:cs="Times New Roman"/>
        </w:rPr>
        <w:footnoteRef/>
      </w:r>
      <w:r w:rsidRPr="00601C8B">
        <w:rPr>
          <w:rFonts w:ascii="Times New Roman" w:eastAsia="華康細圓體" w:hAnsi="Times New Roman" w:cs="Times New Roman"/>
        </w:rPr>
        <w:t xml:space="preserve"> </w:t>
      </w:r>
      <w:r w:rsidRPr="00601C8B">
        <w:rPr>
          <w:rFonts w:ascii="Times New Roman" w:eastAsia="華康細圓體" w:hAnsi="Times New Roman" w:cs="Times New Roman"/>
        </w:rPr>
        <w:t>小型企業定義：員工數</w:t>
      </w:r>
      <w:r w:rsidRPr="00601C8B">
        <w:rPr>
          <w:rFonts w:ascii="Times New Roman" w:eastAsia="華康細圓體" w:hAnsi="Times New Roman" w:cs="Times New Roman"/>
        </w:rPr>
        <w:t>&lt;50</w:t>
      </w:r>
      <w:r w:rsidRPr="00601C8B">
        <w:rPr>
          <w:rFonts w:ascii="Times New Roman" w:eastAsia="華康細圓體" w:hAnsi="Times New Roman" w:cs="Times New Roman"/>
        </w:rPr>
        <w:t>人，且年營業額</w:t>
      </w:r>
      <w:r w:rsidRPr="00601C8B">
        <w:rPr>
          <w:rFonts w:ascii="Times New Roman" w:eastAsia="華康細圓體" w:hAnsi="Times New Roman" w:cs="Times New Roman"/>
        </w:rPr>
        <w:t>&lt;1,000</w:t>
      </w:r>
      <w:r w:rsidRPr="00601C8B">
        <w:rPr>
          <w:rFonts w:ascii="Times New Roman" w:eastAsia="華康細圓體" w:hAnsi="Times New Roman" w:cs="Times New Roman"/>
        </w:rPr>
        <w:t>萬歐元</w:t>
      </w:r>
    </w:p>
  </w:footnote>
  <w:footnote w:id="3">
    <w:p w14:paraId="31F135C4" w14:textId="77777777" w:rsidR="000C4F67" w:rsidRPr="00601C8B" w:rsidRDefault="000C4F67" w:rsidP="00601C8B">
      <w:pPr>
        <w:pStyle w:val="afd"/>
        <w:snapToGrid w:val="0"/>
        <w:ind w:left="294" w:hangingChars="150" w:hanging="294"/>
        <w:rPr>
          <w:rFonts w:ascii="Times New Roman" w:eastAsia="華康細圓體" w:hAnsi="Times New Roman" w:cs="Times New Roman"/>
        </w:rPr>
      </w:pPr>
      <w:r w:rsidRPr="00601C8B">
        <w:rPr>
          <w:rStyle w:val="aff"/>
          <w:rFonts w:ascii="Times New Roman" w:eastAsia="華康細圓體" w:hAnsi="Times New Roman" w:cs="Times New Roman"/>
        </w:rPr>
        <w:footnoteRef/>
      </w:r>
      <w:r w:rsidRPr="00601C8B">
        <w:rPr>
          <w:rFonts w:ascii="Times New Roman" w:eastAsia="華康細圓體" w:hAnsi="Times New Roman" w:cs="Times New Roman"/>
        </w:rPr>
        <w:t xml:space="preserve"> </w:t>
      </w:r>
      <w:r w:rsidRPr="00601C8B">
        <w:rPr>
          <w:rFonts w:ascii="Times New Roman" w:eastAsia="華康細圓體" w:hAnsi="Times New Roman" w:cs="Times New Roman"/>
        </w:rPr>
        <w:t>中型企業定義：</w:t>
      </w:r>
      <w:r w:rsidRPr="00601C8B">
        <w:rPr>
          <w:rFonts w:ascii="Times New Roman" w:eastAsia="華康細圓體" w:hAnsi="Times New Roman" w:cs="Times New Roman"/>
        </w:rPr>
        <w:t>50</w:t>
      </w:r>
      <w:r w:rsidRPr="00601C8B">
        <w:rPr>
          <w:rFonts w:ascii="Times New Roman" w:eastAsia="華康細圓體" w:hAnsi="Times New Roman" w:cs="Times New Roman"/>
        </w:rPr>
        <w:t>人</w:t>
      </w:r>
      <w:r w:rsidRPr="00601C8B">
        <w:rPr>
          <w:rFonts w:ascii="Times New Roman" w:eastAsia="華康細圓體" w:hAnsi="Times New Roman" w:cs="Times New Roman"/>
        </w:rPr>
        <w:t>≤</w:t>
      </w:r>
      <w:r w:rsidRPr="00601C8B">
        <w:rPr>
          <w:rFonts w:ascii="Times New Roman" w:eastAsia="華康細圓體" w:hAnsi="Times New Roman" w:cs="Times New Roman"/>
        </w:rPr>
        <w:t>員工數</w:t>
      </w:r>
      <w:r w:rsidRPr="00601C8B">
        <w:rPr>
          <w:rFonts w:ascii="Times New Roman" w:eastAsia="華康細圓體" w:hAnsi="Times New Roman" w:cs="Times New Roman"/>
        </w:rPr>
        <w:t>≤250</w:t>
      </w:r>
      <w:r w:rsidRPr="00601C8B">
        <w:rPr>
          <w:rFonts w:ascii="Times New Roman" w:eastAsia="華康細圓體" w:hAnsi="Times New Roman" w:cs="Times New Roman"/>
        </w:rPr>
        <w:t>人，且年營業額</w:t>
      </w:r>
      <w:r w:rsidRPr="00601C8B">
        <w:rPr>
          <w:rFonts w:ascii="Times New Roman" w:eastAsia="華康細圓體" w:hAnsi="Times New Roman" w:cs="Times New Roman"/>
        </w:rPr>
        <w:t>&lt;5,000</w:t>
      </w:r>
      <w:r w:rsidRPr="00601C8B">
        <w:rPr>
          <w:rFonts w:ascii="Times New Roman" w:eastAsia="華康細圓體" w:hAnsi="Times New Roman" w:cs="Times New Roman"/>
        </w:rPr>
        <w:t>萬歐元</w:t>
      </w:r>
    </w:p>
  </w:footnote>
  <w:footnote w:id="4">
    <w:p w14:paraId="0DA85E79" w14:textId="77777777" w:rsidR="000C4F67" w:rsidRPr="00601C8B" w:rsidRDefault="000C4F67" w:rsidP="00601C8B">
      <w:pPr>
        <w:pStyle w:val="afd"/>
        <w:snapToGrid w:val="0"/>
        <w:ind w:left="294" w:hangingChars="150" w:hanging="294"/>
        <w:rPr>
          <w:rFonts w:ascii="Times New Roman" w:eastAsia="華康細圓體" w:hAnsi="Times New Roman" w:cs="Times New Roman"/>
        </w:rPr>
      </w:pPr>
      <w:r w:rsidRPr="00601C8B">
        <w:rPr>
          <w:rStyle w:val="aff"/>
          <w:rFonts w:ascii="Times New Roman" w:eastAsia="華康細圓體" w:hAnsi="Times New Roman" w:cs="Times New Roman"/>
        </w:rPr>
        <w:footnoteRef/>
      </w:r>
      <w:r w:rsidRPr="00601C8B">
        <w:rPr>
          <w:rFonts w:ascii="Times New Roman" w:eastAsia="華康細圓體" w:hAnsi="Times New Roman" w:cs="Times New Roman"/>
        </w:rPr>
        <w:t xml:space="preserve"> </w:t>
      </w:r>
      <w:r w:rsidRPr="00601C8B">
        <w:rPr>
          <w:rFonts w:ascii="Times New Roman" w:eastAsia="華康細圓體" w:hAnsi="Times New Roman" w:cs="Times New Roman"/>
        </w:rPr>
        <w:t>大型企業定義：員工數</w:t>
      </w:r>
      <w:r w:rsidRPr="00601C8B">
        <w:rPr>
          <w:rFonts w:ascii="Times New Roman" w:eastAsia="華康細圓體" w:hAnsi="Times New Roman" w:cs="Times New Roman"/>
        </w:rPr>
        <w:t>&gt;250</w:t>
      </w:r>
      <w:r w:rsidRPr="00601C8B">
        <w:rPr>
          <w:rFonts w:ascii="Times New Roman" w:eastAsia="華康細圓體" w:hAnsi="Times New Roman" w:cs="Times New Roman"/>
        </w:rPr>
        <w:t>人，且年營業額</w:t>
      </w:r>
      <w:r w:rsidRPr="00601C8B">
        <w:rPr>
          <w:rFonts w:ascii="Times New Roman" w:eastAsia="華康細圓體" w:hAnsi="Times New Roman" w:cs="Times New Roman"/>
        </w:rPr>
        <w:t>&gt;5,000</w:t>
      </w:r>
      <w:r w:rsidRPr="00601C8B">
        <w:rPr>
          <w:rFonts w:ascii="Times New Roman" w:eastAsia="華康細圓體" w:hAnsi="Times New Roman" w:cs="Times New Roman"/>
        </w:rPr>
        <w:t>萬歐元</w:t>
      </w:r>
    </w:p>
  </w:footnote>
  <w:footnote w:id="5">
    <w:p w14:paraId="0F3CF943" w14:textId="15CCE6A3" w:rsidR="000C4F67" w:rsidRPr="00601C8B" w:rsidRDefault="000C4F67" w:rsidP="00601C8B">
      <w:pPr>
        <w:pStyle w:val="afd"/>
        <w:snapToGrid w:val="0"/>
        <w:ind w:left="294" w:hangingChars="150" w:hanging="294"/>
        <w:rPr>
          <w:rFonts w:ascii="Times New Roman" w:eastAsia="華康細圓體" w:hAnsi="Times New Roman" w:cs="Times New Roman"/>
        </w:rPr>
      </w:pPr>
      <w:r w:rsidRPr="00601C8B">
        <w:rPr>
          <w:rStyle w:val="aff"/>
          <w:rFonts w:ascii="Times New Roman" w:eastAsia="華康細圓體" w:hAnsi="Times New Roman" w:cs="Times New Roman"/>
        </w:rPr>
        <w:footnoteRef/>
      </w:r>
      <w:r w:rsidRPr="00601C8B">
        <w:rPr>
          <w:rFonts w:ascii="Times New Roman" w:eastAsia="華康細圓體" w:hAnsi="Times New Roman" w:cs="Times New Roman"/>
        </w:rPr>
        <w:t xml:space="preserve"> </w:t>
      </w:r>
      <w:r w:rsidRPr="00601C8B">
        <w:rPr>
          <w:rFonts w:ascii="Times New Roman" w:eastAsia="華康細圓體" w:hAnsi="Times New Roman" w:cs="Times New Roman"/>
        </w:rPr>
        <w:t>高附加價值定義：薪資</w:t>
      </w:r>
      <w:r w:rsidRPr="00601C8B">
        <w:rPr>
          <w:rFonts w:ascii="Times New Roman" w:eastAsia="華康細圓體" w:hAnsi="Times New Roman" w:cs="Times New Roman"/>
        </w:rPr>
        <w:t>&gt;</w:t>
      </w:r>
      <w:r w:rsidRPr="00601C8B">
        <w:rPr>
          <w:rFonts w:ascii="Times New Roman" w:eastAsia="華康細圓體" w:hAnsi="Times New Roman" w:cs="Times New Roman"/>
        </w:rPr>
        <w:t>當地平均及投入研發等</w:t>
      </w:r>
    </w:p>
  </w:footnote>
  <w:footnote w:id="6">
    <w:p w14:paraId="313346BF" w14:textId="77777777" w:rsidR="000C4F67" w:rsidRPr="00601C8B" w:rsidRDefault="000C4F67" w:rsidP="00601C8B">
      <w:pPr>
        <w:pStyle w:val="afd"/>
        <w:snapToGrid w:val="0"/>
        <w:ind w:left="294" w:hangingChars="150" w:hanging="294"/>
        <w:rPr>
          <w:rFonts w:ascii="Times New Roman" w:hAnsi="Times New Roman" w:cs="Times New Roman"/>
        </w:rPr>
      </w:pPr>
      <w:r w:rsidRPr="00601C8B">
        <w:rPr>
          <w:rStyle w:val="aff"/>
          <w:rFonts w:ascii="Times New Roman" w:eastAsia="華康細圓體" w:hAnsi="Times New Roman" w:cs="Times New Roman"/>
        </w:rPr>
        <w:footnoteRef/>
      </w:r>
      <w:r w:rsidRPr="00601C8B">
        <w:rPr>
          <w:rFonts w:ascii="Times New Roman" w:eastAsia="華康細圓體" w:hAnsi="Times New Roman" w:cs="Times New Roman"/>
        </w:rPr>
        <w:t xml:space="preserve"> </w:t>
      </w:r>
      <w:r w:rsidRPr="00601C8B">
        <w:rPr>
          <w:rFonts w:ascii="Times New Roman" w:eastAsia="華康細圓體" w:hAnsi="Times New Roman" w:cs="Times New Roman"/>
        </w:rPr>
        <w:t>高失業率條件定義：投資所在地之失業率高於</w:t>
      </w:r>
      <w:r w:rsidRPr="00601C8B">
        <w:rPr>
          <w:rFonts w:ascii="Times New Roman" w:eastAsia="華康細圓體" w:hAnsi="Times New Roman" w:cs="Times New Roman"/>
        </w:rPr>
        <w:t>7.5%</w:t>
      </w:r>
      <w:r w:rsidRPr="00601C8B">
        <w:rPr>
          <w:rFonts w:ascii="Times New Roman" w:eastAsia="華康細圓體" w:hAnsi="Times New Roman" w:cs="Times New Roman"/>
        </w:rPr>
        <w:t>，且超過捷克平均失業率</w:t>
      </w:r>
      <w:r w:rsidRPr="00601C8B">
        <w:rPr>
          <w:rFonts w:ascii="Times New Roman" w:eastAsia="華康細圓體" w:hAnsi="Times New Roman" w:cs="Times New Roman"/>
        </w:rPr>
        <w:t>50%</w:t>
      </w:r>
      <w:r w:rsidRPr="00601C8B">
        <w:rPr>
          <w:rFonts w:ascii="Times New Roman" w:eastAsia="華康細圓體" w:hAnsi="Times New Roman" w:cs="Times New Roman"/>
        </w:rPr>
        <w:t>以上</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E620D" w14:textId="77777777" w:rsidR="000C4F67" w:rsidRPr="006B5364" w:rsidRDefault="000C4F67" w:rsidP="00625A9C">
    <w:pPr>
      <w:pStyle w:val="a7"/>
      <w:ind w:rightChars="3251" w:right="7802"/>
      <w:jc w:val="center"/>
      <w:rPr>
        <w:rFonts w:ascii="Arial Black" w:hAnsi="Arial Black"/>
        <w:color w:val="FFFFFF"/>
        <w:sz w:val="22"/>
        <w:szCs w:val="2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B26BC" w14:textId="77777777" w:rsidR="000C4F67" w:rsidRPr="00562D64" w:rsidRDefault="000C4F67"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73600" behindDoc="1" locked="0" layoutInCell="1" allowOverlap="1" wp14:anchorId="3F29C527" wp14:editId="407D2E41">
              <wp:simplePos x="0" y="0"/>
              <wp:positionH relativeFrom="column">
                <wp:posOffset>3769360</wp:posOffset>
              </wp:positionH>
              <wp:positionV relativeFrom="paragraph">
                <wp:posOffset>-50165</wp:posOffset>
              </wp:positionV>
              <wp:extent cx="1590040" cy="198120"/>
              <wp:effectExtent l="0" t="0" r="10160" b="11430"/>
              <wp:wrapNone/>
              <wp:docPr id="18"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A1DBD" w14:textId="5A5360B1" w:rsidR="000C4F67" w:rsidRPr="000C2131" w:rsidRDefault="000C4F67" w:rsidP="00C7007A">
                          <w:pPr>
                            <w:snapToGrid w:val="0"/>
                            <w:ind w:firstLineChars="0" w:firstLine="0"/>
                            <w:jc w:val="distribute"/>
                            <w:rPr>
                              <w:rFonts w:ascii="華康超黑體" w:eastAsia="華康超黑體"/>
                              <w:noProof/>
                              <w:sz w:val="32"/>
                              <w:szCs w:val="32"/>
                              <w:lang w:eastAsia="zh-TW"/>
                            </w:rPr>
                          </w:pPr>
                          <w:r w:rsidRPr="00860075">
                            <w:rPr>
                              <w:rFonts w:ascii="華康超黑體" w:eastAsia="華康超黑體"/>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F29C527" id="_x0000_t202" coordsize="21600,21600" o:spt="202" path="m,l,21600r21600,l21600,xe">
              <v:stroke joinstyle="miter"/>
              <v:path gradientshapeok="t" o:connecttype="rect"/>
            </v:shapetype>
            <v:shape id="_x0000_s1037" type="#_x0000_t202" style="position:absolute;left:0;text-align:left;margin-left:296.8pt;margin-top:-3.95pt;width:125.2pt;height:15.6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na2QEAAJg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XcmrKC2K2UN9YjkI87jweHPQAf6QYuRRqSR9Pyg0UvTvHVsS52oJcAn2S6Cc5qeV&#10;DFLM4X2Y5+/g0bYdIy+m37FtO5s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g&#10;1zna2QEAAJgDAAAOAAAAAAAAAAAAAAAAAC4CAABkcnMvZTJvRG9jLnhtbFBLAQItABQABgAIAAAA&#10;IQDIAJsQ3wAAAAkBAAAPAAAAAAAAAAAAAAAAADMEAABkcnMvZG93bnJldi54bWxQSwUGAAAAAAQA&#10;BADzAAAAPwUAAAAA&#10;" filled="f" stroked="f">
              <v:textbox style="mso-fit-shape-to-text:t" inset="0,0,0,0">
                <w:txbxContent>
                  <w:p w14:paraId="242A1DBD" w14:textId="5A5360B1" w:rsidR="000C4F67" w:rsidRPr="000C2131" w:rsidRDefault="000C4F67" w:rsidP="00C7007A">
                    <w:pPr>
                      <w:snapToGrid w:val="0"/>
                      <w:ind w:firstLineChars="0" w:firstLine="0"/>
                      <w:jc w:val="distribute"/>
                      <w:rPr>
                        <w:rFonts w:ascii="華康超黑體" w:eastAsia="華康超黑體"/>
                        <w:noProof/>
                        <w:sz w:val="32"/>
                        <w:szCs w:val="32"/>
                        <w:lang w:eastAsia="zh-TW"/>
                      </w:rPr>
                    </w:pPr>
                    <w:r w:rsidRPr="00860075">
                      <w:rPr>
                        <w:rFonts w:ascii="華康超黑體" w:eastAsia="華康超黑體"/>
                        <w:lang w:eastAsia="zh-TW"/>
                      </w:rPr>
                      <w:t>基礎建設及成本</w:t>
                    </w:r>
                  </w:p>
                </w:txbxContent>
              </v:textbox>
            </v:shape>
          </w:pict>
        </mc:Fallback>
      </mc:AlternateContent>
    </w:r>
    <w:r>
      <w:rPr>
        <w:noProof/>
        <w:lang w:eastAsia="zh-TW"/>
      </w:rPr>
      <mc:AlternateContent>
        <mc:Choice Requires="wps">
          <w:drawing>
            <wp:anchor distT="0" distB="0" distL="114300" distR="114300" simplePos="0" relativeHeight="251681792" behindDoc="1" locked="0" layoutInCell="1" allowOverlap="1" wp14:anchorId="1D643939" wp14:editId="28F40FBB">
              <wp:simplePos x="0" y="0"/>
              <wp:positionH relativeFrom="column">
                <wp:posOffset>-1270</wp:posOffset>
              </wp:positionH>
              <wp:positionV relativeFrom="paragraph">
                <wp:posOffset>-78740</wp:posOffset>
              </wp:positionV>
              <wp:extent cx="3707130" cy="338455"/>
              <wp:effectExtent l="0" t="0" r="26670" b="23495"/>
              <wp:wrapNone/>
              <wp:docPr id="22"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8E8DD60" id="Freeform 96"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65408" behindDoc="1" locked="0" layoutInCell="1" allowOverlap="1" wp14:anchorId="360C5279" wp14:editId="11C4C81F">
              <wp:simplePos x="0" y="0"/>
              <wp:positionH relativeFrom="column">
                <wp:posOffset>3709670</wp:posOffset>
              </wp:positionH>
              <wp:positionV relativeFrom="paragraph">
                <wp:posOffset>35560</wp:posOffset>
              </wp:positionV>
              <wp:extent cx="1714500" cy="113665"/>
              <wp:effectExtent l="0" t="0" r="0" b="635"/>
              <wp:wrapNone/>
              <wp:docPr id="23"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FD8751" id="Rectangle 94" o:spid="_x0000_s1026" style="position:absolute;margin-left:292.1pt;margin-top:2.8pt;width:135pt;height:8.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90CC0" w14:textId="77777777" w:rsidR="000C4F67" w:rsidRPr="00562D64" w:rsidRDefault="000C4F67"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98176" behindDoc="1" locked="0" layoutInCell="1" allowOverlap="1" wp14:anchorId="592B1391" wp14:editId="649A7824">
              <wp:simplePos x="0" y="0"/>
              <wp:positionH relativeFrom="column">
                <wp:posOffset>3769360</wp:posOffset>
              </wp:positionH>
              <wp:positionV relativeFrom="paragraph">
                <wp:posOffset>-50165</wp:posOffset>
              </wp:positionV>
              <wp:extent cx="1590040" cy="198120"/>
              <wp:effectExtent l="0" t="0" r="10160" b="11430"/>
              <wp:wrapNone/>
              <wp:docPr id="27"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CECDC" w14:textId="3DB21BBE" w:rsidR="000C4F67" w:rsidRPr="000C2131" w:rsidRDefault="000C4F67" w:rsidP="00D5277C">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92B1391" id="_x0000_t202" coordsize="21600,21600" o:spt="202" path="m,l,21600r21600,l21600,xe">
              <v:stroke joinstyle="miter"/>
              <v:path gradientshapeok="t" o:connecttype="rect"/>
            </v:shapetype>
            <v:shape id="_x0000_s1038" type="#_x0000_t202" style="position:absolute;left:0;text-align:left;margin-left:296.8pt;margin-top:-3.95pt;width:125.2pt;height:15.6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JZOP2QEAAJgDAAAOAAAAAAAAAAAAAAAAAC4CAABkcnMvZTJvRG9jLnhtbFBLAQItABQABgAIAAAA&#10;IQDIAJsQ3wAAAAkBAAAPAAAAAAAAAAAAAAAAADMEAABkcnMvZG93bnJldi54bWxQSwUGAAAAAAQA&#10;BADzAAAAPwUAAAAA&#10;" filled="f" stroked="f">
              <v:textbox style="mso-fit-shape-to-text:t" inset="0,0,0,0">
                <w:txbxContent>
                  <w:p w14:paraId="74CCECDC" w14:textId="3DB21BBE" w:rsidR="000C4F67" w:rsidRPr="000C2131" w:rsidRDefault="000C4F67" w:rsidP="00D5277C">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v:textbox>
            </v:shape>
          </w:pict>
        </mc:Fallback>
      </mc:AlternateContent>
    </w:r>
    <w:r>
      <w:rPr>
        <w:noProof/>
        <w:lang w:eastAsia="zh-TW"/>
      </w:rPr>
      <mc:AlternateContent>
        <mc:Choice Requires="wps">
          <w:drawing>
            <wp:anchor distT="0" distB="0" distL="114300" distR="114300" simplePos="0" relativeHeight="251706368" behindDoc="1" locked="0" layoutInCell="1" allowOverlap="1" wp14:anchorId="14FFEE73" wp14:editId="396B5E6F">
              <wp:simplePos x="0" y="0"/>
              <wp:positionH relativeFrom="column">
                <wp:posOffset>-1270</wp:posOffset>
              </wp:positionH>
              <wp:positionV relativeFrom="paragraph">
                <wp:posOffset>-78740</wp:posOffset>
              </wp:positionV>
              <wp:extent cx="3707130" cy="338455"/>
              <wp:effectExtent l="0" t="0" r="26670" b="23495"/>
              <wp:wrapNone/>
              <wp:docPr id="34"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CDE61D6" id="Freeform 96" o:spid="_x0000_s1026" style="position:absolute;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89984" behindDoc="1" locked="0" layoutInCell="1" allowOverlap="1" wp14:anchorId="6712AC0D" wp14:editId="525F65DC">
              <wp:simplePos x="0" y="0"/>
              <wp:positionH relativeFrom="column">
                <wp:posOffset>3709670</wp:posOffset>
              </wp:positionH>
              <wp:positionV relativeFrom="paragraph">
                <wp:posOffset>35560</wp:posOffset>
              </wp:positionV>
              <wp:extent cx="1714500" cy="113665"/>
              <wp:effectExtent l="0" t="0" r="0" b="635"/>
              <wp:wrapNone/>
              <wp:docPr id="40"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494416" id="Rectangle 94" o:spid="_x0000_s1026" style="position:absolute;margin-left:292.1pt;margin-top:2.8pt;width:135pt;height:8.9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C24B5" w14:textId="77777777" w:rsidR="000C4F67" w:rsidRPr="00562D64" w:rsidRDefault="000C4F67"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722752" behindDoc="1" locked="0" layoutInCell="1" allowOverlap="1" wp14:anchorId="5DB8D9BE" wp14:editId="17862B63">
              <wp:simplePos x="0" y="0"/>
              <wp:positionH relativeFrom="column">
                <wp:posOffset>3769360</wp:posOffset>
              </wp:positionH>
              <wp:positionV relativeFrom="paragraph">
                <wp:posOffset>-50165</wp:posOffset>
              </wp:positionV>
              <wp:extent cx="1590040" cy="198120"/>
              <wp:effectExtent l="0" t="0" r="10160" b="11430"/>
              <wp:wrapNone/>
              <wp:docPr id="26"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D62A8" w14:textId="77777777" w:rsidR="000C4F67" w:rsidRPr="000C2131" w:rsidRDefault="000C4F67" w:rsidP="00C7007A">
                          <w:pPr>
                            <w:snapToGrid w:val="0"/>
                            <w:ind w:firstLineChars="0" w:firstLine="0"/>
                            <w:jc w:val="distribute"/>
                            <w:rPr>
                              <w:rFonts w:ascii="華康超黑體" w:eastAsia="華康超黑體"/>
                              <w:noProof/>
                              <w:sz w:val="32"/>
                              <w:szCs w:val="32"/>
                            </w:rPr>
                          </w:pPr>
                          <w:r w:rsidRPr="00C7007A">
                            <w:rPr>
                              <w:rFonts w:ascii="華康超黑體" w:eastAsia="華康超黑體"/>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DB8D9BE" id="_x0000_t202" coordsize="21600,21600" o:spt="202" path="m,l,21600r21600,l21600,xe">
              <v:stroke joinstyle="miter"/>
              <v:path gradientshapeok="t" o:connecttype="rect"/>
            </v:shapetype>
            <v:shape id="_x0000_s1039" type="#_x0000_t202" style="position:absolute;left:0;text-align:left;margin-left:296.8pt;margin-top:-3.95pt;width:125.2pt;height:15.6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Q&#10;YXI82QEAAJgDAAAOAAAAAAAAAAAAAAAAAC4CAABkcnMvZTJvRG9jLnhtbFBLAQItABQABgAIAAAA&#10;IQDIAJsQ3wAAAAkBAAAPAAAAAAAAAAAAAAAAADMEAABkcnMvZG93bnJldi54bWxQSwUGAAAAAAQA&#10;BADzAAAAPwUAAAAA&#10;" filled="f" stroked="f">
              <v:textbox style="mso-fit-shape-to-text:t" inset="0,0,0,0">
                <w:txbxContent>
                  <w:p w14:paraId="209D62A8" w14:textId="77777777" w:rsidR="000C4F67" w:rsidRPr="000C2131" w:rsidRDefault="000C4F67" w:rsidP="00C7007A">
                    <w:pPr>
                      <w:snapToGrid w:val="0"/>
                      <w:ind w:firstLineChars="0" w:firstLine="0"/>
                      <w:jc w:val="distribute"/>
                      <w:rPr>
                        <w:rFonts w:ascii="華康超黑體" w:eastAsia="華康超黑體"/>
                        <w:noProof/>
                        <w:sz w:val="32"/>
                        <w:szCs w:val="32"/>
                      </w:rPr>
                    </w:pPr>
                    <w:r w:rsidRPr="00C7007A">
                      <w:rPr>
                        <w:rFonts w:ascii="華康超黑體" w:eastAsia="華康超黑體"/>
                        <w:lang w:eastAsia="zh-TW"/>
                      </w:rPr>
                      <w:t>簽證、居留及移民</w:t>
                    </w:r>
                  </w:p>
                </w:txbxContent>
              </v:textbox>
            </v:shape>
          </w:pict>
        </mc:Fallback>
      </mc:AlternateContent>
    </w:r>
    <w:r>
      <w:rPr>
        <w:noProof/>
        <w:lang w:eastAsia="zh-TW"/>
      </w:rPr>
      <mc:AlternateContent>
        <mc:Choice Requires="wps">
          <w:drawing>
            <wp:anchor distT="0" distB="0" distL="114300" distR="114300" simplePos="0" relativeHeight="251730944" behindDoc="1" locked="0" layoutInCell="1" allowOverlap="1" wp14:anchorId="113B34E2" wp14:editId="27687342">
              <wp:simplePos x="0" y="0"/>
              <wp:positionH relativeFrom="column">
                <wp:posOffset>-1270</wp:posOffset>
              </wp:positionH>
              <wp:positionV relativeFrom="paragraph">
                <wp:posOffset>-78740</wp:posOffset>
              </wp:positionV>
              <wp:extent cx="3707130" cy="338455"/>
              <wp:effectExtent l="0" t="0" r="26670" b="23495"/>
              <wp:wrapNone/>
              <wp:docPr id="58"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0DAF73A" id="Freeform 96" o:spid="_x0000_s1026" style="position:absolute;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714560" behindDoc="1" locked="0" layoutInCell="1" allowOverlap="1" wp14:anchorId="6D1A6472" wp14:editId="288C4F78">
              <wp:simplePos x="0" y="0"/>
              <wp:positionH relativeFrom="column">
                <wp:posOffset>3709670</wp:posOffset>
              </wp:positionH>
              <wp:positionV relativeFrom="paragraph">
                <wp:posOffset>35560</wp:posOffset>
              </wp:positionV>
              <wp:extent cx="1714500" cy="113665"/>
              <wp:effectExtent l="0" t="0" r="0" b="635"/>
              <wp:wrapNone/>
              <wp:docPr id="60"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D56C11" id="Rectangle 94" o:spid="_x0000_s1026" style="position:absolute;margin-left:292.1pt;margin-top:2.8pt;width:135pt;height:8.9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6EC6B" w14:textId="77777777" w:rsidR="000C4F67" w:rsidRPr="00562D64" w:rsidRDefault="000C4F67" w:rsidP="000E2CCD">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747328" behindDoc="1" locked="0" layoutInCell="1" allowOverlap="1" wp14:anchorId="4A088649" wp14:editId="441467F3">
              <wp:simplePos x="0" y="0"/>
              <wp:positionH relativeFrom="column">
                <wp:posOffset>3769360</wp:posOffset>
              </wp:positionH>
              <wp:positionV relativeFrom="paragraph">
                <wp:posOffset>-50165</wp:posOffset>
              </wp:positionV>
              <wp:extent cx="1590040" cy="198120"/>
              <wp:effectExtent l="0" t="0" r="10160" b="11430"/>
              <wp:wrapNone/>
              <wp:docPr id="6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1CEB8" w14:textId="72660E05" w:rsidR="000C4F67" w:rsidRPr="00322EF1" w:rsidRDefault="000C4F67" w:rsidP="00EB3864">
                          <w:pPr>
                            <w:snapToGrid w:val="0"/>
                            <w:ind w:firstLineChars="0" w:firstLine="0"/>
                            <w:jc w:val="center"/>
                            <w:rPr>
                              <w:rFonts w:ascii="華康超黑體" w:eastAsia="華康超黑體"/>
                              <w:lang w:eastAsia="zh-TW"/>
                            </w:rPr>
                          </w:pPr>
                          <w:r w:rsidRPr="00322EF1">
                            <w:rPr>
                              <w:rFonts w:ascii="華康超黑體" w:eastAsia="華康超黑體"/>
                              <w:lang w:eastAsia="zh-TW"/>
                            </w:rPr>
                            <w:t>結</w:t>
                          </w:r>
                          <w:r>
                            <w:rPr>
                              <w:rFonts w:ascii="華康超黑體" w:eastAsia="華康超黑體" w:hint="eastAsia"/>
                              <w:lang w:eastAsia="zh-TW"/>
                            </w:rPr>
                            <w:t xml:space="preserve">　</w:t>
                          </w:r>
                          <w:r w:rsidRPr="00322EF1">
                            <w:rPr>
                              <w:rFonts w:ascii="華康超黑體" w:eastAsia="華康超黑體"/>
                              <w:lang w:eastAsia="zh-TW"/>
                            </w:rPr>
                            <w:t>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A088649" id="_x0000_t202" coordsize="21600,21600" o:spt="202" path="m,l,21600r21600,l21600,xe">
              <v:stroke joinstyle="miter"/>
              <v:path gradientshapeok="t" o:connecttype="rect"/>
            </v:shapetype>
            <v:shape id="Text Box 131" o:spid="_x0000_s1040" type="#_x0000_t202" style="position:absolute;left:0;text-align:left;margin-left:296.8pt;margin-top:-3.95pt;width:125.2pt;height:15.6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j&#10;k9hp2QEAAJgDAAAOAAAAAAAAAAAAAAAAAC4CAABkcnMvZTJvRG9jLnhtbFBLAQItABQABgAIAAAA&#10;IQDIAJsQ3wAAAAkBAAAPAAAAAAAAAAAAAAAAADMEAABkcnMvZG93bnJldi54bWxQSwUGAAAAAAQA&#10;BADzAAAAPwUAAAAA&#10;" filled="f" stroked="f">
              <v:textbox style="mso-fit-shape-to-text:t" inset="0,0,0,0">
                <w:txbxContent>
                  <w:p w14:paraId="4661CEB8" w14:textId="72660E05" w:rsidR="000C4F67" w:rsidRPr="00322EF1" w:rsidRDefault="000C4F67" w:rsidP="00EB3864">
                    <w:pPr>
                      <w:snapToGrid w:val="0"/>
                      <w:ind w:firstLineChars="0" w:firstLine="0"/>
                      <w:jc w:val="center"/>
                      <w:rPr>
                        <w:rFonts w:ascii="華康超黑體" w:eastAsia="華康超黑體"/>
                        <w:lang w:eastAsia="zh-TW"/>
                      </w:rPr>
                    </w:pPr>
                    <w:r w:rsidRPr="00322EF1">
                      <w:rPr>
                        <w:rFonts w:ascii="華康超黑體" w:eastAsia="華康超黑體"/>
                        <w:lang w:eastAsia="zh-TW"/>
                      </w:rPr>
                      <w:t>結</w:t>
                    </w:r>
                    <w:r>
                      <w:rPr>
                        <w:rFonts w:ascii="華康超黑體" w:eastAsia="華康超黑體" w:hint="eastAsia"/>
                        <w:lang w:eastAsia="zh-TW"/>
                      </w:rPr>
                      <w:t xml:space="preserve">　</w:t>
                    </w:r>
                    <w:r w:rsidRPr="00322EF1">
                      <w:rPr>
                        <w:rFonts w:ascii="華康超黑體" w:eastAsia="華康超黑體"/>
                        <w:lang w:eastAsia="zh-TW"/>
                      </w:rPr>
                      <w:t>論</w:t>
                    </w:r>
                  </w:p>
                </w:txbxContent>
              </v:textbox>
            </v:shape>
          </w:pict>
        </mc:Fallback>
      </mc:AlternateContent>
    </w:r>
    <w:r>
      <w:rPr>
        <w:noProof/>
        <w:lang w:eastAsia="zh-TW"/>
      </w:rPr>
      <mc:AlternateContent>
        <mc:Choice Requires="wps">
          <w:drawing>
            <wp:anchor distT="0" distB="0" distL="114300" distR="114300" simplePos="0" relativeHeight="251755520" behindDoc="1" locked="0" layoutInCell="1" allowOverlap="1" wp14:anchorId="5DE4AF6A" wp14:editId="292A630E">
              <wp:simplePos x="0" y="0"/>
              <wp:positionH relativeFrom="column">
                <wp:posOffset>-1270</wp:posOffset>
              </wp:positionH>
              <wp:positionV relativeFrom="paragraph">
                <wp:posOffset>-78740</wp:posOffset>
              </wp:positionV>
              <wp:extent cx="3707130" cy="338455"/>
              <wp:effectExtent l="0" t="0" r="26670" b="23495"/>
              <wp:wrapNone/>
              <wp:docPr id="62" name="Freeform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B3413F4" id="Freeform 132" o:spid="_x0000_s1026" style="position:absolute;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739136" behindDoc="1" locked="0" layoutInCell="1" allowOverlap="1" wp14:anchorId="5A26D8FD" wp14:editId="1F5F5800">
              <wp:simplePos x="0" y="0"/>
              <wp:positionH relativeFrom="column">
                <wp:posOffset>3709670</wp:posOffset>
              </wp:positionH>
              <wp:positionV relativeFrom="paragraph">
                <wp:posOffset>35560</wp:posOffset>
              </wp:positionV>
              <wp:extent cx="1714500" cy="113665"/>
              <wp:effectExtent l="0" t="0" r="0" b="635"/>
              <wp:wrapNone/>
              <wp:docPr id="63"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14441D" id="Rectangle 130" o:spid="_x0000_s1026" style="position:absolute;margin-left:292.1pt;margin-top:2.8pt;width:135pt;height:8.9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42AD3" w14:textId="77777777" w:rsidR="000C4F67" w:rsidRPr="00562D64" w:rsidRDefault="000C4F67" w:rsidP="000E2CCD">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792384" behindDoc="1" locked="0" layoutInCell="1" allowOverlap="1" wp14:anchorId="7C1BC6DA" wp14:editId="50A8901B">
              <wp:simplePos x="0" y="0"/>
              <wp:positionH relativeFrom="column">
                <wp:posOffset>3769360</wp:posOffset>
              </wp:positionH>
              <wp:positionV relativeFrom="paragraph">
                <wp:posOffset>-50165</wp:posOffset>
              </wp:positionV>
              <wp:extent cx="1590040" cy="198120"/>
              <wp:effectExtent l="0" t="0" r="10160" b="11430"/>
              <wp:wrapNone/>
              <wp:docPr id="38"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AC7FA7" w14:textId="77777777" w:rsidR="000C4F67" w:rsidRPr="000C2131" w:rsidRDefault="000C4F67"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C1BC6DA" id="_x0000_t202" coordsize="21600,21600" o:spt="202" path="m,l,21600r21600,l21600,xe">
              <v:stroke joinstyle="miter"/>
              <v:path gradientshapeok="t" o:connecttype="rect"/>
            </v:shapetype>
            <v:shape id="_x0000_s1041" type="#_x0000_t202" style="position:absolute;left:0;text-align:left;margin-left:296.8pt;margin-top:-3.95pt;width:125.2pt;height:15.6pt;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gF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" filled="f" stroked="f">
              <v:textbox style="mso-fit-shape-to-text:t" inset="0,0,0,0">
                <w:txbxContent>
                  <w:p w14:paraId="35AC7FA7" w14:textId="77777777" w:rsidR="000C4F67" w:rsidRPr="000C2131" w:rsidRDefault="000C4F67"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noProof/>
        <w:lang w:eastAsia="zh-TW"/>
      </w:rPr>
      <mc:AlternateContent>
        <mc:Choice Requires="wps">
          <w:drawing>
            <wp:anchor distT="0" distB="0" distL="114300" distR="114300" simplePos="0" relativeHeight="251798528" behindDoc="1" locked="0" layoutInCell="1" allowOverlap="1" wp14:anchorId="6DAD3FD6" wp14:editId="2A76E164">
              <wp:simplePos x="0" y="0"/>
              <wp:positionH relativeFrom="column">
                <wp:posOffset>-1270</wp:posOffset>
              </wp:positionH>
              <wp:positionV relativeFrom="paragraph">
                <wp:posOffset>-78740</wp:posOffset>
              </wp:positionV>
              <wp:extent cx="3707130" cy="338455"/>
              <wp:effectExtent l="0" t="0" r="26670" b="23495"/>
              <wp:wrapNone/>
              <wp:docPr id="39" name="Freeform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0897591" id="Freeform 132" o:spid="_x0000_s1026" style="position:absolute;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786240" behindDoc="1" locked="0" layoutInCell="1" allowOverlap="1" wp14:anchorId="2DB17B57" wp14:editId="0CD5936C">
              <wp:simplePos x="0" y="0"/>
              <wp:positionH relativeFrom="column">
                <wp:posOffset>3709670</wp:posOffset>
              </wp:positionH>
              <wp:positionV relativeFrom="paragraph">
                <wp:posOffset>35560</wp:posOffset>
              </wp:positionV>
              <wp:extent cx="1714500" cy="113665"/>
              <wp:effectExtent l="0" t="0" r="0" b="635"/>
              <wp:wrapNone/>
              <wp:docPr id="41"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C2F5D9" id="Rectangle 130" o:spid="_x0000_s1026" style="position:absolute;margin-left:292.1pt;margin-top:2.8pt;width:135pt;height:8.95pt;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E8447" w14:textId="77777777" w:rsidR="000C4F67" w:rsidRPr="006B5364" w:rsidRDefault="000C4F67" w:rsidP="008E5082">
    <w:pPr>
      <w:pStyle w:val="a7"/>
      <w:ind w:rightChars="3251" w:right="7802"/>
      <w:jc w:val="center"/>
      <w:rPr>
        <w:rFonts w:ascii="Arial Black" w:hAnsi="Arial Black"/>
        <w:color w:val="FFFFFF"/>
        <w:sz w:val="22"/>
        <w:szCs w:val="2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DE46C" w14:textId="77777777" w:rsidR="000C4F67" w:rsidRPr="00562D64" w:rsidRDefault="000C4F67" w:rsidP="00356D12">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352C3" w14:textId="77777777" w:rsidR="000C4F67" w:rsidRPr="00562D64" w:rsidRDefault="000C4F67" w:rsidP="00625A9C">
    <w:pPr>
      <w:snapToGrid w:val="0"/>
      <w:ind w:leftChars="2500" w:left="6000" w:rightChars="50" w:right="120" w:firstLineChars="0" w:firstLine="0"/>
      <w:jc w:val="distribute"/>
      <w:rPr>
        <w:rFonts w:ascii="華康超黑體" w:eastAsia="華康超黑體"/>
        <w:noProof/>
        <w:position w:val="60"/>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21766" w14:textId="77777777" w:rsidR="000C4F67" w:rsidRDefault="000C4F67">
    <w:pPr>
      <w:pStyle w:val="a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4693D" w14:textId="77777777" w:rsidR="000C4F67" w:rsidRPr="006B5364" w:rsidRDefault="000C4F67" w:rsidP="00D07F76">
    <w:pPr>
      <w:pStyle w:val="a7"/>
      <w:ind w:rightChars="3251" w:right="7802"/>
      <w:jc w:val="center"/>
      <w:rPr>
        <w:rFonts w:ascii="Arial Black" w:hAnsi="Arial Black"/>
        <w:color w:val="FFFFFF"/>
        <w:sz w:val="22"/>
        <w:szCs w:val="22"/>
      </w:rPr>
    </w:pPr>
    <w:r>
      <w:rPr>
        <w:noProof/>
        <w:lang w:eastAsia="zh-TW"/>
      </w:rPr>
      <mc:AlternateContent>
        <mc:Choice Requires="wps">
          <w:drawing>
            <wp:anchor distT="0" distB="0" distL="114300" distR="114300" simplePos="0" relativeHeight="251591680" behindDoc="1" locked="0" layoutInCell="1" allowOverlap="1" wp14:anchorId="0464713B" wp14:editId="1C58A8EC">
              <wp:simplePos x="0" y="0"/>
              <wp:positionH relativeFrom="column">
                <wp:posOffset>72390</wp:posOffset>
              </wp:positionH>
              <wp:positionV relativeFrom="paragraph">
                <wp:posOffset>-95885</wp:posOffset>
              </wp:positionV>
              <wp:extent cx="1321435" cy="264160"/>
              <wp:effectExtent l="0" t="0" r="12065" b="2540"/>
              <wp:wrapNone/>
              <wp:docPr id="33"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143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47D8E" w14:textId="77777777" w:rsidR="000C4F67" w:rsidRPr="000C2131" w:rsidRDefault="000C4F67" w:rsidP="00DD3AAE">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捷克</w:t>
                          </w:r>
                          <w:r w:rsidRPr="000C2131">
                            <w:rPr>
                              <w:rFonts w:ascii="華康超黑體" w:eastAsia="華康超黑體" w:hint="eastAsia"/>
                            </w:rPr>
                            <w:t>投資環境簡介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464713B" id="_x0000_t202" coordsize="21600,21600" o:spt="202" path="m,l,21600r21600,l21600,xe">
              <v:stroke joinstyle="miter"/>
              <v:path gradientshapeok="t" o:connecttype="rect"/>
            </v:shapetype>
            <v:shape id="Text Box 137" o:spid="_x0000_s1031" type="#_x0000_t202" style="position:absolute;left:0;text-align:left;margin-left:5.7pt;margin-top:-7.55pt;width:104.05pt;height:20.8pt;z-index:-251724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" filled="f" stroked="f">
              <v:textbox style="mso-fit-shape-to-text:t" inset="0,0,0,0">
                <w:txbxContent>
                  <w:p w14:paraId="44147D8E" w14:textId="77777777" w:rsidR="000C4F67" w:rsidRPr="000C2131" w:rsidRDefault="000C4F67" w:rsidP="00DD3AAE">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捷克</w:t>
                    </w:r>
                    <w:r w:rsidRPr="000C2131">
                      <w:rPr>
                        <w:rFonts w:ascii="華康超黑體" w:eastAsia="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581440" behindDoc="1" locked="0" layoutInCell="1" allowOverlap="1" wp14:anchorId="105519F6" wp14:editId="2BD1BCFF">
              <wp:simplePos x="0" y="0"/>
              <wp:positionH relativeFrom="column">
                <wp:posOffset>-22860</wp:posOffset>
              </wp:positionH>
              <wp:positionV relativeFrom="paragraph">
                <wp:posOffset>35560</wp:posOffset>
              </wp:positionV>
              <wp:extent cx="1714500" cy="113665"/>
              <wp:effectExtent l="0" t="0" r="0" b="635"/>
              <wp:wrapNone/>
              <wp:docPr id="32"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24B672" id="Rectangle 136" o:spid="_x0000_s1026" style="position:absolute;margin-left:-1.8pt;margin-top:2.8pt;width:135pt;height:8.9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" fillcolor="silver" stroked="f"/>
          </w:pict>
        </mc:Fallback>
      </mc:AlternateContent>
    </w:r>
    <w:r>
      <w:rPr>
        <w:noProof/>
        <w:lang w:eastAsia="zh-TW"/>
      </w:rPr>
      <mc:AlternateContent>
        <mc:Choice Requires="wps">
          <w:drawing>
            <wp:anchor distT="0" distB="0" distL="114300" distR="114300" simplePos="0" relativeHeight="251601920" behindDoc="1" locked="0" layoutInCell="1" allowOverlap="1" wp14:anchorId="284C592E" wp14:editId="14060BAF">
              <wp:simplePos x="0" y="0"/>
              <wp:positionH relativeFrom="column">
                <wp:posOffset>1693545</wp:posOffset>
              </wp:positionH>
              <wp:positionV relativeFrom="paragraph">
                <wp:posOffset>-78740</wp:posOffset>
              </wp:positionV>
              <wp:extent cx="3718560" cy="338455"/>
              <wp:effectExtent l="0" t="0" r="15240" b="23495"/>
              <wp:wrapNone/>
              <wp:docPr id="31" name="Freeform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45577ED" id="Freeform 138"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" filled="f">
              <v:path arrowok="t" o:connecttype="custom" o:connectlocs="3718560,170815;1356360,168910;1286510,60960;1233805,303530;1167765,52070;1092835,229870;1044575,0;983615,338455;943610,99695;864870,260350;777240,21590;741680,168910;0,170815" o:connectangles="0,0,0,0,0,0,0,0,0,0,0,0,0"/>
            </v:poly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BA5B3" w14:textId="77777777" w:rsidR="000C4F67" w:rsidRPr="00562D64" w:rsidRDefault="000C4F67" w:rsidP="00D07F76">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560960" behindDoc="1" locked="0" layoutInCell="1" allowOverlap="1" wp14:anchorId="46FB0779" wp14:editId="275A9110">
              <wp:simplePos x="0" y="0"/>
              <wp:positionH relativeFrom="column">
                <wp:posOffset>3769360</wp:posOffset>
              </wp:positionH>
              <wp:positionV relativeFrom="paragraph">
                <wp:posOffset>-50165</wp:posOffset>
              </wp:positionV>
              <wp:extent cx="1590040" cy="198120"/>
              <wp:effectExtent l="0" t="0" r="10160" b="11430"/>
              <wp:wrapNone/>
              <wp:docPr id="30"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7DD71" w14:textId="77777777" w:rsidR="000C4F67" w:rsidRPr="000C2131" w:rsidRDefault="000C4F67"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FB0779" id="_x0000_t202" coordsize="21600,21600" o:spt="202" path="m,l,21600r21600,l21600,xe">
              <v:stroke joinstyle="miter"/>
              <v:path gradientshapeok="t" o:connecttype="rect"/>
            </v:shapetype>
            <v:shape id="Text Box 134" o:spid="_x0000_s1032" type="#_x0000_t202" style="position:absolute;left:0;text-align:left;margin-left:296.8pt;margin-top:-3.95pt;width:125.2pt;height:15.6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" filled="f" stroked="f">
              <v:textbox style="mso-fit-shape-to-text:t" inset="0,0,0,0">
                <w:txbxContent>
                  <w:p w14:paraId="5D07DD71" w14:textId="77777777" w:rsidR="000C4F67" w:rsidRPr="000C2131" w:rsidRDefault="000C4F67"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noProof/>
        <w:lang w:eastAsia="zh-TW"/>
      </w:rPr>
      <mc:AlternateContent>
        <mc:Choice Requires="wps">
          <w:drawing>
            <wp:anchor distT="0" distB="0" distL="114300" distR="114300" simplePos="0" relativeHeight="251571200" behindDoc="1" locked="0" layoutInCell="1" allowOverlap="1" wp14:anchorId="587BE010" wp14:editId="234FAA12">
              <wp:simplePos x="0" y="0"/>
              <wp:positionH relativeFrom="column">
                <wp:posOffset>-1270</wp:posOffset>
              </wp:positionH>
              <wp:positionV relativeFrom="paragraph">
                <wp:posOffset>-78740</wp:posOffset>
              </wp:positionV>
              <wp:extent cx="3707130" cy="338455"/>
              <wp:effectExtent l="0" t="0" r="26670" b="23495"/>
              <wp:wrapNone/>
              <wp:docPr id="29" name="Freeform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EE520B1" id="Freeform 135" o:spid="_x0000_s1026" style="position:absolute;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550720" behindDoc="1" locked="0" layoutInCell="1" allowOverlap="1" wp14:anchorId="423C295D" wp14:editId="190BB0CD">
              <wp:simplePos x="0" y="0"/>
              <wp:positionH relativeFrom="column">
                <wp:posOffset>3709670</wp:posOffset>
              </wp:positionH>
              <wp:positionV relativeFrom="paragraph">
                <wp:posOffset>35560</wp:posOffset>
              </wp:positionV>
              <wp:extent cx="1714500" cy="113665"/>
              <wp:effectExtent l="0" t="0" r="0" b="635"/>
              <wp:wrapNone/>
              <wp:docPr id="28"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F83F51" id="Rectangle 133" o:spid="_x0000_s1026" style="position:absolute;margin-left:292.1pt;margin-top:2.8pt;width:135pt;height:8.9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70268" w14:textId="77777777" w:rsidR="000C4F67" w:rsidRPr="00562D64" w:rsidRDefault="000C4F67" w:rsidP="00D07F76">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46976" behindDoc="1" locked="0" layoutInCell="1" allowOverlap="1" wp14:anchorId="63C4220D" wp14:editId="765B377E">
              <wp:simplePos x="0" y="0"/>
              <wp:positionH relativeFrom="column">
                <wp:posOffset>3769360</wp:posOffset>
              </wp:positionH>
              <wp:positionV relativeFrom="paragraph">
                <wp:posOffset>-50165</wp:posOffset>
              </wp:positionV>
              <wp:extent cx="1590040" cy="198120"/>
              <wp:effectExtent l="0" t="0" r="10160" b="11430"/>
              <wp:wrapNone/>
              <wp:docPr id="15"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E873C" w14:textId="60B93A16" w:rsidR="000C4F67" w:rsidRPr="000C2131" w:rsidRDefault="000C4F67"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3C4220D" id="_x0000_t202" coordsize="21600,21600" o:spt="202" path="m,l,21600r21600,l21600,xe">
              <v:stroke joinstyle="miter"/>
              <v:path gradientshapeok="t" o:connecttype="rect"/>
            </v:shapetype>
            <v:shape id="_x0000_s1033" type="#_x0000_t202" style="position:absolute;left:0;text-align:left;margin-left:296.8pt;margin-top:-3.95pt;width:125.2pt;height:15.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G+NX2QEAAJgDAAAOAAAAAAAAAAAAAAAAAC4CAABkcnMvZTJvRG9jLnhtbFBLAQItABQABgAIAAAA&#10;IQDIAJsQ3wAAAAkBAAAPAAAAAAAAAAAAAAAAADMEAABkcnMvZG93bnJldi54bWxQSwUGAAAAAAQA&#10;BADzAAAAPwUAAAAA&#10;" filled="f" stroked="f">
              <v:textbox style="mso-fit-shape-to-text:t" inset="0,0,0,0">
                <w:txbxContent>
                  <w:p w14:paraId="617E873C" w14:textId="60B93A16" w:rsidR="000C4F67" w:rsidRPr="000C2131" w:rsidRDefault="000C4F67"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noProof/>
        <w:lang w:eastAsia="zh-TW"/>
      </w:rPr>
      <mc:AlternateContent>
        <mc:Choice Requires="wps">
          <w:drawing>
            <wp:anchor distT="0" distB="0" distL="114300" distR="114300" simplePos="0" relativeHeight="251657216" behindDoc="1" locked="0" layoutInCell="1" allowOverlap="1" wp14:anchorId="246CD6C2" wp14:editId="7E779F39">
              <wp:simplePos x="0" y="0"/>
              <wp:positionH relativeFrom="column">
                <wp:posOffset>-1270</wp:posOffset>
              </wp:positionH>
              <wp:positionV relativeFrom="paragraph">
                <wp:posOffset>-78740</wp:posOffset>
              </wp:positionV>
              <wp:extent cx="3707130" cy="338455"/>
              <wp:effectExtent l="0" t="0" r="26670" b="23495"/>
              <wp:wrapNone/>
              <wp:docPr id="16" name="Freeform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95CE735" id="Freeform 13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36736" behindDoc="1" locked="0" layoutInCell="1" allowOverlap="1" wp14:anchorId="4E244A3D" wp14:editId="6140DBA7">
              <wp:simplePos x="0" y="0"/>
              <wp:positionH relativeFrom="column">
                <wp:posOffset>3709670</wp:posOffset>
              </wp:positionH>
              <wp:positionV relativeFrom="paragraph">
                <wp:posOffset>35560</wp:posOffset>
              </wp:positionV>
              <wp:extent cx="1714500" cy="113665"/>
              <wp:effectExtent l="0" t="0" r="0" b="635"/>
              <wp:wrapNone/>
              <wp:docPr id="17"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68F79B" id="Rectangle 133" o:spid="_x0000_s1026" style="position:absolute;margin-left:292.1pt;margin-top:2.8pt;width:135pt;height:8.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1B4DA" w14:textId="77777777" w:rsidR="000C4F67" w:rsidRPr="0061098B" w:rsidRDefault="000C4F67" w:rsidP="00E34C2E">
    <w:pPr>
      <w:snapToGrid w:val="0"/>
      <w:ind w:leftChars="2500" w:left="6000" w:rightChars="50" w:right="120" w:firstLineChars="0" w:firstLine="0"/>
      <w:jc w:val="distribute"/>
      <w:rPr>
        <w:rFonts w:ascii="華康超黑體" w:eastAsia="華康超黑體"/>
        <w:lang w:eastAsia="zh-TW"/>
      </w:rPr>
    </w:pPr>
    <w:r w:rsidRPr="00E34C2E">
      <w:rPr>
        <w:rFonts w:ascii="華康超黑體" w:eastAsia="華康超黑體"/>
        <w:noProof/>
        <w:position w:val="60"/>
        <w:sz w:val="32"/>
        <w:szCs w:val="32"/>
        <w:lang w:eastAsia="zh-TW"/>
      </w:rPr>
      <mc:AlternateContent>
        <mc:Choice Requires="wps">
          <w:drawing>
            <wp:anchor distT="0" distB="0" distL="114300" distR="114300" simplePos="0" relativeHeight="251626496" behindDoc="1" locked="0" layoutInCell="1" allowOverlap="1" wp14:anchorId="1F33D94D" wp14:editId="23242B1A">
              <wp:simplePos x="0" y="0"/>
              <wp:positionH relativeFrom="column">
                <wp:posOffset>-13335</wp:posOffset>
              </wp:positionH>
              <wp:positionV relativeFrom="paragraph">
                <wp:posOffset>-78740</wp:posOffset>
              </wp:positionV>
              <wp:extent cx="3090545" cy="338455"/>
              <wp:effectExtent l="5715" t="35560" r="8890" b="35560"/>
              <wp:wrapNone/>
              <wp:docPr id="12"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FC930BE" id="Freeform 84"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" filled="f">
              <v:path arrowok="t" o:connecttype="custom" o:connectlocs="0,166370;1734185,168910;1804035,60960;1856740,303530;1922780,52070;1997710,229870;2045970,0;2106930,338455;2146935,99695;2225675,260350;2313305,21590;2348865,168910;3090545,170815" o:connectangles="0,0,0,0,0,0,0,0,0,0,0,0,0"/>
            </v:polyline>
          </w:pict>
        </mc:Fallback>
      </mc:AlternateContent>
    </w:r>
    <w:r w:rsidRPr="00E34C2E">
      <w:rPr>
        <w:rFonts w:ascii="華康超黑體" w:eastAsia="華康超黑體"/>
        <w:noProof/>
        <w:position w:val="60"/>
        <w:sz w:val="32"/>
        <w:szCs w:val="32"/>
        <w:lang w:eastAsia="zh-TW"/>
      </w:rPr>
      <mc:AlternateContent>
        <mc:Choice Requires="wps">
          <w:drawing>
            <wp:anchor distT="0" distB="0" distL="114300" distR="114300" simplePos="0" relativeHeight="251618304" behindDoc="1" locked="0" layoutInCell="1" allowOverlap="1" wp14:anchorId="3D964CE7" wp14:editId="4A110632">
              <wp:simplePos x="0" y="0"/>
              <wp:positionH relativeFrom="column">
                <wp:posOffset>3133090</wp:posOffset>
              </wp:positionH>
              <wp:positionV relativeFrom="paragraph">
                <wp:posOffset>-50165</wp:posOffset>
              </wp:positionV>
              <wp:extent cx="2258695" cy="198120"/>
              <wp:effectExtent l="0" t="0" r="0" b="4445"/>
              <wp:wrapNone/>
              <wp:docPr id="1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22F8C2" w14:textId="77777777" w:rsidR="000C4F67" w:rsidRPr="000C2131" w:rsidRDefault="000C4F67" w:rsidP="002E5195">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D964CE7" id="_x0000_t202" coordsize="21600,21600" o:spt="202" path="m,l,21600r21600,l21600,xe">
              <v:stroke joinstyle="miter"/>
              <v:path gradientshapeok="t" o:connecttype="rect"/>
            </v:shapetype>
            <v:shape id="Text Box 83" o:spid="_x0000_s1034" type="#_x0000_t202" style="position:absolute;left:0;text-align:left;margin-left:246.7pt;margin-top:-3.95pt;width:177.85pt;height:15.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" filled="f" stroked="f">
              <v:textbox style="mso-fit-shape-to-text:t" inset="0,0,0,0">
                <w:txbxContent>
                  <w:p w14:paraId="5F22F8C2" w14:textId="77777777" w:rsidR="000C4F67" w:rsidRPr="000C2131" w:rsidRDefault="000C4F67" w:rsidP="002E5195">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sidRPr="00E34C2E">
      <w:rPr>
        <w:rFonts w:ascii="華康超黑體" w:eastAsia="華康超黑體"/>
        <w:noProof/>
        <w:position w:val="60"/>
        <w:sz w:val="32"/>
        <w:szCs w:val="32"/>
        <w:lang w:eastAsia="zh-TW"/>
      </w:rPr>
      <mc:AlternateContent>
        <mc:Choice Requires="wps">
          <w:drawing>
            <wp:anchor distT="0" distB="0" distL="114300" distR="114300" simplePos="0" relativeHeight="251610112" behindDoc="1" locked="0" layoutInCell="1" allowOverlap="1" wp14:anchorId="0A27828F" wp14:editId="28C86BFC">
              <wp:simplePos x="0" y="0"/>
              <wp:positionH relativeFrom="column">
                <wp:posOffset>3081020</wp:posOffset>
              </wp:positionH>
              <wp:positionV relativeFrom="paragraph">
                <wp:posOffset>35560</wp:posOffset>
              </wp:positionV>
              <wp:extent cx="2339975" cy="113665"/>
              <wp:effectExtent l="4445" t="0" r="0" b="3175"/>
              <wp:wrapNone/>
              <wp:docPr id="14"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28870C" id="Rectangle 82" o:spid="_x0000_s1026" style="position:absolute;margin-left:242.6pt;margin-top:2.8pt;width:184.25pt;height:8.9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7CA5C" w14:textId="77777777" w:rsidR="000C4F67" w:rsidRPr="00562D64" w:rsidRDefault="000C4F67"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532288" behindDoc="1" locked="0" layoutInCell="1" allowOverlap="1" wp14:anchorId="36EE28ED" wp14:editId="69A4D35A">
              <wp:simplePos x="0" y="0"/>
              <wp:positionH relativeFrom="column">
                <wp:posOffset>3769360</wp:posOffset>
              </wp:positionH>
              <wp:positionV relativeFrom="paragraph">
                <wp:posOffset>-50165</wp:posOffset>
              </wp:positionV>
              <wp:extent cx="1590040" cy="198120"/>
              <wp:effectExtent l="0" t="0" r="10160" b="11430"/>
              <wp:wrapNone/>
              <wp:docPr id="9"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6C9D9" w14:textId="137C20DA" w:rsidR="000C4F67" w:rsidRPr="000C2131" w:rsidRDefault="000C4F67" w:rsidP="00C7007A">
                          <w:pPr>
                            <w:snapToGrid w:val="0"/>
                            <w:ind w:firstLineChars="0" w:firstLine="0"/>
                            <w:jc w:val="distribute"/>
                            <w:rPr>
                              <w:rFonts w:ascii="華康超黑體" w:eastAsia="華康超黑體"/>
                              <w:noProof/>
                              <w:sz w:val="32"/>
                              <w:szCs w:val="32"/>
                              <w:lang w:eastAsia="zh-TW"/>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6EE28ED" id="_x0000_t202" coordsize="21600,21600" o:spt="202" path="m,l,21600r21600,l21600,xe">
              <v:stroke joinstyle="miter"/>
              <v:path gradientshapeok="t" o:connecttype="rect"/>
            </v:shapetype>
            <v:shape id="Text Box 95" o:spid="_x0000_s1035" type="#_x0000_t202" style="position:absolute;left:0;text-align:left;margin-left:296.8pt;margin-top:-3.95pt;width:125.2pt;height:15.6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xx2QEAAJgDAAAOAAAAZHJzL2Uyb0RvYy54bWysU9tu2zAMfR+wfxD0vtgOu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Kvb/L8i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CG&#10;Mmxx2QEAAJgDAAAOAAAAAAAAAAAAAAAAAC4CAABkcnMvZTJvRG9jLnhtbFBLAQItABQABgAIAAAA&#10;IQDIAJsQ3wAAAAkBAAAPAAAAAAAAAAAAAAAAADMEAABkcnMvZG93bnJldi54bWxQSwUGAAAAAAQA&#10;BADzAAAAPwUAAAAA&#10;" filled="f" stroked="f">
              <v:textbox style="mso-fit-shape-to-text:t" inset="0,0,0,0">
                <w:txbxContent>
                  <w:p w14:paraId="29D6C9D9" w14:textId="137C20DA" w:rsidR="000C4F67" w:rsidRPr="000C2131" w:rsidRDefault="000C4F67" w:rsidP="00C7007A">
                    <w:pPr>
                      <w:snapToGrid w:val="0"/>
                      <w:ind w:firstLineChars="0" w:firstLine="0"/>
                      <w:jc w:val="distribute"/>
                      <w:rPr>
                        <w:rFonts w:ascii="華康超黑體" w:eastAsia="華康超黑體"/>
                        <w:noProof/>
                        <w:sz w:val="32"/>
                        <w:szCs w:val="32"/>
                        <w:lang w:eastAsia="zh-TW"/>
                      </w:rPr>
                    </w:pPr>
                    <w:r>
                      <w:rPr>
                        <w:rFonts w:ascii="華康超黑體" w:eastAsia="華康超黑體" w:hint="eastAsia"/>
                        <w:lang w:eastAsia="zh-TW"/>
                      </w:rPr>
                      <w:t>投資法規及程序</w:t>
                    </w:r>
                  </w:p>
                </w:txbxContent>
              </v:textbox>
            </v:shape>
          </w:pict>
        </mc:Fallback>
      </mc:AlternateContent>
    </w:r>
    <w:r>
      <w:rPr>
        <w:noProof/>
        <w:lang w:eastAsia="zh-TW"/>
      </w:rPr>
      <mc:AlternateContent>
        <mc:Choice Requires="wps">
          <w:drawing>
            <wp:anchor distT="0" distB="0" distL="114300" distR="114300" simplePos="0" relativeHeight="251540480" behindDoc="1" locked="0" layoutInCell="1" allowOverlap="1" wp14:anchorId="734D19EE" wp14:editId="6FE8B16D">
              <wp:simplePos x="0" y="0"/>
              <wp:positionH relativeFrom="column">
                <wp:posOffset>-1270</wp:posOffset>
              </wp:positionH>
              <wp:positionV relativeFrom="paragraph">
                <wp:posOffset>-78740</wp:posOffset>
              </wp:positionV>
              <wp:extent cx="3707130" cy="338455"/>
              <wp:effectExtent l="0" t="0" r="26670" b="23495"/>
              <wp:wrapNone/>
              <wp:docPr id="8"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6E2190C" id="Freeform 96" o:spid="_x0000_s1026" style="position:absolute;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524096" behindDoc="1" locked="0" layoutInCell="1" allowOverlap="1" wp14:anchorId="4CEB8713" wp14:editId="02A9D413">
              <wp:simplePos x="0" y="0"/>
              <wp:positionH relativeFrom="column">
                <wp:posOffset>3709670</wp:posOffset>
              </wp:positionH>
              <wp:positionV relativeFrom="paragraph">
                <wp:posOffset>35560</wp:posOffset>
              </wp:positionV>
              <wp:extent cx="1714500" cy="113665"/>
              <wp:effectExtent l="0" t="0" r="0" b="635"/>
              <wp:wrapNone/>
              <wp:docPr id="7"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A44AD3" id="Rectangle 94" o:spid="_x0000_s1026" style="position:absolute;margin-left:292.1pt;margin-top:2.8pt;width:135pt;height:8.9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84CA3" w14:textId="77777777" w:rsidR="000C4F67" w:rsidRPr="00562D64" w:rsidRDefault="000C4F67"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771904" behindDoc="1" locked="0" layoutInCell="1" allowOverlap="1" wp14:anchorId="1CD0E800" wp14:editId="1561193A">
              <wp:simplePos x="0" y="0"/>
              <wp:positionH relativeFrom="column">
                <wp:posOffset>3769360</wp:posOffset>
              </wp:positionH>
              <wp:positionV relativeFrom="paragraph">
                <wp:posOffset>-50165</wp:posOffset>
              </wp:positionV>
              <wp:extent cx="1590040" cy="198120"/>
              <wp:effectExtent l="0" t="0" r="10160" b="11430"/>
              <wp:wrapNone/>
              <wp:docPr id="24"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78F8C7" w14:textId="77777777" w:rsidR="000C4F67" w:rsidRPr="000C2131" w:rsidRDefault="000C4F67" w:rsidP="00C7007A">
                          <w:pPr>
                            <w:snapToGrid w:val="0"/>
                            <w:ind w:firstLineChars="0" w:firstLine="0"/>
                            <w:jc w:val="distribute"/>
                            <w:rPr>
                              <w:rFonts w:ascii="華康超黑體" w:eastAsia="華康超黑體"/>
                              <w:noProof/>
                              <w:sz w:val="32"/>
                              <w:szCs w:val="32"/>
                              <w:lang w:eastAsia="zh-TW"/>
                            </w:rPr>
                          </w:pPr>
                          <w:r w:rsidRPr="00860075">
                            <w:rPr>
                              <w:rFonts w:ascii="華康超黑體" w:eastAsia="華康超黑體"/>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CD0E800" id="_x0000_t202" coordsize="21600,21600" o:spt="202" path="m,l,21600r21600,l21600,xe">
              <v:stroke joinstyle="miter"/>
              <v:path gradientshapeok="t" o:connecttype="rect"/>
            </v:shapetype>
            <v:shape id="_x0000_s1036" type="#_x0000_t202" style="position:absolute;left:0;text-align:left;margin-left:296.8pt;margin-top:-3.95pt;width:125.2pt;height:15.6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Yk2QEAAJgDAAAOAAAAZHJzL2Uyb0RvYy54bWysU9tu2zAMfR+wfxD0vtgO1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JXN3n+m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A1&#10;wMYk2QEAAJgDAAAOAAAAAAAAAAAAAAAAAC4CAABkcnMvZTJvRG9jLnhtbFBLAQItABQABgAIAAAA&#10;IQDIAJsQ3wAAAAkBAAAPAAAAAAAAAAAAAAAAADMEAABkcnMvZG93bnJldi54bWxQSwUGAAAAAAQA&#10;BADzAAAAPwUAAAAA&#10;" filled="f" stroked="f">
              <v:textbox style="mso-fit-shape-to-text:t" inset="0,0,0,0">
                <w:txbxContent>
                  <w:p w14:paraId="1F78F8C7" w14:textId="77777777" w:rsidR="000C4F67" w:rsidRPr="000C2131" w:rsidRDefault="000C4F67" w:rsidP="00C7007A">
                    <w:pPr>
                      <w:snapToGrid w:val="0"/>
                      <w:ind w:firstLineChars="0" w:firstLine="0"/>
                      <w:jc w:val="distribute"/>
                      <w:rPr>
                        <w:rFonts w:ascii="華康超黑體" w:eastAsia="華康超黑體"/>
                        <w:noProof/>
                        <w:sz w:val="32"/>
                        <w:szCs w:val="32"/>
                        <w:lang w:eastAsia="zh-TW"/>
                      </w:rPr>
                    </w:pPr>
                    <w:r w:rsidRPr="00860075">
                      <w:rPr>
                        <w:rFonts w:ascii="華康超黑體" w:eastAsia="華康超黑體"/>
                        <w:lang w:eastAsia="zh-TW"/>
                      </w:rPr>
                      <w:t>租稅及金融制度</w:t>
                    </w:r>
                  </w:p>
                </w:txbxContent>
              </v:textbox>
            </v:shape>
          </w:pict>
        </mc:Fallback>
      </mc:AlternateContent>
    </w:r>
    <w:r>
      <w:rPr>
        <w:noProof/>
        <w:lang w:eastAsia="zh-TW"/>
      </w:rPr>
      <mc:AlternateContent>
        <mc:Choice Requires="wps">
          <w:drawing>
            <wp:anchor distT="0" distB="0" distL="114300" distR="114300" simplePos="0" relativeHeight="251780096" behindDoc="1" locked="0" layoutInCell="1" allowOverlap="1" wp14:anchorId="491175A6" wp14:editId="3DDB4842">
              <wp:simplePos x="0" y="0"/>
              <wp:positionH relativeFrom="column">
                <wp:posOffset>-1270</wp:posOffset>
              </wp:positionH>
              <wp:positionV relativeFrom="paragraph">
                <wp:posOffset>-78740</wp:posOffset>
              </wp:positionV>
              <wp:extent cx="3707130" cy="338455"/>
              <wp:effectExtent l="0" t="0" r="26670" b="23495"/>
              <wp:wrapNone/>
              <wp:docPr id="25"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B384853" id="Freeform 96" o:spid="_x0000_s1026" style="position:absolute;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763712" behindDoc="1" locked="0" layoutInCell="1" allowOverlap="1" wp14:anchorId="206FD57C" wp14:editId="7D5DB0CA">
              <wp:simplePos x="0" y="0"/>
              <wp:positionH relativeFrom="column">
                <wp:posOffset>3709670</wp:posOffset>
              </wp:positionH>
              <wp:positionV relativeFrom="paragraph">
                <wp:posOffset>35560</wp:posOffset>
              </wp:positionV>
              <wp:extent cx="1714500" cy="113665"/>
              <wp:effectExtent l="0" t="0" r="0" b="635"/>
              <wp:wrapNone/>
              <wp:docPr id="35"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F9D6C6" id="Rectangle 94" o:spid="_x0000_s1026" style="position:absolute;margin-left:292.1pt;margin-top:2.8pt;width:135pt;height:8.95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4D89"/>
    <w:multiLevelType w:val="hybridMultilevel"/>
    <w:tmpl w:val="7746145A"/>
    <w:lvl w:ilvl="0" w:tplc="0409001B">
      <w:start w:val="1"/>
      <w:numFmt w:val="lowerRoman"/>
      <w:lvlText w:val="%1."/>
      <w:lvlJc w:val="right"/>
      <w:pPr>
        <w:ind w:left="1920" w:hanging="360"/>
      </w:p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 w15:restartNumberingAfterBreak="0">
    <w:nsid w:val="021F0550"/>
    <w:multiLevelType w:val="hybridMultilevel"/>
    <w:tmpl w:val="1DD024F2"/>
    <w:lvl w:ilvl="0" w:tplc="04090001">
      <w:start w:val="1"/>
      <w:numFmt w:val="bullet"/>
      <w:lvlText w:val=""/>
      <w:lvlJc w:val="left"/>
      <w:pPr>
        <w:ind w:left="2345" w:hanging="360"/>
      </w:pPr>
      <w:rPr>
        <w:rFonts w:ascii="Symbol" w:hAnsi="Symbol"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2" w15:restartNumberingAfterBreak="0">
    <w:nsid w:val="028B3CE1"/>
    <w:multiLevelType w:val="hybridMultilevel"/>
    <w:tmpl w:val="7752FD18"/>
    <w:lvl w:ilvl="0" w:tplc="0409001B">
      <w:start w:val="1"/>
      <w:numFmt w:val="lowerRoman"/>
      <w:lvlText w:val="%1."/>
      <w:lvlJc w:val="right"/>
      <w:pPr>
        <w:ind w:left="2040" w:hanging="360"/>
      </w:pPr>
    </w:lvl>
    <w:lvl w:ilvl="1" w:tplc="04090019" w:tentative="1">
      <w:start w:val="1"/>
      <w:numFmt w:val="lowerLetter"/>
      <w:lvlText w:val="%2."/>
      <w:lvlJc w:val="left"/>
      <w:pPr>
        <w:ind w:left="2760" w:hanging="360"/>
      </w:pPr>
    </w:lvl>
    <w:lvl w:ilvl="2" w:tplc="0409001B" w:tentative="1">
      <w:start w:val="1"/>
      <w:numFmt w:val="lowerRoman"/>
      <w:lvlText w:val="%3."/>
      <w:lvlJc w:val="right"/>
      <w:pPr>
        <w:ind w:left="3480" w:hanging="180"/>
      </w:pPr>
    </w:lvl>
    <w:lvl w:ilvl="3" w:tplc="0409000F" w:tentative="1">
      <w:start w:val="1"/>
      <w:numFmt w:val="decimal"/>
      <w:lvlText w:val="%4."/>
      <w:lvlJc w:val="left"/>
      <w:pPr>
        <w:ind w:left="4200" w:hanging="360"/>
      </w:pPr>
    </w:lvl>
    <w:lvl w:ilvl="4" w:tplc="04090019" w:tentative="1">
      <w:start w:val="1"/>
      <w:numFmt w:val="lowerLetter"/>
      <w:lvlText w:val="%5."/>
      <w:lvlJc w:val="left"/>
      <w:pPr>
        <w:ind w:left="4920" w:hanging="360"/>
      </w:pPr>
    </w:lvl>
    <w:lvl w:ilvl="5" w:tplc="0409001B" w:tentative="1">
      <w:start w:val="1"/>
      <w:numFmt w:val="lowerRoman"/>
      <w:lvlText w:val="%6."/>
      <w:lvlJc w:val="right"/>
      <w:pPr>
        <w:ind w:left="5640" w:hanging="180"/>
      </w:pPr>
    </w:lvl>
    <w:lvl w:ilvl="6" w:tplc="0409000F" w:tentative="1">
      <w:start w:val="1"/>
      <w:numFmt w:val="decimal"/>
      <w:lvlText w:val="%7."/>
      <w:lvlJc w:val="left"/>
      <w:pPr>
        <w:ind w:left="6360" w:hanging="360"/>
      </w:pPr>
    </w:lvl>
    <w:lvl w:ilvl="7" w:tplc="04090019" w:tentative="1">
      <w:start w:val="1"/>
      <w:numFmt w:val="lowerLetter"/>
      <w:lvlText w:val="%8."/>
      <w:lvlJc w:val="left"/>
      <w:pPr>
        <w:ind w:left="7080" w:hanging="360"/>
      </w:pPr>
    </w:lvl>
    <w:lvl w:ilvl="8" w:tplc="0409001B" w:tentative="1">
      <w:start w:val="1"/>
      <w:numFmt w:val="lowerRoman"/>
      <w:lvlText w:val="%9."/>
      <w:lvlJc w:val="right"/>
      <w:pPr>
        <w:ind w:left="7800" w:hanging="180"/>
      </w:pPr>
    </w:lvl>
  </w:abstractNum>
  <w:abstractNum w:abstractNumId="3" w15:restartNumberingAfterBreak="0">
    <w:nsid w:val="03003923"/>
    <w:multiLevelType w:val="hybridMultilevel"/>
    <w:tmpl w:val="64021F78"/>
    <w:lvl w:ilvl="0" w:tplc="165AD626">
      <w:start w:val="1"/>
      <w:numFmt w:val="decimal"/>
      <w:lvlText w:val="（%1）"/>
      <w:lvlJc w:val="left"/>
      <w:pPr>
        <w:ind w:left="1620" w:hanging="360"/>
      </w:pPr>
      <w:rPr>
        <w:rFonts w:hint="default"/>
        <w:spacing w:val="0"/>
        <w:position w:val="0"/>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043D4FB6"/>
    <w:multiLevelType w:val="hybridMultilevel"/>
    <w:tmpl w:val="5FA226DA"/>
    <w:lvl w:ilvl="0" w:tplc="0409001B">
      <w:start w:val="1"/>
      <w:numFmt w:val="lowerRoman"/>
      <w:lvlText w:val="%1."/>
      <w:lvlJc w:val="right"/>
      <w:pPr>
        <w:ind w:left="2040" w:hanging="360"/>
      </w:pPr>
    </w:lvl>
    <w:lvl w:ilvl="1" w:tplc="04090019" w:tentative="1">
      <w:start w:val="1"/>
      <w:numFmt w:val="lowerLetter"/>
      <w:lvlText w:val="%2."/>
      <w:lvlJc w:val="left"/>
      <w:pPr>
        <w:ind w:left="2760" w:hanging="360"/>
      </w:pPr>
    </w:lvl>
    <w:lvl w:ilvl="2" w:tplc="0409001B" w:tentative="1">
      <w:start w:val="1"/>
      <w:numFmt w:val="lowerRoman"/>
      <w:lvlText w:val="%3."/>
      <w:lvlJc w:val="right"/>
      <w:pPr>
        <w:ind w:left="3480" w:hanging="180"/>
      </w:pPr>
    </w:lvl>
    <w:lvl w:ilvl="3" w:tplc="0409000F" w:tentative="1">
      <w:start w:val="1"/>
      <w:numFmt w:val="decimal"/>
      <w:lvlText w:val="%4."/>
      <w:lvlJc w:val="left"/>
      <w:pPr>
        <w:ind w:left="4200" w:hanging="360"/>
      </w:pPr>
    </w:lvl>
    <w:lvl w:ilvl="4" w:tplc="04090019" w:tentative="1">
      <w:start w:val="1"/>
      <w:numFmt w:val="lowerLetter"/>
      <w:lvlText w:val="%5."/>
      <w:lvlJc w:val="left"/>
      <w:pPr>
        <w:ind w:left="4920" w:hanging="360"/>
      </w:pPr>
    </w:lvl>
    <w:lvl w:ilvl="5" w:tplc="0409001B" w:tentative="1">
      <w:start w:val="1"/>
      <w:numFmt w:val="lowerRoman"/>
      <w:lvlText w:val="%6."/>
      <w:lvlJc w:val="right"/>
      <w:pPr>
        <w:ind w:left="5640" w:hanging="180"/>
      </w:pPr>
    </w:lvl>
    <w:lvl w:ilvl="6" w:tplc="0409000F" w:tentative="1">
      <w:start w:val="1"/>
      <w:numFmt w:val="decimal"/>
      <w:lvlText w:val="%7."/>
      <w:lvlJc w:val="left"/>
      <w:pPr>
        <w:ind w:left="6360" w:hanging="360"/>
      </w:pPr>
    </w:lvl>
    <w:lvl w:ilvl="7" w:tplc="04090019" w:tentative="1">
      <w:start w:val="1"/>
      <w:numFmt w:val="lowerLetter"/>
      <w:lvlText w:val="%8."/>
      <w:lvlJc w:val="left"/>
      <w:pPr>
        <w:ind w:left="7080" w:hanging="360"/>
      </w:pPr>
    </w:lvl>
    <w:lvl w:ilvl="8" w:tplc="0409001B" w:tentative="1">
      <w:start w:val="1"/>
      <w:numFmt w:val="lowerRoman"/>
      <w:lvlText w:val="%9."/>
      <w:lvlJc w:val="right"/>
      <w:pPr>
        <w:ind w:left="7800" w:hanging="180"/>
      </w:pPr>
    </w:lvl>
  </w:abstractNum>
  <w:abstractNum w:abstractNumId="5" w15:restartNumberingAfterBreak="0">
    <w:nsid w:val="07073A43"/>
    <w:multiLevelType w:val="hybridMultilevel"/>
    <w:tmpl w:val="82A0D540"/>
    <w:lvl w:ilvl="0" w:tplc="94F2AE20">
      <w:start w:val="1"/>
      <w:numFmt w:val="japaneseCounting"/>
      <w:lvlText w:val="（%1）"/>
      <w:lvlJc w:val="left"/>
      <w:pPr>
        <w:ind w:left="1143" w:hanging="720"/>
      </w:pPr>
      <w:rPr>
        <w:rFonts w:hint="default"/>
      </w:r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6" w15:restartNumberingAfterBreak="0">
    <w:nsid w:val="07F8685E"/>
    <w:multiLevelType w:val="hybridMultilevel"/>
    <w:tmpl w:val="1B04AD5A"/>
    <w:lvl w:ilvl="0" w:tplc="B6BAA7D8">
      <w:start w:val="1"/>
      <w:numFmt w:val="decimal"/>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7" w15:restartNumberingAfterBreak="0">
    <w:nsid w:val="0AD2559A"/>
    <w:multiLevelType w:val="hybridMultilevel"/>
    <w:tmpl w:val="A2D67F0C"/>
    <w:lvl w:ilvl="0" w:tplc="7F9AB6D6">
      <w:start w:val="1"/>
      <w:numFmt w:val="taiwaneseCountingThousand"/>
      <w:lvlText w:val="（%1）"/>
      <w:lvlJc w:val="left"/>
      <w:pPr>
        <w:ind w:left="956"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8" w15:restartNumberingAfterBreak="0">
    <w:nsid w:val="19410283"/>
    <w:multiLevelType w:val="hybridMultilevel"/>
    <w:tmpl w:val="F0A6D82A"/>
    <w:lvl w:ilvl="0" w:tplc="0409000F">
      <w:start w:val="1"/>
      <w:numFmt w:val="decimal"/>
      <w:lvlText w:val="%1."/>
      <w:lvlJc w:val="left"/>
      <w:pPr>
        <w:ind w:left="1119" w:hanging="360"/>
      </w:pPr>
    </w:lvl>
    <w:lvl w:ilvl="1" w:tplc="04090019" w:tentative="1">
      <w:start w:val="1"/>
      <w:numFmt w:val="lowerLetter"/>
      <w:lvlText w:val="%2."/>
      <w:lvlJc w:val="left"/>
      <w:pPr>
        <w:ind w:left="1839" w:hanging="360"/>
      </w:pPr>
    </w:lvl>
    <w:lvl w:ilvl="2" w:tplc="0409001B" w:tentative="1">
      <w:start w:val="1"/>
      <w:numFmt w:val="lowerRoman"/>
      <w:lvlText w:val="%3."/>
      <w:lvlJc w:val="right"/>
      <w:pPr>
        <w:ind w:left="2559" w:hanging="180"/>
      </w:pPr>
    </w:lvl>
    <w:lvl w:ilvl="3" w:tplc="0409000F" w:tentative="1">
      <w:start w:val="1"/>
      <w:numFmt w:val="decimal"/>
      <w:lvlText w:val="%4."/>
      <w:lvlJc w:val="left"/>
      <w:pPr>
        <w:ind w:left="3279" w:hanging="360"/>
      </w:pPr>
    </w:lvl>
    <w:lvl w:ilvl="4" w:tplc="04090019" w:tentative="1">
      <w:start w:val="1"/>
      <w:numFmt w:val="lowerLetter"/>
      <w:lvlText w:val="%5."/>
      <w:lvlJc w:val="left"/>
      <w:pPr>
        <w:ind w:left="3999" w:hanging="360"/>
      </w:pPr>
    </w:lvl>
    <w:lvl w:ilvl="5" w:tplc="0409001B" w:tentative="1">
      <w:start w:val="1"/>
      <w:numFmt w:val="lowerRoman"/>
      <w:lvlText w:val="%6."/>
      <w:lvlJc w:val="right"/>
      <w:pPr>
        <w:ind w:left="4719" w:hanging="180"/>
      </w:pPr>
    </w:lvl>
    <w:lvl w:ilvl="6" w:tplc="0409000F" w:tentative="1">
      <w:start w:val="1"/>
      <w:numFmt w:val="decimal"/>
      <w:lvlText w:val="%7."/>
      <w:lvlJc w:val="left"/>
      <w:pPr>
        <w:ind w:left="5439" w:hanging="360"/>
      </w:pPr>
    </w:lvl>
    <w:lvl w:ilvl="7" w:tplc="04090019" w:tentative="1">
      <w:start w:val="1"/>
      <w:numFmt w:val="lowerLetter"/>
      <w:lvlText w:val="%8."/>
      <w:lvlJc w:val="left"/>
      <w:pPr>
        <w:ind w:left="6159" w:hanging="360"/>
      </w:pPr>
    </w:lvl>
    <w:lvl w:ilvl="8" w:tplc="0409001B" w:tentative="1">
      <w:start w:val="1"/>
      <w:numFmt w:val="lowerRoman"/>
      <w:lvlText w:val="%9."/>
      <w:lvlJc w:val="right"/>
      <w:pPr>
        <w:ind w:left="6879" w:hanging="180"/>
      </w:pPr>
    </w:lvl>
  </w:abstractNum>
  <w:abstractNum w:abstractNumId="9" w15:restartNumberingAfterBreak="0">
    <w:nsid w:val="1D684B07"/>
    <w:multiLevelType w:val="hybridMultilevel"/>
    <w:tmpl w:val="0D96A97A"/>
    <w:lvl w:ilvl="0" w:tplc="0409001B">
      <w:start w:val="1"/>
      <w:numFmt w:val="lowerRoman"/>
      <w:lvlText w:val="%1."/>
      <w:lvlJc w:val="right"/>
      <w:pPr>
        <w:ind w:left="2061" w:hanging="360"/>
      </w:p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0" w15:restartNumberingAfterBreak="0">
    <w:nsid w:val="21823F19"/>
    <w:multiLevelType w:val="hybridMultilevel"/>
    <w:tmpl w:val="BFFCB902"/>
    <w:lvl w:ilvl="0" w:tplc="0409001B">
      <w:start w:val="1"/>
      <w:numFmt w:val="lowerRoman"/>
      <w:lvlText w:val="%1."/>
      <w:lvlJc w:val="right"/>
      <w:pPr>
        <w:ind w:left="2040" w:hanging="360"/>
      </w:pPr>
    </w:lvl>
    <w:lvl w:ilvl="1" w:tplc="04090019" w:tentative="1">
      <w:start w:val="1"/>
      <w:numFmt w:val="lowerLetter"/>
      <w:lvlText w:val="%2."/>
      <w:lvlJc w:val="left"/>
      <w:pPr>
        <w:ind w:left="2760" w:hanging="360"/>
      </w:pPr>
    </w:lvl>
    <w:lvl w:ilvl="2" w:tplc="0409001B" w:tentative="1">
      <w:start w:val="1"/>
      <w:numFmt w:val="lowerRoman"/>
      <w:lvlText w:val="%3."/>
      <w:lvlJc w:val="right"/>
      <w:pPr>
        <w:ind w:left="3480" w:hanging="180"/>
      </w:pPr>
    </w:lvl>
    <w:lvl w:ilvl="3" w:tplc="0409000F" w:tentative="1">
      <w:start w:val="1"/>
      <w:numFmt w:val="decimal"/>
      <w:lvlText w:val="%4."/>
      <w:lvlJc w:val="left"/>
      <w:pPr>
        <w:ind w:left="4200" w:hanging="360"/>
      </w:pPr>
    </w:lvl>
    <w:lvl w:ilvl="4" w:tplc="04090019" w:tentative="1">
      <w:start w:val="1"/>
      <w:numFmt w:val="lowerLetter"/>
      <w:lvlText w:val="%5."/>
      <w:lvlJc w:val="left"/>
      <w:pPr>
        <w:ind w:left="4920" w:hanging="360"/>
      </w:pPr>
    </w:lvl>
    <w:lvl w:ilvl="5" w:tplc="0409001B" w:tentative="1">
      <w:start w:val="1"/>
      <w:numFmt w:val="lowerRoman"/>
      <w:lvlText w:val="%6."/>
      <w:lvlJc w:val="right"/>
      <w:pPr>
        <w:ind w:left="5640" w:hanging="180"/>
      </w:pPr>
    </w:lvl>
    <w:lvl w:ilvl="6" w:tplc="0409000F" w:tentative="1">
      <w:start w:val="1"/>
      <w:numFmt w:val="decimal"/>
      <w:lvlText w:val="%7."/>
      <w:lvlJc w:val="left"/>
      <w:pPr>
        <w:ind w:left="6360" w:hanging="360"/>
      </w:pPr>
    </w:lvl>
    <w:lvl w:ilvl="7" w:tplc="04090019" w:tentative="1">
      <w:start w:val="1"/>
      <w:numFmt w:val="lowerLetter"/>
      <w:lvlText w:val="%8."/>
      <w:lvlJc w:val="left"/>
      <w:pPr>
        <w:ind w:left="7080" w:hanging="360"/>
      </w:pPr>
    </w:lvl>
    <w:lvl w:ilvl="8" w:tplc="0409001B" w:tentative="1">
      <w:start w:val="1"/>
      <w:numFmt w:val="lowerRoman"/>
      <w:lvlText w:val="%9."/>
      <w:lvlJc w:val="right"/>
      <w:pPr>
        <w:ind w:left="7800" w:hanging="180"/>
      </w:pPr>
    </w:lvl>
  </w:abstractNum>
  <w:abstractNum w:abstractNumId="11" w15:restartNumberingAfterBreak="0">
    <w:nsid w:val="27B7403B"/>
    <w:multiLevelType w:val="hybridMultilevel"/>
    <w:tmpl w:val="82801162"/>
    <w:lvl w:ilvl="0" w:tplc="0409001B">
      <w:start w:val="1"/>
      <w:numFmt w:val="lowerRoman"/>
      <w:lvlText w:val="%1."/>
      <w:lvlJc w:val="right"/>
      <w:pPr>
        <w:ind w:left="2203" w:hanging="360"/>
      </w:pPr>
    </w:lvl>
    <w:lvl w:ilvl="1" w:tplc="4D4CC078">
      <w:start w:val="1"/>
      <w:numFmt w:val="decimal"/>
      <w:lvlText w:val="（%2）"/>
      <w:lvlJc w:val="left"/>
      <w:pPr>
        <w:ind w:left="3283" w:hanging="720"/>
      </w:pPr>
      <w:rPr>
        <w:rFonts w:hint="default"/>
      </w:r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12" w15:restartNumberingAfterBreak="0">
    <w:nsid w:val="288938DD"/>
    <w:multiLevelType w:val="hybridMultilevel"/>
    <w:tmpl w:val="F8D6AA96"/>
    <w:lvl w:ilvl="0" w:tplc="EFBECB0C">
      <w:start w:val="1"/>
      <w:numFmt w:val="decimalFullWidth"/>
      <w:lvlText w:val="%1、"/>
      <w:lvlJc w:val="left"/>
      <w:pPr>
        <w:ind w:left="1757" w:hanging="480"/>
      </w:pPr>
      <w:rPr>
        <w:rFonts w:hint="default"/>
        <w:lang w:val="en-US"/>
      </w:rPr>
    </w:lvl>
    <w:lvl w:ilvl="1" w:tplc="04090019">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13" w15:restartNumberingAfterBreak="0">
    <w:nsid w:val="35FA7600"/>
    <w:multiLevelType w:val="hybridMultilevel"/>
    <w:tmpl w:val="4C46AC3C"/>
    <w:lvl w:ilvl="0" w:tplc="0409001B">
      <w:start w:val="1"/>
      <w:numFmt w:val="lowerRoman"/>
      <w:lvlText w:val="%1."/>
      <w:lvlJc w:val="right"/>
      <w:pPr>
        <w:ind w:left="2040" w:hanging="360"/>
      </w:pPr>
    </w:lvl>
    <w:lvl w:ilvl="1" w:tplc="04090019" w:tentative="1">
      <w:start w:val="1"/>
      <w:numFmt w:val="lowerLetter"/>
      <w:lvlText w:val="%2."/>
      <w:lvlJc w:val="left"/>
      <w:pPr>
        <w:ind w:left="2760" w:hanging="360"/>
      </w:pPr>
    </w:lvl>
    <w:lvl w:ilvl="2" w:tplc="0409001B" w:tentative="1">
      <w:start w:val="1"/>
      <w:numFmt w:val="lowerRoman"/>
      <w:lvlText w:val="%3."/>
      <w:lvlJc w:val="right"/>
      <w:pPr>
        <w:ind w:left="3480" w:hanging="180"/>
      </w:pPr>
    </w:lvl>
    <w:lvl w:ilvl="3" w:tplc="0409000F" w:tentative="1">
      <w:start w:val="1"/>
      <w:numFmt w:val="decimal"/>
      <w:lvlText w:val="%4."/>
      <w:lvlJc w:val="left"/>
      <w:pPr>
        <w:ind w:left="4200" w:hanging="360"/>
      </w:pPr>
    </w:lvl>
    <w:lvl w:ilvl="4" w:tplc="04090019" w:tentative="1">
      <w:start w:val="1"/>
      <w:numFmt w:val="lowerLetter"/>
      <w:lvlText w:val="%5."/>
      <w:lvlJc w:val="left"/>
      <w:pPr>
        <w:ind w:left="4920" w:hanging="360"/>
      </w:pPr>
    </w:lvl>
    <w:lvl w:ilvl="5" w:tplc="0409001B" w:tentative="1">
      <w:start w:val="1"/>
      <w:numFmt w:val="lowerRoman"/>
      <w:lvlText w:val="%6."/>
      <w:lvlJc w:val="right"/>
      <w:pPr>
        <w:ind w:left="5640" w:hanging="180"/>
      </w:pPr>
    </w:lvl>
    <w:lvl w:ilvl="6" w:tplc="0409000F" w:tentative="1">
      <w:start w:val="1"/>
      <w:numFmt w:val="decimal"/>
      <w:lvlText w:val="%7."/>
      <w:lvlJc w:val="left"/>
      <w:pPr>
        <w:ind w:left="6360" w:hanging="360"/>
      </w:pPr>
    </w:lvl>
    <w:lvl w:ilvl="7" w:tplc="04090019" w:tentative="1">
      <w:start w:val="1"/>
      <w:numFmt w:val="lowerLetter"/>
      <w:lvlText w:val="%8."/>
      <w:lvlJc w:val="left"/>
      <w:pPr>
        <w:ind w:left="7080" w:hanging="360"/>
      </w:pPr>
    </w:lvl>
    <w:lvl w:ilvl="8" w:tplc="0409001B" w:tentative="1">
      <w:start w:val="1"/>
      <w:numFmt w:val="lowerRoman"/>
      <w:lvlText w:val="%9."/>
      <w:lvlJc w:val="right"/>
      <w:pPr>
        <w:ind w:left="7800" w:hanging="180"/>
      </w:pPr>
    </w:lvl>
  </w:abstractNum>
  <w:abstractNum w:abstractNumId="14" w15:restartNumberingAfterBreak="0">
    <w:nsid w:val="3D714877"/>
    <w:multiLevelType w:val="hybridMultilevel"/>
    <w:tmpl w:val="720003A2"/>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1283" w:hanging="360"/>
      </w:pPr>
      <w:rPr>
        <w:rFonts w:ascii="Courier New" w:hAnsi="Courier New" w:cs="Courier New" w:hint="default"/>
      </w:rPr>
    </w:lvl>
    <w:lvl w:ilvl="2" w:tplc="04090005">
      <w:start w:val="1"/>
      <w:numFmt w:val="bullet"/>
      <w:lvlText w:val=""/>
      <w:lvlJc w:val="left"/>
      <w:pPr>
        <w:ind w:left="2003" w:hanging="360"/>
      </w:pPr>
      <w:rPr>
        <w:rFonts w:ascii="Wingdings" w:hAnsi="Wingdings" w:hint="default"/>
      </w:rPr>
    </w:lvl>
    <w:lvl w:ilvl="3" w:tplc="04090001">
      <w:start w:val="1"/>
      <w:numFmt w:val="bullet"/>
      <w:lvlText w:val=""/>
      <w:lvlJc w:val="left"/>
      <w:pPr>
        <w:ind w:left="2723" w:hanging="360"/>
      </w:pPr>
      <w:rPr>
        <w:rFonts w:ascii="Symbol" w:hAnsi="Symbol" w:hint="default"/>
      </w:rPr>
    </w:lvl>
    <w:lvl w:ilvl="4" w:tplc="04090003" w:tentative="1">
      <w:start w:val="1"/>
      <w:numFmt w:val="bullet"/>
      <w:lvlText w:val="o"/>
      <w:lvlJc w:val="left"/>
      <w:pPr>
        <w:ind w:left="3443" w:hanging="360"/>
      </w:pPr>
      <w:rPr>
        <w:rFonts w:ascii="Courier New" w:hAnsi="Courier New" w:cs="Courier New" w:hint="default"/>
      </w:rPr>
    </w:lvl>
    <w:lvl w:ilvl="5" w:tplc="04090005" w:tentative="1">
      <w:start w:val="1"/>
      <w:numFmt w:val="bullet"/>
      <w:lvlText w:val=""/>
      <w:lvlJc w:val="left"/>
      <w:pPr>
        <w:ind w:left="4163" w:hanging="360"/>
      </w:pPr>
      <w:rPr>
        <w:rFonts w:ascii="Wingdings" w:hAnsi="Wingdings" w:hint="default"/>
      </w:rPr>
    </w:lvl>
    <w:lvl w:ilvl="6" w:tplc="04090001" w:tentative="1">
      <w:start w:val="1"/>
      <w:numFmt w:val="bullet"/>
      <w:lvlText w:val=""/>
      <w:lvlJc w:val="left"/>
      <w:pPr>
        <w:ind w:left="4883" w:hanging="360"/>
      </w:pPr>
      <w:rPr>
        <w:rFonts w:ascii="Symbol" w:hAnsi="Symbol" w:hint="default"/>
      </w:rPr>
    </w:lvl>
    <w:lvl w:ilvl="7" w:tplc="04090003" w:tentative="1">
      <w:start w:val="1"/>
      <w:numFmt w:val="bullet"/>
      <w:lvlText w:val="o"/>
      <w:lvlJc w:val="left"/>
      <w:pPr>
        <w:ind w:left="5603" w:hanging="360"/>
      </w:pPr>
      <w:rPr>
        <w:rFonts w:ascii="Courier New" w:hAnsi="Courier New" w:cs="Courier New" w:hint="default"/>
      </w:rPr>
    </w:lvl>
    <w:lvl w:ilvl="8" w:tplc="04090005" w:tentative="1">
      <w:start w:val="1"/>
      <w:numFmt w:val="bullet"/>
      <w:lvlText w:val=""/>
      <w:lvlJc w:val="left"/>
      <w:pPr>
        <w:ind w:left="6323" w:hanging="360"/>
      </w:pPr>
      <w:rPr>
        <w:rFonts w:ascii="Wingdings" w:hAnsi="Wingdings" w:hint="default"/>
      </w:rPr>
    </w:lvl>
  </w:abstractNum>
  <w:abstractNum w:abstractNumId="15" w15:restartNumberingAfterBreak="0">
    <w:nsid w:val="457E2E85"/>
    <w:multiLevelType w:val="hybridMultilevel"/>
    <w:tmpl w:val="B3402220"/>
    <w:lvl w:ilvl="0" w:tplc="0626212A">
      <w:numFmt w:val="bullet"/>
      <w:lvlText w:val="-"/>
      <w:lvlJc w:val="left"/>
      <w:pPr>
        <w:ind w:left="1777" w:hanging="360"/>
      </w:pPr>
      <w:rPr>
        <w:rFonts w:ascii="Times New Roman" w:eastAsia="華康細圓體" w:hAnsi="Times New Roman" w:cs="Times New Roman" w:hint="default"/>
      </w:rPr>
    </w:lvl>
    <w:lvl w:ilvl="1" w:tplc="04090003" w:tentative="1">
      <w:start w:val="1"/>
      <w:numFmt w:val="bullet"/>
      <w:lvlText w:val="o"/>
      <w:lvlJc w:val="left"/>
      <w:pPr>
        <w:ind w:left="2497" w:hanging="360"/>
      </w:pPr>
      <w:rPr>
        <w:rFonts w:ascii="Courier New" w:hAnsi="Courier New" w:cs="Courier New" w:hint="default"/>
      </w:rPr>
    </w:lvl>
    <w:lvl w:ilvl="2" w:tplc="04090005" w:tentative="1">
      <w:start w:val="1"/>
      <w:numFmt w:val="bullet"/>
      <w:lvlText w:val=""/>
      <w:lvlJc w:val="left"/>
      <w:pPr>
        <w:ind w:left="3217" w:hanging="360"/>
      </w:pPr>
      <w:rPr>
        <w:rFonts w:ascii="Wingdings" w:hAnsi="Wingdings" w:hint="default"/>
      </w:rPr>
    </w:lvl>
    <w:lvl w:ilvl="3" w:tplc="04090001" w:tentative="1">
      <w:start w:val="1"/>
      <w:numFmt w:val="bullet"/>
      <w:lvlText w:val=""/>
      <w:lvlJc w:val="left"/>
      <w:pPr>
        <w:ind w:left="3937" w:hanging="360"/>
      </w:pPr>
      <w:rPr>
        <w:rFonts w:ascii="Symbol" w:hAnsi="Symbol" w:hint="default"/>
      </w:rPr>
    </w:lvl>
    <w:lvl w:ilvl="4" w:tplc="04090003" w:tentative="1">
      <w:start w:val="1"/>
      <w:numFmt w:val="bullet"/>
      <w:lvlText w:val="o"/>
      <w:lvlJc w:val="left"/>
      <w:pPr>
        <w:ind w:left="4657" w:hanging="360"/>
      </w:pPr>
      <w:rPr>
        <w:rFonts w:ascii="Courier New" w:hAnsi="Courier New" w:cs="Courier New" w:hint="default"/>
      </w:rPr>
    </w:lvl>
    <w:lvl w:ilvl="5" w:tplc="04090005" w:tentative="1">
      <w:start w:val="1"/>
      <w:numFmt w:val="bullet"/>
      <w:lvlText w:val=""/>
      <w:lvlJc w:val="left"/>
      <w:pPr>
        <w:ind w:left="5377" w:hanging="360"/>
      </w:pPr>
      <w:rPr>
        <w:rFonts w:ascii="Wingdings" w:hAnsi="Wingdings" w:hint="default"/>
      </w:rPr>
    </w:lvl>
    <w:lvl w:ilvl="6" w:tplc="04090001" w:tentative="1">
      <w:start w:val="1"/>
      <w:numFmt w:val="bullet"/>
      <w:lvlText w:val=""/>
      <w:lvlJc w:val="left"/>
      <w:pPr>
        <w:ind w:left="6097" w:hanging="360"/>
      </w:pPr>
      <w:rPr>
        <w:rFonts w:ascii="Symbol" w:hAnsi="Symbol" w:hint="default"/>
      </w:rPr>
    </w:lvl>
    <w:lvl w:ilvl="7" w:tplc="04090003" w:tentative="1">
      <w:start w:val="1"/>
      <w:numFmt w:val="bullet"/>
      <w:lvlText w:val="o"/>
      <w:lvlJc w:val="left"/>
      <w:pPr>
        <w:ind w:left="6817" w:hanging="360"/>
      </w:pPr>
      <w:rPr>
        <w:rFonts w:ascii="Courier New" w:hAnsi="Courier New" w:cs="Courier New" w:hint="default"/>
      </w:rPr>
    </w:lvl>
    <w:lvl w:ilvl="8" w:tplc="04090005" w:tentative="1">
      <w:start w:val="1"/>
      <w:numFmt w:val="bullet"/>
      <w:lvlText w:val=""/>
      <w:lvlJc w:val="left"/>
      <w:pPr>
        <w:ind w:left="7537" w:hanging="360"/>
      </w:pPr>
      <w:rPr>
        <w:rFonts w:ascii="Wingdings" w:hAnsi="Wingdings" w:hint="default"/>
      </w:rPr>
    </w:lvl>
  </w:abstractNum>
  <w:abstractNum w:abstractNumId="16" w15:restartNumberingAfterBreak="0">
    <w:nsid w:val="467526F5"/>
    <w:multiLevelType w:val="hybridMultilevel"/>
    <w:tmpl w:val="81C031AC"/>
    <w:lvl w:ilvl="0" w:tplc="0409001B">
      <w:start w:val="1"/>
      <w:numFmt w:val="lowerRoman"/>
      <w:lvlText w:val="%1."/>
      <w:lvlJc w:val="right"/>
      <w:pPr>
        <w:ind w:left="2040" w:hanging="360"/>
      </w:pPr>
    </w:lvl>
    <w:lvl w:ilvl="1" w:tplc="04090019" w:tentative="1">
      <w:start w:val="1"/>
      <w:numFmt w:val="lowerLetter"/>
      <w:lvlText w:val="%2."/>
      <w:lvlJc w:val="left"/>
      <w:pPr>
        <w:ind w:left="2760" w:hanging="360"/>
      </w:pPr>
    </w:lvl>
    <w:lvl w:ilvl="2" w:tplc="0409001B" w:tentative="1">
      <w:start w:val="1"/>
      <w:numFmt w:val="lowerRoman"/>
      <w:lvlText w:val="%3."/>
      <w:lvlJc w:val="right"/>
      <w:pPr>
        <w:ind w:left="3480" w:hanging="180"/>
      </w:pPr>
    </w:lvl>
    <w:lvl w:ilvl="3" w:tplc="0409000F" w:tentative="1">
      <w:start w:val="1"/>
      <w:numFmt w:val="decimal"/>
      <w:lvlText w:val="%4."/>
      <w:lvlJc w:val="left"/>
      <w:pPr>
        <w:ind w:left="4200" w:hanging="360"/>
      </w:pPr>
    </w:lvl>
    <w:lvl w:ilvl="4" w:tplc="04090019" w:tentative="1">
      <w:start w:val="1"/>
      <w:numFmt w:val="lowerLetter"/>
      <w:lvlText w:val="%5."/>
      <w:lvlJc w:val="left"/>
      <w:pPr>
        <w:ind w:left="4920" w:hanging="360"/>
      </w:pPr>
    </w:lvl>
    <w:lvl w:ilvl="5" w:tplc="0409001B" w:tentative="1">
      <w:start w:val="1"/>
      <w:numFmt w:val="lowerRoman"/>
      <w:lvlText w:val="%6."/>
      <w:lvlJc w:val="right"/>
      <w:pPr>
        <w:ind w:left="5640" w:hanging="180"/>
      </w:pPr>
    </w:lvl>
    <w:lvl w:ilvl="6" w:tplc="0409000F" w:tentative="1">
      <w:start w:val="1"/>
      <w:numFmt w:val="decimal"/>
      <w:lvlText w:val="%7."/>
      <w:lvlJc w:val="left"/>
      <w:pPr>
        <w:ind w:left="6360" w:hanging="360"/>
      </w:pPr>
    </w:lvl>
    <w:lvl w:ilvl="7" w:tplc="04090019" w:tentative="1">
      <w:start w:val="1"/>
      <w:numFmt w:val="lowerLetter"/>
      <w:lvlText w:val="%8."/>
      <w:lvlJc w:val="left"/>
      <w:pPr>
        <w:ind w:left="7080" w:hanging="360"/>
      </w:pPr>
    </w:lvl>
    <w:lvl w:ilvl="8" w:tplc="0409001B" w:tentative="1">
      <w:start w:val="1"/>
      <w:numFmt w:val="lowerRoman"/>
      <w:lvlText w:val="%9."/>
      <w:lvlJc w:val="right"/>
      <w:pPr>
        <w:ind w:left="7800" w:hanging="180"/>
      </w:pPr>
    </w:lvl>
  </w:abstractNum>
  <w:abstractNum w:abstractNumId="17" w15:restartNumberingAfterBreak="0">
    <w:nsid w:val="4BA119D4"/>
    <w:multiLevelType w:val="hybridMultilevel"/>
    <w:tmpl w:val="39E456D8"/>
    <w:lvl w:ilvl="0" w:tplc="0409001B">
      <w:start w:val="1"/>
      <w:numFmt w:val="lowerRoman"/>
      <w:lvlText w:val="%1."/>
      <w:lvlJc w:val="right"/>
      <w:pPr>
        <w:ind w:left="2040" w:hanging="360"/>
      </w:pPr>
    </w:lvl>
    <w:lvl w:ilvl="1" w:tplc="04090019" w:tentative="1">
      <w:start w:val="1"/>
      <w:numFmt w:val="lowerLetter"/>
      <w:lvlText w:val="%2."/>
      <w:lvlJc w:val="left"/>
      <w:pPr>
        <w:ind w:left="2760" w:hanging="360"/>
      </w:pPr>
    </w:lvl>
    <w:lvl w:ilvl="2" w:tplc="0409001B" w:tentative="1">
      <w:start w:val="1"/>
      <w:numFmt w:val="lowerRoman"/>
      <w:lvlText w:val="%3."/>
      <w:lvlJc w:val="right"/>
      <w:pPr>
        <w:ind w:left="3480" w:hanging="180"/>
      </w:pPr>
    </w:lvl>
    <w:lvl w:ilvl="3" w:tplc="0409000F" w:tentative="1">
      <w:start w:val="1"/>
      <w:numFmt w:val="decimal"/>
      <w:lvlText w:val="%4."/>
      <w:lvlJc w:val="left"/>
      <w:pPr>
        <w:ind w:left="4200" w:hanging="360"/>
      </w:pPr>
    </w:lvl>
    <w:lvl w:ilvl="4" w:tplc="04090019" w:tentative="1">
      <w:start w:val="1"/>
      <w:numFmt w:val="lowerLetter"/>
      <w:lvlText w:val="%5."/>
      <w:lvlJc w:val="left"/>
      <w:pPr>
        <w:ind w:left="4920" w:hanging="360"/>
      </w:pPr>
    </w:lvl>
    <w:lvl w:ilvl="5" w:tplc="0409001B" w:tentative="1">
      <w:start w:val="1"/>
      <w:numFmt w:val="lowerRoman"/>
      <w:lvlText w:val="%6."/>
      <w:lvlJc w:val="right"/>
      <w:pPr>
        <w:ind w:left="5640" w:hanging="180"/>
      </w:pPr>
    </w:lvl>
    <w:lvl w:ilvl="6" w:tplc="0409000F" w:tentative="1">
      <w:start w:val="1"/>
      <w:numFmt w:val="decimal"/>
      <w:lvlText w:val="%7."/>
      <w:lvlJc w:val="left"/>
      <w:pPr>
        <w:ind w:left="6360" w:hanging="360"/>
      </w:pPr>
    </w:lvl>
    <w:lvl w:ilvl="7" w:tplc="04090019" w:tentative="1">
      <w:start w:val="1"/>
      <w:numFmt w:val="lowerLetter"/>
      <w:lvlText w:val="%8."/>
      <w:lvlJc w:val="left"/>
      <w:pPr>
        <w:ind w:left="7080" w:hanging="360"/>
      </w:pPr>
    </w:lvl>
    <w:lvl w:ilvl="8" w:tplc="0409001B" w:tentative="1">
      <w:start w:val="1"/>
      <w:numFmt w:val="lowerRoman"/>
      <w:lvlText w:val="%9."/>
      <w:lvlJc w:val="right"/>
      <w:pPr>
        <w:ind w:left="7800" w:hanging="180"/>
      </w:pPr>
    </w:lvl>
  </w:abstractNum>
  <w:abstractNum w:abstractNumId="18" w15:restartNumberingAfterBreak="0">
    <w:nsid w:val="4CC43709"/>
    <w:multiLevelType w:val="hybridMultilevel"/>
    <w:tmpl w:val="487C4404"/>
    <w:lvl w:ilvl="0" w:tplc="0626212A">
      <w:numFmt w:val="bullet"/>
      <w:lvlText w:val="-"/>
      <w:lvlJc w:val="left"/>
      <w:pPr>
        <w:ind w:left="1620" w:hanging="360"/>
      </w:pPr>
      <w:rPr>
        <w:rFonts w:ascii="Times New Roman" w:eastAsia="華康細圓體" w:hAnsi="Times New Roman" w:cs="Times New Roman" w:hint="default"/>
      </w:rPr>
    </w:lvl>
    <w:lvl w:ilvl="1" w:tplc="04090003">
      <w:start w:val="1"/>
      <w:numFmt w:val="bullet"/>
      <w:lvlText w:val="o"/>
      <w:lvlJc w:val="left"/>
      <w:pPr>
        <w:ind w:left="1283" w:hanging="360"/>
      </w:pPr>
      <w:rPr>
        <w:rFonts w:ascii="Courier New" w:hAnsi="Courier New" w:cs="Courier New" w:hint="default"/>
      </w:rPr>
    </w:lvl>
    <w:lvl w:ilvl="2" w:tplc="04090005">
      <w:start w:val="1"/>
      <w:numFmt w:val="bullet"/>
      <w:lvlText w:val=""/>
      <w:lvlJc w:val="left"/>
      <w:pPr>
        <w:ind w:left="2003" w:hanging="360"/>
      </w:pPr>
      <w:rPr>
        <w:rFonts w:ascii="Wingdings" w:hAnsi="Wingdings" w:hint="default"/>
      </w:rPr>
    </w:lvl>
    <w:lvl w:ilvl="3" w:tplc="04090001">
      <w:start w:val="1"/>
      <w:numFmt w:val="bullet"/>
      <w:lvlText w:val=""/>
      <w:lvlJc w:val="left"/>
      <w:pPr>
        <w:ind w:left="2723" w:hanging="360"/>
      </w:pPr>
      <w:rPr>
        <w:rFonts w:ascii="Symbol" w:hAnsi="Symbol" w:hint="default"/>
      </w:rPr>
    </w:lvl>
    <w:lvl w:ilvl="4" w:tplc="04090003" w:tentative="1">
      <w:start w:val="1"/>
      <w:numFmt w:val="bullet"/>
      <w:lvlText w:val="o"/>
      <w:lvlJc w:val="left"/>
      <w:pPr>
        <w:ind w:left="3443" w:hanging="360"/>
      </w:pPr>
      <w:rPr>
        <w:rFonts w:ascii="Courier New" w:hAnsi="Courier New" w:cs="Courier New" w:hint="default"/>
      </w:rPr>
    </w:lvl>
    <w:lvl w:ilvl="5" w:tplc="04090005" w:tentative="1">
      <w:start w:val="1"/>
      <w:numFmt w:val="bullet"/>
      <w:lvlText w:val=""/>
      <w:lvlJc w:val="left"/>
      <w:pPr>
        <w:ind w:left="4163" w:hanging="360"/>
      </w:pPr>
      <w:rPr>
        <w:rFonts w:ascii="Wingdings" w:hAnsi="Wingdings" w:hint="default"/>
      </w:rPr>
    </w:lvl>
    <w:lvl w:ilvl="6" w:tplc="04090001" w:tentative="1">
      <w:start w:val="1"/>
      <w:numFmt w:val="bullet"/>
      <w:lvlText w:val=""/>
      <w:lvlJc w:val="left"/>
      <w:pPr>
        <w:ind w:left="4883" w:hanging="360"/>
      </w:pPr>
      <w:rPr>
        <w:rFonts w:ascii="Symbol" w:hAnsi="Symbol" w:hint="default"/>
      </w:rPr>
    </w:lvl>
    <w:lvl w:ilvl="7" w:tplc="04090003" w:tentative="1">
      <w:start w:val="1"/>
      <w:numFmt w:val="bullet"/>
      <w:lvlText w:val="o"/>
      <w:lvlJc w:val="left"/>
      <w:pPr>
        <w:ind w:left="5603" w:hanging="360"/>
      </w:pPr>
      <w:rPr>
        <w:rFonts w:ascii="Courier New" w:hAnsi="Courier New" w:cs="Courier New" w:hint="default"/>
      </w:rPr>
    </w:lvl>
    <w:lvl w:ilvl="8" w:tplc="04090005" w:tentative="1">
      <w:start w:val="1"/>
      <w:numFmt w:val="bullet"/>
      <w:lvlText w:val=""/>
      <w:lvlJc w:val="left"/>
      <w:pPr>
        <w:ind w:left="6323" w:hanging="360"/>
      </w:pPr>
      <w:rPr>
        <w:rFonts w:ascii="Wingdings" w:hAnsi="Wingdings" w:hint="default"/>
      </w:rPr>
    </w:lvl>
  </w:abstractNum>
  <w:abstractNum w:abstractNumId="19" w15:restartNumberingAfterBreak="0">
    <w:nsid w:val="4E8A5CA4"/>
    <w:multiLevelType w:val="hybridMultilevel"/>
    <w:tmpl w:val="2AECEBDA"/>
    <w:lvl w:ilvl="0" w:tplc="0409001B">
      <w:start w:val="1"/>
      <w:numFmt w:val="lowerRoman"/>
      <w:lvlText w:val="%1."/>
      <w:lvlJc w:val="right"/>
      <w:pPr>
        <w:ind w:left="2040" w:hanging="360"/>
      </w:pPr>
    </w:lvl>
    <w:lvl w:ilvl="1" w:tplc="04090019" w:tentative="1">
      <w:start w:val="1"/>
      <w:numFmt w:val="lowerLetter"/>
      <w:lvlText w:val="%2."/>
      <w:lvlJc w:val="left"/>
      <w:pPr>
        <w:ind w:left="2760" w:hanging="360"/>
      </w:pPr>
    </w:lvl>
    <w:lvl w:ilvl="2" w:tplc="0409001B" w:tentative="1">
      <w:start w:val="1"/>
      <w:numFmt w:val="lowerRoman"/>
      <w:lvlText w:val="%3."/>
      <w:lvlJc w:val="right"/>
      <w:pPr>
        <w:ind w:left="3480" w:hanging="180"/>
      </w:pPr>
    </w:lvl>
    <w:lvl w:ilvl="3" w:tplc="0409000F" w:tentative="1">
      <w:start w:val="1"/>
      <w:numFmt w:val="decimal"/>
      <w:lvlText w:val="%4."/>
      <w:lvlJc w:val="left"/>
      <w:pPr>
        <w:ind w:left="4200" w:hanging="360"/>
      </w:pPr>
    </w:lvl>
    <w:lvl w:ilvl="4" w:tplc="04090019" w:tentative="1">
      <w:start w:val="1"/>
      <w:numFmt w:val="lowerLetter"/>
      <w:lvlText w:val="%5."/>
      <w:lvlJc w:val="left"/>
      <w:pPr>
        <w:ind w:left="4920" w:hanging="360"/>
      </w:pPr>
    </w:lvl>
    <w:lvl w:ilvl="5" w:tplc="0409001B" w:tentative="1">
      <w:start w:val="1"/>
      <w:numFmt w:val="lowerRoman"/>
      <w:lvlText w:val="%6."/>
      <w:lvlJc w:val="right"/>
      <w:pPr>
        <w:ind w:left="5640" w:hanging="180"/>
      </w:pPr>
    </w:lvl>
    <w:lvl w:ilvl="6" w:tplc="0409000F" w:tentative="1">
      <w:start w:val="1"/>
      <w:numFmt w:val="decimal"/>
      <w:lvlText w:val="%7."/>
      <w:lvlJc w:val="left"/>
      <w:pPr>
        <w:ind w:left="6360" w:hanging="360"/>
      </w:pPr>
    </w:lvl>
    <w:lvl w:ilvl="7" w:tplc="04090019" w:tentative="1">
      <w:start w:val="1"/>
      <w:numFmt w:val="lowerLetter"/>
      <w:lvlText w:val="%8."/>
      <w:lvlJc w:val="left"/>
      <w:pPr>
        <w:ind w:left="7080" w:hanging="360"/>
      </w:pPr>
    </w:lvl>
    <w:lvl w:ilvl="8" w:tplc="0409001B" w:tentative="1">
      <w:start w:val="1"/>
      <w:numFmt w:val="lowerRoman"/>
      <w:lvlText w:val="%9."/>
      <w:lvlJc w:val="right"/>
      <w:pPr>
        <w:ind w:left="7800" w:hanging="180"/>
      </w:pPr>
    </w:lvl>
  </w:abstractNum>
  <w:abstractNum w:abstractNumId="20" w15:restartNumberingAfterBreak="0">
    <w:nsid w:val="57116D3B"/>
    <w:multiLevelType w:val="hybridMultilevel"/>
    <w:tmpl w:val="219E1756"/>
    <w:lvl w:ilvl="0" w:tplc="AFE8015C">
      <w:start w:val="1"/>
      <w:numFmt w:val="decimal"/>
      <w:lvlText w:val="（%1）"/>
      <w:lvlJc w:val="left"/>
      <w:pPr>
        <w:ind w:left="720" w:hanging="360"/>
      </w:pPr>
      <w:rPr>
        <w:rFonts w:hint="default"/>
        <w:strike/>
        <w:spacing w:val="0"/>
        <w:position w:val="0"/>
      </w:rPr>
    </w:lvl>
    <w:lvl w:ilvl="1" w:tplc="165AD626">
      <w:start w:val="1"/>
      <w:numFmt w:val="decimal"/>
      <w:lvlText w:val="（%2）"/>
      <w:lvlJc w:val="left"/>
      <w:pPr>
        <w:ind w:left="1494" w:hanging="360"/>
      </w:pPr>
      <w:rPr>
        <w:rFonts w:hint="default"/>
        <w:spacing w:val="0"/>
        <w:position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11692E"/>
    <w:multiLevelType w:val="hybridMultilevel"/>
    <w:tmpl w:val="C7E63CB4"/>
    <w:lvl w:ilvl="0" w:tplc="559A4AB6">
      <w:start w:val="1"/>
      <w:numFmt w:val="taiwaneseCountingThousand"/>
      <w:lvlText w:val="%1、"/>
      <w:lvlJc w:val="left"/>
      <w:pPr>
        <w:ind w:left="859" w:hanging="739"/>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3C733E"/>
    <w:multiLevelType w:val="hybridMultilevel"/>
    <w:tmpl w:val="E7BEF832"/>
    <w:lvl w:ilvl="0" w:tplc="B6BAA7D8">
      <w:start w:val="1"/>
      <w:numFmt w:val="decimal"/>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23" w15:restartNumberingAfterBreak="0">
    <w:nsid w:val="6380040F"/>
    <w:multiLevelType w:val="hybridMultilevel"/>
    <w:tmpl w:val="A4C6BBFC"/>
    <w:lvl w:ilvl="0" w:tplc="0409001B">
      <w:start w:val="1"/>
      <w:numFmt w:val="lowerRoman"/>
      <w:lvlText w:val="%1."/>
      <w:lvlJc w:val="right"/>
      <w:pPr>
        <w:ind w:left="2040" w:hanging="360"/>
      </w:pPr>
    </w:lvl>
    <w:lvl w:ilvl="1" w:tplc="04090019" w:tentative="1">
      <w:start w:val="1"/>
      <w:numFmt w:val="lowerLetter"/>
      <w:lvlText w:val="%2."/>
      <w:lvlJc w:val="left"/>
      <w:pPr>
        <w:ind w:left="2760" w:hanging="360"/>
      </w:pPr>
    </w:lvl>
    <w:lvl w:ilvl="2" w:tplc="0409001B" w:tentative="1">
      <w:start w:val="1"/>
      <w:numFmt w:val="lowerRoman"/>
      <w:lvlText w:val="%3."/>
      <w:lvlJc w:val="right"/>
      <w:pPr>
        <w:ind w:left="3480" w:hanging="180"/>
      </w:pPr>
    </w:lvl>
    <w:lvl w:ilvl="3" w:tplc="0409000F" w:tentative="1">
      <w:start w:val="1"/>
      <w:numFmt w:val="decimal"/>
      <w:lvlText w:val="%4."/>
      <w:lvlJc w:val="left"/>
      <w:pPr>
        <w:ind w:left="4200" w:hanging="360"/>
      </w:pPr>
    </w:lvl>
    <w:lvl w:ilvl="4" w:tplc="04090019" w:tentative="1">
      <w:start w:val="1"/>
      <w:numFmt w:val="lowerLetter"/>
      <w:lvlText w:val="%5."/>
      <w:lvlJc w:val="left"/>
      <w:pPr>
        <w:ind w:left="4920" w:hanging="360"/>
      </w:pPr>
    </w:lvl>
    <w:lvl w:ilvl="5" w:tplc="0409001B" w:tentative="1">
      <w:start w:val="1"/>
      <w:numFmt w:val="lowerRoman"/>
      <w:lvlText w:val="%6."/>
      <w:lvlJc w:val="right"/>
      <w:pPr>
        <w:ind w:left="5640" w:hanging="180"/>
      </w:pPr>
    </w:lvl>
    <w:lvl w:ilvl="6" w:tplc="0409000F" w:tentative="1">
      <w:start w:val="1"/>
      <w:numFmt w:val="decimal"/>
      <w:lvlText w:val="%7."/>
      <w:lvlJc w:val="left"/>
      <w:pPr>
        <w:ind w:left="6360" w:hanging="360"/>
      </w:pPr>
    </w:lvl>
    <w:lvl w:ilvl="7" w:tplc="04090019" w:tentative="1">
      <w:start w:val="1"/>
      <w:numFmt w:val="lowerLetter"/>
      <w:lvlText w:val="%8."/>
      <w:lvlJc w:val="left"/>
      <w:pPr>
        <w:ind w:left="7080" w:hanging="360"/>
      </w:pPr>
    </w:lvl>
    <w:lvl w:ilvl="8" w:tplc="0409001B" w:tentative="1">
      <w:start w:val="1"/>
      <w:numFmt w:val="lowerRoman"/>
      <w:lvlText w:val="%9."/>
      <w:lvlJc w:val="right"/>
      <w:pPr>
        <w:ind w:left="7800" w:hanging="180"/>
      </w:pPr>
    </w:lvl>
  </w:abstractNum>
  <w:abstractNum w:abstractNumId="24" w15:restartNumberingAfterBreak="0">
    <w:nsid w:val="649E5865"/>
    <w:multiLevelType w:val="hybridMultilevel"/>
    <w:tmpl w:val="B510A672"/>
    <w:lvl w:ilvl="0" w:tplc="0409001B">
      <w:start w:val="1"/>
      <w:numFmt w:val="lowerRoman"/>
      <w:lvlText w:val="%1."/>
      <w:lvlJc w:val="right"/>
      <w:pPr>
        <w:ind w:left="2040" w:hanging="360"/>
      </w:pPr>
    </w:lvl>
    <w:lvl w:ilvl="1" w:tplc="04090019" w:tentative="1">
      <w:start w:val="1"/>
      <w:numFmt w:val="lowerLetter"/>
      <w:lvlText w:val="%2."/>
      <w:lvlJc w:val="left"/>
      <w:pPr>
        <w:ind w:left="2760" w:hanging="360"/>
      </w:pPr>
    </w:lvl>
    <w:lvl w:ilvl="2" w:tplc="0409001B" w:tentative="1">
      <w:start w:val="1"/>
      <w:numFmt w:val="lowerRoman"/>
      <w:lvlText w:val="%3."/>
      <w:lvlJc w:val="right"/>
      <w:pPr>
        <w:ind w:left="3480" w:hanging="180"/>
      </w:pPr>
    </w:lvl>
    <w:lvl w:ilvl="3" w:tplc="0409000F" w:tentative="1">
      <w:start w:val="1"/>
      <w:numFmt w:val="decimal"/>
      <w:lvlText w:val="%4."/>
      <w:lvlJc w:val="left"/>
      <w:pPr>
        <w:ind w:left="4200" w:hanging="360"/>
      </w:pPr>
    </w:lvl>
    <w:lvl w:ilvl="4" w:tplc="04090019" w:tentative="1">
      <w:start w:val="1"/>
      <w:numFmt w:val="lowerLetter"/>
      <w:lvlText w:val="%5."/>
      <w:lvlJc w:val="left"/>
      <w:pPr>
        <w:ind w:left="4920" w:hanging="360"/>
      </w:pPr>
    </w:lvl>
    <w:lvl w:ilvl="5" w:tplc="0409001B" w:tentative="1">
      <w:start w:val="1"/>
      <w:numFmt w:val="lowerRoman"/>
      <w:lvlText w:val="%6."/>
      <w:lvlJc w:val="right"/>
      <w:pPr>
        <w:ind w:left="5640" w:hanging="180"/>
      </w:pPr>
    </w:lvl>
    <w:lvl w:ilvl="6" w:tplc="0409000F" w:tentative="1">
      <w:start w:val="1"/>
      <w:numFmt w:val="decimal"/>
      <w:lvlText w:val="%7."/>
      <w:lvlJc w:val="left"/>
      <w:pPr>
        <w:ind w:left="6360" w:hanging="360"/>
      </w:pPr>
    </w:lvl>
    <w:lvl w:ilvl="7" w:tplc="04090019" w:tentative="1">
      <w:start w:val="1"/>
      <w:numFmt w:val="lowerLetter"/>
      <w:lvlText w:val="%8."/>
      <w:lvlJc w:val="left"/>
      <w:pPr>
        <w:ind w:left="7080" w:hanging="360"/>
      </w:pPr>
    </w:lvl>
    <w:lvl w:ilvl="8" w:tplc="0409001B" w:tentative="1">
      <w:start w:val="1"/>
      <w:numFmt w:val="lowerRoman"/>
      <w:lvlText w:val="%9."/>
      <w:lvlJc w:val="right"/>
      <w:pPr>
        <w:ind w:left="7800" w:hanging="180"/>
      </w:pPr>
    </w:lvl>
  </w:abstractNum>
  <w:abstractNum w:abstractNumId="25" w15:restartNumberingAfterBreak="0">
    <w:nsid w:val="66587F60"/>
    <w:multiLevelType w:val="hybridMultilevel"/>
    <w:tmpl w:val="AEF0A554"/>
    <w:lvl w:ilvl="0" w:tplc="0409001B">
      <w:start w:val="1"/>
      <w:numFmt w:val="lowerRoman"/>
      <w:lvlText w:val="%1."/>
      <w:lvlJc w:val="right"/>
      <w:pPr>
        <w:ind w:left="2040" w:hanging="360"/>
      </w:pPr>
    </w:lvl>
    <w:lvl w:ilvl="1" w:tplc="04090019" w:tentative="1">
      <w:start w:val="1"/>
      <w:numFmt w:val="lowerLetter"/>
      <w:lvlText w:val="%2."/>
      <w:lvlJc w:val="left"/>
      <w:pPr>
        <w:ind w:left="2760" w:hanging="360"/>
      </w:pPr>
    </w:lvl>
    <w:lvl w:ilvl="2" w:tplc="0409001B" w:tentative="1">
      <w:start w:val="1"/>
      <w:numFmt w:val="lowerRoman"/>
      <w:lvlText w:val="%3."/>
      <w:lvlJc w:val="right"/>
      <w:pPr>
        <w:ind w:left="3480" w:hanging="180"/>
      </w:pPr>
    </w:lvl>
    <w:lvl w:ilvl="3" w:tplc="0409000F" w:tentative="1">
      <w:start w:val="1"/>
      <w:numFmt w:val="decimal"/>
      <w:lvlText w:val="%4."/>
      <w:lvlJc w:val="left"/>
      <w:pPr>
        <w:ind w:left="4200" w:hanging="360"/>
      </w:pPr>
    </w:lvl>
    <w:lvl w:ilvl="4" w:tplc="04090019" w:tentative="1">
      <w:start w:val="1"/>
      <w:numFmt w:val="lowerLetter"/>
      <w:lvlText w:val="%5."/>
      <w:lvlJc w:val="left"/>
      <w:pPr>
        <w:ind w:left="4920" w:hanging="360"/>
      </w:pPr>
    </w:lvl>
    <w:lvl w:ilvl="5" w:tplc="0409001B" w:tentative="1">
      <w:start w:val="1"/>
      <w:numFmt w:val="lowerRoman"/>
      <w:lvlText w:val="%6."/>
      <w:lvlJc w:val="right"/>
      <w:pPr>
        <w:ind w:left="5640" w:hanging="180"/>
      </w:pPr>
    </w:lvl>
    <w:lvl w:ilvl="6" w:tplc="0409000F" w:tentative="1">
      <w:start w:val="1"/>
      <w:numFmt w:val="decimal"/>
      <w:lvlText w:val="%7."/>
      <w:lvlJc w:val="left"/>
      <w:pPr>
        <w:ind w:left="6360" w:hanging="360"/>
      </w:pPr>
    </w:lvl>
    <w:lvl w:ilvl="7" w:tplc="04090019" w:tentative="1">
      <w:start w:val="1"/>
      <w:numFmt w:val="lowerLetter"/>
      <w:lvlText w:val="%8."/>
      <w:lvlJc w:val="left"/>
      <w:pPr>
        <w:ind w:left="7080" w:hanging="360"/>
      </w:pPr>
    </w:lvl>
    <w:lvl w:ilvl="8" w:tplc="0409001B" w:tentative="1">
      <w:start w:val="1"/>
      <w:numFmt w:val="lowerRoman"/>
      <w:lvlText w:val="%9."/>
      <w:lvlJc w:val="right"/>
      <w:pPr>
        <w:ind w:left="7800" w:hanging="180"/>
      </w:pPr>
    </w:lvl>
  </w:abstractNum>
  <w:abstractNum w:abstractNumId="26" w15:restartNumberingAfterBreak="0">
    <w:nsid w:val="6F8171B4"/>
    <w:multiLevelType w:val="hybridMultilevel"/>
    <w:tmpl w:val="E660779C"/>
    <w:lvl w:ilvl="0" w:tplc="1CFE841C">
      <w:start w:val="1"/>
      <w:numFmt w:val="taiwaneseCountingThousand"/>
      <w:lvlText w:val="(%1)"/>
      <w:lvlJc w:val="left"/>
      <w:pPr>
        <w:ind w:left="1080" w:hanging="360"/>
      </w:pPr>
      <w:rPr>
        <w:rFonts w:hint="eastAsia"/>
      </w:rPr>
    </w:lvl>
    <w:lvl w:ilvl="1" w:tplc="CBDEB180">
      <w:start w:val="1"/>
      <w:numFmt w:val="decimal"/>
      <w:lvlText w:val="(%2)"/>
      <w:lvlJc w:val="left"/>
      <w:pPr>
        <w:ind w:left="1800" w:hanging="360"/>
      </w:pPr>
      <w:rPr>
        <w:rFonts w:hint="eastAsia"/>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8EA7354"/>
    <w:multiLevelType w:val="hybridMultilevel"/>
    <w:tmpl w:val="E660779C"/>
    <w:lvl w:ilvl="0" w:tplc="1CFE841C">
      <w:start w:val="1"/>
      <w:numFmt w:val="taiwaneseCountingThousand"/>
      <w:lvlText w:val="(%1)"/>
      <w:lvlJc w:val="left"/>
      <w:pPr>
        <w:ind w:left="786" w:hanging="360"/>
      </w:pPr>
      <w:rPr>
        <w:rFonts w:hint="eastAsia"/>
      </w:rPr>
    </w:lvl>
    <w:lvl w:ilvl="1" w:tplc="CBDEB180">
      <w:start w:val="1"/>
      <w:numFmt w:val="decimal"/>
      <w:lvlText w:val="(%2)"/>
      <w:lvlJc w:val="left"/>
      <w:pPr>
        <w:ind w:left="1506" w:hanging="360"/>
      </w:pPr>
      <w:rPr>
        <w:rFonts w:hint="eastAsia"/>
        <w:b w:val="0"/>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8" w15:restartNumberingAfterBreak="0">
    <w:nsid w:val="7DC70A0A"/>
    <w:multiLevelType w:val="hybridMultilevel"/>
    <w:tmpl w:val="875E8EF4"/>
    <w:lvl w:ilvl="0" w:tplc="04090001">
      <w:start w:val="1"/>
      <w:numFmt w:val="bullet"/>
      <w:lvlText w:val=""/>
      <w:lvlJc w:val="left"/>
      <w:pPr>
        <w:ind w:left="2137" w:hanging="360"/>
      </w:pPr>
      <w:rPr>
        <w:rFonts w:ascii="Symbol" w:hAnsi="Symbol" w:hint="default"/>
      </w:rPr>
    </w:lvl>
    <w:lvl w:ilvl="1" w:tplc="04090003" w:tentative="1">
      <w:start w:val="1"/>
      <w:numFmt w:val="bullet"/>
      <w:lvlText w:val="o"/>
      <w:lvlJc w:val="left"/>
      <w:pPr>
        <w:ind w:left="2857" w:hanging="360"/>
      </w:pPr>
      <w:rPr>
        <w:rFonts w:ascii="Courier New" w:hAnsi="Courier New" w:cs="Courier New" w:hint="default"/>
      </w:rPr>
    </w:lvl>
    <w:lvl w:ilvl="2" w:tplc="04090005" w:tentative="1">
      <w:start w:val="1"/>
      <w:numFmt w:val="bullet"/>
      <w:lvlText w:val=""/>
      <w:lvlJc w:val="left"/>
      <w:pPr>
        <w:ind w:left="3577" w:hanging="360"/>
      </w:pPr>
      <w:rPr>
        <w:rFonts w:ascii="Wingdings" w:hAnsi="Wingdings" w:hint="default"/>
      </w:rPr>
    </w:lvl>
    <w:lvl w:ilvl="3" w:tplc="04090001" w:tentative="1">
      <w:start w:val="1"/>
      <w:numFmt w:val="bullet"/>
      <w:lvlText w:val=""/>
      <w:lvlJc w:val="left"/>
      <w:pPr>
        <w:ind w:left="4297" w:hanging="360"/>
      </w:pPr>
      <w:rPr>
        <w:rFonts w:ascii="Symbol" w:hAnsi="Symbol" w:hint="default"/>
      </w:rPr>
    </w:lvl>
    <w:lvl w:ilvl="4" w:tplc="04090003" w:tentative="1">
      <w:start w:val="1"/>
      <w:numFmt w:val="bullet"/>
      <w:lvlText w:val="o"/>
      <w:lvlJc w:val="left"/>
      <w:pPr>
        <w:ind w:left="5017" w:hanging="360"/>
      </w:pPr>
      <w:rPr>
        <w:rFonts w:ascii="Courier New" w:hAnsi="Courier New" w:cs="Courier New" w:hint="default"/>
      </w:rPr>
    </w:lvl>
    <w:lvl w:ilvl="5" w:tplc="04090005" w:tentative="1">
      <w:start w:val="1"/>
      <w:numFmt w:val="bullet"/>
      <w:lvlText w:val=""/>
      <w:lvlJc w:val="left"/>
      <w:pPr>
        <w:ind w:left="5737" w:hanging="360"/>
      </w:pPr>
      <w:rPr>
        <w:rFonts w:ascii="Wingdings" w:hAnsi="Wingdings" w:hint="default"/>
      </w:rPr>
    </w:lvl>
    <w:lvl w:ilvl="6" w:tplc="04090001" w:tentative="1">
      <w:start w:val="1"/>
      <w:numFmt w:val="bullet"/>
      <w:lvlText w:val=""/>
      <w:lvlJc w:val="left"/>
      <w:pPr>
        <w:ind w:left="6457" w:hanging="360"/>
      </w:pPr>
      <w:rPr>
        <w:rFonts w:ascii="Symbol" w:hAnsi="Symbol" w:hint="default"/>
      </w:rPr>
    </w:lvl>
    <w:lvl w:ilvl="7" w:tplc="04090003" w:tentative="1">
      <w:start w:val="1"/>
      <w:numFmt w:val="bullet"/>
      <w:lvlText w:val="o"/>
      <w:lvlJc w:val="left"/>
      <w:pPr>
        <w:ind w:left="7177" w:hanging="360"/>
      </w:pPr>
      <w:rPr>
        <w:rFonts w:ascii="Courier New" w:hAnsi="Courier New" w:cs="Courier New" w:hint="default"/>
      </w:rPr>
    </w:lvl>
    <w:lvl w:ilvl="8" w:tplc="04090005" w:tentative="1">
      <w:start w:val="1"/>
      <w:numFmt w:val="bullet"/>
      <w:lvlText w:val=""/>
      <w:lvlJc w:val="left"/>
      <w:pPr>
        <w:ind w:left="7897" w:hanging="360"/>
      </w:pPr>
      <w:rPr>
        <w:rFonts w:ascii="Wingdings" w:hAnsi="Wingdings" w:hint="default"/>
      </w:rPr>
    </w:lvl>
  </w:abstractNum>
  <w:abstractNum w:abstractNumId="29" w15:restartNumberingAfterBreak="0">
    <w:nsid w:val="7FAE1A5D"/>
    <w:multiLevelType w:val="hybridMultilevel"/>
    <w:tmpl w:val="E660779C"/>
    <w:lvl w:ilvl="0" w:tplc="1CFE841C">
      <w:start w:val="1"/>
      <w:numFmt w:val="taiwaneseCountingThousand"/>
      <w:lvlText w:val="(%1)"/>
      <w:lvlJc w:val="left"/>
      <w:pPr>
        <w:ind w:left="639" w:hanging="360"/>
      </w:pPr>
      <w:rPr>
        <w:rFonts w:hint="eastAsia"/>
      </w:rPr>
    </w:lvl>
    <w:lvl w:ilvl="1" w:tplc="CBDEB180">
      <w:start w:val="1"/>
      <w:numFmt w:val="decimal"/>
      <w:lvlText w:val="(%2)"/>
      <w:lvlJc w:val="left"/>
      <w:pPr>
        <w:ind w:left="1359" w:hanging="360"/>
      </w:pPr>
      <w:rPr>
        <w:rFonts w:hint="eastAsia"/>
        <w:b w:val="0"/>
      </w:rPr>
    </w:lvl>
    <w:lvl w:ilvl="2" w:tplc="0409001B" w:tentative="1">
      <w:start w:val="1"/>
      <w:numFmt w:val="lowerRoman"/>
      <w:lvlText w:val="%3."/>
      <w:lvlJc w:val="right"/>
      <w:pPr>
        <w:ind w:left="2079" w:hanging="180"/>
      </w:pPr>
    </w:lvl>
    <w:lvl w:ilvl="3" w:tplc="0409000F" w:tentative="1">
      <w:start w:val="1"/>
      <w:numFmt w:val="decimal"/>
      <w:lvlText w:val="%4."/>
      <w:lvlJc w:val="left"/>
      <w:pPr>
        <w:ind w:left="2799" w:hanging="360"/>
      </w:pPr>
    </w:lvl>
    <w:lvl w:ilvl="4" w:tplc="04090019" w:tentative="1">
      <w:start w:val="1"/>
      <w:numFmt w:val="lowerLetter"/>
      <w:lvlText w:val="%5."/>
      <w:lvlJc w:val="left"/>
      <w:pPr>
        <w:ind w:left="3519" w:hanging="360"/>
      </w:pPr>
    </w:lvl>
    <w:lvl w:ilvl="5" w:tplc="0409001B" w:tentative="1">
      <w:start w:val="1"/>
      <w:numFmt w:val="lowerRoman"/>
      <w:lvlText w:val="%6."/>
      <w:lvlJc w:val="right"/>
      <w:pPr>
        <w:ind w:left="4239" w:hanging="180"/>
      </w:pPr>
    </w:lvl>
    <w:lvl w:ilvl="6" w:tplc="0409000F" w:tentative="1">
      <w:start w:val="1"/>
      <w:numFmt w:val="decimal"/>
      <w:lvlText w:val="%7."/>
      <w:lvlJc w:val="left"/>
      <w:pPr>
        <w:ind w:left="4959" w:hanging="360"/>
      </w:pPr>
    </w:lvl>
    <w:lvl w:ilvl="7" w:tplc="04090019" w:tentative="1">
      <w:start w:val="1"/>
      <w:numFmt w:val="lowerLetter"/>
      <w:lvlText w:val="%8."/>
      <w:lvlJc w:val="left"/>
      <w:pPr>
        <w:ind w:left="5679" w:hanging="360"/>
      </w:pPr>
    </w:lvl>
    <w:lvl w:ilvl="8" w:tplc="0409001B" w:tentative="1">
      <w:start w:val="1"/>
      <w:numFmt w:val="lowerRoman"/>
      <w:lvlText w:val="%9."/>
      <w:lvlJc w:val="right"/>
      <w:pPr>
        <w:ind w:left="6399" w:hanging="180"/>
      </w:pPr>
    </w:lvl>
  </w:abstractNum>
  <w:num w:numId="1" w16cid:durableId="57632103">
    <w:abstractNumId w:val="8"/>
  </w:num>
  <w:num w:numId="2" w16cid:durableId="517044890">
    <w:abstractNumId w:val="12"/>
  </w:num>
  <w:num w:numId="3" w16cid:durableId="618994246">
    <w:abstractNumId w:val="22"/>
  </w:num>
  <w:num w:numId="4" w16cid:durableId="2126658879">
    <w:abstractNumId w:val="6"/>
  </w:num>
  <w:num w:numId="5" w16cid:durableId="588151774">
    <w:abstractNumId w:val="5"/>
  </w:num>
  <w:num w:numId="6" w16cid:durableId="1147891957">
    <w:abstractNumId w:val="20"/>
  </w:num>
  <w:num w:numId="7" w16cid:durableId="604922503">
    <w:abstractNumId w:val="11"/>
  </w:num>
  <w:num w:numId="8" w16cid:durableId="106852538">
    <w:abstractNumId w:val="9"/>
  </w:num>
  <w:num w:numId="9" w16cid:durableId="1682508410">
    <w:abstractNumId w:val="19"/>
  </w:num>
  <w:num w:numId="10" w16cid:durableId="425074215">
    <w:abstractNumId w:val="0"/>
  </w:num>
  <w:num w:numId="11" w16cid:durableId="1618562525">
    <w:abstractNumId w:val="3"/>
  </w:num>
  <w:num w:numId="12" w16cid:durableId="18170581">
    <w:abstractNumId w:val="24"/>
  </w:num>
  <w:num w:numId="13" w16cid:durableId="1474636575">
    <w:abstractNumId w:val="16"/>
  </w:num>
  <w:num w:numId="14" w16cid:durableId="1967855821">
    <w:abstractNumId w:val="10"/>
  </w:num>
  <w:num w:numId="15" w16cid:durableId="2127432506">
    <w:abstractNumId w:val="13"/>
  </w:num>
  <w:num w:numId="16" w16cid:durableId="524053735">
    <w:abstractNumId w:val="17"/>
  </w:num>
  <w:num w:numId="17" w16cid:durableId="1230728796">
    <w:abstractNumId w:val="23"/>
  </w:num>
  <w:num w:numId="18" w16cid:durableId="1711105952">
    <w:abstractNumId w:val="4"/>
  </w:num>
  <w:num w:numId="19" w16cid:durableId="1632860230">
    <w:abstractNumId w:val="25"/>
  </w:num>
  <w:num w:numId="20" w16cid:durableId="523787662">
    <w:abstractNumId w:val="2"/>
  </w:num>
  <w:num w:numId="21" w16cid:durableId="1901355215">
    <w:abstractNumId w:val="1"/>
  </w:num>
  <w:num w:numId="22" w16cid:durableId="2022311819">
    <w:abstractNumId w:val="28"/>
  </w:num>
  <w:num w:numId="23" w16cid:durableId="547765058">
    <w:abstractNumId w:val="15"/>
  </w:num>
  <w:num w:numId="24" w16cid:durableId="498228288">
    <w:abstractNumId w:val="18"/>
  </w:num>
  <w:num w:numId="25" w16cid:durableId="936987890">
    <w:abstractNumId w:val="14"/>
  </w:num>
  <w:num w:numId="26" w16cid:durableId="75590624">
    <w:abstractNumId w:val="29"/>
  </w:num>
  <w:num w:numId="27" w16cid:durableId="413162389">
    <w:abstractNumId w:val="27"/>
  </w:num>
  <w:num w:numId="28" w16cid:durableId="1187907789">
    <w:abstractNumId w:val="21"/>
  </w:num>
  <w:num w:numId="29" w16cid:durableId="3363879">
    <w:abstractNumId w:val="26"/>
  </w:num>
  <w:num w:numId="30" w16cid:durableId="781457414">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2613"/>
    <w:rsid w:val="00000D44"/>
    <w:rsid w:val="00000D90"/>
    <w:rsid w:val="000011C0"/>
    <w:rsid w:val="00001355"/>
    <w:rsid w:val="000017D1"/>
    <w:rsid w:val="00003494"/>
    <w:rsid w:val="000034C3"/>
    <w:rsid w:val="00003D48"/>
    <w:rsid w:val="000044C7"/>
    <w:rsid w:val="00005665"/>
    <w:rsid w:val="00005D50"/>
    <w:rsid w:val="0000765A"/>
    <w:rsid w:val="0001079B"/>
    <w:rsid w:val="000112F6"/>
    <w:rsid w:val="000112FC"/>
    <w:rsid w:val="00011586"/>
    <w:rsid w:val="00011E78"/>
    <w:rsid w:val="000129E6"/>
    <w:rsid w:val="00012CB3"/>
    <w:rsid w:val="0001343D"/>
    <w:rsid w:val="00013CB1"/>
    <w:rsid w:val="00013D77"/>
    <w:rsid w:val="0001530D"/>
    <w:rsid w:val="00015D7B"/>
    <w:rsid w:val="0001617C"/>
    <w:rsid w:val="000166AB"/>
    <w:rsid w:val="000167D2"/>
    <w:rsid w:val="00016AFD"/>
    <w:rsid w:val="00017321"/>
    <w:rsid w:val="00017B35"/>
    <w:rsid w:val="00017D3A"/>
    <w:rsid w:val="0002023E"/>
    <w:rsid w:val="00020473"/>
    <w:rsid w:val="000204D4"/>
    <w:rsid w:val="000205A5"/>
    <w:rsid w:val="00020C80"/>
    <w:rsid w:val="0002108B"/>
    <w:rsid w:val="000215D3"/>
    <w:rsid w:val="00021D1D"/>
    <w:rsid w:val="00024173"/>
    <w:rsid w:val="00024D50"/>
    <w:rsid w:val="0002637D"/>
    <w:rsid w:val="00030982"/>
    <w:rsid w:val="00031F34"/>
    <w:rsid w:val="00032437"/>
    <w:rsid w:val="00032D4B"/>
    <w:rsid w:val="00032F68"/>
    <w:rsid w:val="000337AB"/>
    <w:rsid w:val="00034366"/>
    <w:rsid w:val="00034588"/>
    <w:rsid w:val="00034F7D"/>
    <w:rsid w:val="00037A4B"/>
    <w:rsid w:val="00037B91"/>
    <w:rsid w:val="00037BA9"/>
    <w:rsid w:val="00040E1A"/>
    <w:rsid w:val="000412F2"/>
    <w:rsid w:val="0004178E"/>
    <w:rsid w:val="0004208B"/>
    <w:rsid w:val="0004339F"/>
    <w:rsid w:val="000436AF"/>
    <w:rsid w:val="00043865"/>
    <w:rsid w:val="000440E7"/>
    <w:rsid w:val="00044E10"/>
    <w:rsid w:val="0004565B"/>
    <w:rsid w:val="00045D95"/>
    <w:rsid w:val="000467E7"/>
    <w:rsid w:val="00046B1B"/>
    <w:rsid w:val="00046F6E"/>
    <w:rsid w:val="00047368"/>
    <w:rsid w:val="000476AF"/>
    <w:rsid w:val="00047843"/>
    <w:rsid w:val="0005170D"/>
    <w:rsid w:val="000518AD"/>
    <w:rsid w:val="00051F3D"/>
    <w:rsid w:val="000523FC"/>
    <w:rsid w:val="0005271A"/>
    <w:rsid w:val="00052852"/>
    <w:rsid w:val="00053861"/>
    <w:rsid w:val="00053AB3"/>
    <w:rsid w:val="00053BC0"/>
    <w:rsid w:val="00053E1A"/>
    <w:rsid w:val="000541B0"/>
    <w:rsid w:val="000564E7"/>
    <w:rsid w:val="00057B23"/>
    <w:rsid w:val="0006070C"/>
    <w:rsid w:val="00061108"/>
    <w:rsid w:val="0006163B"/>
    <w:rsid w:val="00061CD4"/>
    <w:rsid w:val="000629A3"/>
    <w:rsid w:val="0006330D"/>
    <w:rsid w:val="00063377"/>
    <w:rsid w:val="000641AA"/>
    <w:rsid w:val="0006453E"/>
    <w:rsid w:val="00064CE0"/>
    <w:rsid w:val="00064ED4"/>
    <w:rsid w:val="00065F8B"/>
    <w:rsid w:val="000663D0"/>
    <w:rsid w:val="00066415"/>
    <w:rsid w:val="00066826"/>
    <w:rsid w:val="00066EED"/>
    <w:rsid w:val="00067045"/>
    <w:rsid w:val="0006718B"/>
    <w:rsid w:val="0006795F"/>
    <w:rsid w:val="00071597"/>
    <w:rsid w:val="00072407"/>
    <w:rsid w:val="00073252"/>
    <w:rsid w:val="000749A9"/>
    <w:rsid w:val="00074DEF"/>
    <w:rsid w:val="00075581"/>
    <w:rsid w:val="00076677"/>
    <w:rsid w:val="0007693D"/>
    <w:rsid w:val="00076CAB"/>
    <w:rsid w:val="00076E33"/>
    <w:rsid w:val="00077038"/>
    <w:rsid w:val="000770E1"/>
    <w:rsid w:val="00077626"/>
    <w:rsid w:val="00077BFD"/>
    <w:rsid w:val="00077C24"/>
    <w:rsid w:val="000809CE"/>
    <w:rsid w:val="000813C9"/>
    <w:rsid w:val="000825D1"/>
    <w:rsid w:val="00082AA8"/>
    <w:rsid w:val="00084403"/>
    <w:rsid w:val="000846A4"/>
    <w:rsid w:val="0008474E"/>
    <w:rsid w:val="000847E4"/>
    <w:rsid w:val="00084A77"/>
    <w:rsid w:val="00084B21"/>
    <w:rsid w:val="0008534E"/>
    <w:rsid w:val="000855AC"/>
    <w:rsid w:val="000855C1"/>
    <w:rsid w:val="00085699"/>
    <w:rsid w:val="00087178"/>
    <w:rsid w:val="00090B30"/>
    <w:rsid w:val="0009123E"/>
    <w:rsid w:val="00091D49"/>
    <w:rsid w:val="000926F6"/>
    <w:rsid w:val="000927C1"/>
    <w:rsid w:val="00092A42"/>
    <w:rsid w:val="00093282"/>
    <w:rsid w:val="00094FF3"/>
    <w:rsid w:val="000958D7"/>
    <w:rsid w:val="00096929"/>
    <w:rsid w:val="00096BA3"/>
    <w:rsid w:val="0009745F"/>
    <w:rsid w:val="0009773D"/>
    <w:rsid w:val="00097FB7"/>
    <w:rsid w:val="000A03D3"/>
    <w:rsid w:val="000A0B80"/>
    <w:rsid w:val="000A13B2"/>
    <w:rsid w:val="000A1C65"/>
    <w:rsid w:val="000A1D17"/>
    <w:rsid w:val="000A283C"/>
    <w:rsid w:val="000A2BCB"/>
    <w:rsid w:val="000A30B8"/>
    <w:rsid w:val="000A572A"/>
    <w:rsid w:val="000A5895"/>
    <w:rsid w:val="000A5A26"/>
    <w:rsid w:val="000A631A"/>
    <w:rsid w:val="000A63B2"/>
    <w:rsid w:val="000A64ED"/>
    <w:rsid w:val="000A6944"/>
    <w:rsid w:val="000A6F18"/>
    <w:rsid w:val="000A734F"/>
    <w:rsid w:val="000B03EF"/>
    <w:rsid w:val="000B0F78"/>
    <w:rsid w:val="000B1059"/>
    <w:rsid w:val="000B2135"/>
    <w:rsid w:val="000B381F"/>
    <w:rsid w:val="000B384E"/>
    <w:rsid w:val="000B433B"/>
    <w:rsid w:val="000B49A1"/>
    <w:rsid w:val="000B4C18"/>
    <w:rsid w:val="000B6157"/>
    <w:rsid w:val="000B6745"/>
    <w:rsid w:val="000B6A9A"/>
    <w:rsid w:val="000C01BA"/>
    <w:rsid w:val="000C036E"/>
    <w:rsid w:val="000C0B46"/>
    <w:rsid w:val="000C2093"/>
    <w:rsid w:val="000C2793"/>
    <w:rsid w:val="000C2DFE"/>
    <w:rsid w:val="000C3A13"/>
    <w:rsid w:val="000C4D2D"/>
    <w:rsid w:val="000C4F67"/>
    <w:rsid w:val="000C6015"/>
    <w:rsid w:val="000C69B7"/>
    <w:rsid w:val="000C7277"/>
    <w:rsid w:val="000C77ED"/>
    <w:rsid w:val="000C7E40"/>
    <w:rsid w:val="000C7EE3"/>
    <w:rsid w:val="000D08B7"/>
    <w:rsid w:val="000D0AEE"/>
    <w:rsid w:val="000D0B34"/>
    <w:rsid w:val="000D0F9F"/>
    <w:rsid w:val="000D2186"/>
    <w:rsid w:val="000D2C48"/>
    <w:rsid w:val="000D346C"/>
    <w:rsid w:val="000D37CA"/>
    <w:rsid w:val="000D426C"/>
    <w:rsid w:val="000D46B5"/>
    <w:rsid w:val="000D47B8"/>
    <w:rsid w:val="000D4F61"/>
    <w:rsid w:val="000D56A4"/>
    <w:rsid w:val="000D5D27"/>
    <w:rsid w:val="000D6CC8"/>
    <w:rsid w:val="000D76B5"/>
    <w:rsid w:val="000D7833"/>
    <w:rsid w:val="000D7D10"/>
    <w:rsid w:val="000E0702"/>
    <w:rsid w:val="000E2300"/>
    <w:rsid w:val="000E2CCD"/>
    <w:rsid w:val="000E30D8"/>
    <w:rsid w:val="000E311B"/>
    <w:rsid w:val="000E41D2"/>
    <w:rsid w:val="000E49AE"/>
    <w:rsid w:val="000E4BC1"/>
    <w:rsid w:val="000E5855"/>
    <w:rsid w:val="000E5B1B"/>
    <w:rsid w:val="000E6106"/>
    <w:rsid w:val="000E6A0D"/>
    <w:rsid w:val="000E73D1"/>
    <w:rsid w:val="000F0641"/>
    <w:rsid w:val="000F21EE"/>
    <w:rsid w:val="000F2396"/>
    <w:rsid w:val="000F2D64"/>
    <w:rsid w:val="000F2D97"/>
    <w:rsid w:val="000F34FA"/>
    <w:rsid w:val="000F3521"/>
    <w:rsid w:val="000F442A"/>
    <w:rsid w:val="000F4551"/>
    <w:rsid w:val="000F5701"/>
    <w:rsid w:val="000F7360"/>
    <w:rsid w:val="000F7693"/>
    <w:rsid w:val="000F7919"/>
    <w:rsid w:val="0010001B"/>
    <w:rsid w:val="001010FD"/>
    <w:rsid w:val="0010110D"/>
    <w:rsid w:val="0010129F"/>
    <w:rsid w:val="0010139C"/>
    <w:rsid w:val="001014B9"/>
    <w:rsid w:val="00101EE5"/>
    <w:rsid w:val="00102B41"/>
    <w:rsid w:val="00102DCF"/>
    <w:rsid w:val="0010341E"/>
    <w:rsid w:val="00104079"/>
    <w:rsid w:val="00104AB4"/>
    <w:rsid w:val="00104D12"/>
    <w:rsid w:val="001060F2"/>
    <w:rsid w:val="00106759"/>
    <w:rsid w:val="00106BDB"/>
    <w:rsid w:val="00107E57"/>
    <w:rsid w:val="00110C42"/>
    <w:rsid w:val="0011114E"/>
    <w:rsid w:val="0011130C"/>
    <w:rsid w:val="00111573"/>
    <w:rsid w:val="00111635"/>
    <w:rsid w:val="00111ADD"/>
    <w:rsid w:val="001122FD"/>
    <w:rsid w:val="00112BC7"/>
    <w:rsid w:val="00115036"/>
    <w:rsid w:val="00115DB1"/>
    <w:rsid w:val="0011686E"/>
    <w:rsid w:val="00117102"/>
    <w:rsid w:val="0012081B"/>
    <w:rsid w:val="00121739"/>
    <w:rsid w:val="00121B94"/>
    <w:rsid w:val="00121E7B"/>
    <w:rsid w:val="0012273D"/>
    <w:rsid w:val="00122C97"/>
    <w:rsid w:val="00123B13"/>
    <w:rsid w:val="00123C39"/>
    <w:rsid w:val="00124565"/>
    <w:rsid w:val="00124AE8"/>
    <w:rsid w:val="00125462"/>
    <w:rsid w:val="00125EF5"/>
    <w:rsid w:val="00126D24"/>
    <w:rsid w:val="00127159"/>
    <w:rsid w:val="001272E7"/>
    <w:rsid w:val="0012754C"/>
    <w:rsid w:val="001277FA"/>
    <w:rsid w:val="00127D0D"/>
    <w:rsid w:val="00130CB6"/>
    <w:rsid w:val="001331BC"/>
    <w:rsid w:val="00133F5A"/>
    <w:rsid w:val="00134EA2"/>
    <w:rsid w:val="00134F19"/>
    <w:rsid w:val="001351E9"/>
    <w:rsid w:val="00135842"/>
    <w:rsid w:val="00135962"/>
    <w:rsid w:val="00136510"/>
    <w:rsid w:val="0013680E"/>
    <w:rsid w:val="00141CB8"/>
    <w:rsid w:val="00143094"/>
    <w:rsid w:val="0014313D"/>
    <w:rsid w:val="00143BA8"/>
    <w:rsid w:val="001457B3"/>
    <w:rsid w:val="001457E4"/>
    <w:rsid w:val="001470EB"/>
    <w:rsid w:val="0014713E"/>
    <w:rsid w:val="001473B2"/>
    <w:rsid w:val="001477B9"/>
    <w:rsid w:val="0014784A"/>
    <w:rsid w:val="00150C8E"/>
    <w:rsid w:val="00151B32"/>
    <w:rsid w:val="00151DA9"/>
    <w:rsid w:val="00153568"/>
    <w:rsid w:val="00153E8B"/>
    <w:rsid w:val="00154369"/>
    <w:rsid w:val="001554D6"/>
    <w:rsid w:val="001555B1"/>
    <w:rsid w:val="0015596E"/>
    <w:rsid w:val="00155D0A"/>
    <w:rsid w:val="00156E7B"/>
    <w:rsid w:val="001572A3"/>
    <w:rsid w:val="0015793C"/>
    <w:rsid w:val="00160682"/>
    <w:rsid w:val="001614D2"/>
    <w:rsid w:val="0016191F"/>
    <w:rsid w:val="00161AD2"/>
    <w:rsid w:val="00162443"/>
    <w:rsid w:val="0016394B"/>
    <w:rsid w:val="00163B1D"/>
    <w:rsid w:val="00166A91"/>
    <w:rsid w:val="00166D2E"/>
    <w:rsid w:val="00166FE1"/>
    <w:rsid w:val="00167558"/>
    <w:rsid w:val="001676C2"/>
    <w:rsid w:val="001709C4"/>
    <w:rsid w:val="001712D3"/>
    <w:rsid w:val="001715F8"/>
    <w:rsid w:val="00171AFB"/>
    <w:rsid w:val="00171DA2"/>
    <w:rsid w:val="00171DF6"/>
    <w:rsid w:val="00171E51"/>
    <w:rsid w:val="0017218C"/>
    <w:rsid w:val="001729E6"/>
    <w:rsid w:val="00172A0F"/>
    <w:rsid w:val="00172FBF"/>
    <w:rsid w:val="001730FD"/>
    <w:rsid w:val="00173434"/>
    <w:rsid w:val="001744AC"/>
    <w:rsid w:val="00174FDA"/>
    <w:rsid w:val="0017556C"/>
    <w:rsid w:val="0017559D"/>
    <w:rsid w:val="0017581B"/>
    <w:rsid w:val="001758EB"/>
    <w:rsid w:val="00175AF7"/>
    <w:rsid w:val="00176324"/>
    <w:rsid w:val="001763A4"/>
    <w:rsid w:val="00176695"/>
    <w:rsid w:val="001767CE"/>
    <w:rsid w:val="00176EBE"/>
    <w:rsid w:val="001773F5"/>
    <w:rsid w:val="001777B1"/>
    <w:rsid w:val="00177B33"/>
    <w:rsid w:val="001807DB"/>
    <w:rsid w:val="00180E63"/>
    <w:rsid w:val="0018146C"/>
    <w:rsid w:val="00181B4B"/>
    <w:rsid w:val="001825D4"/>
    <w:rsid w:val="00183149"/>
    <w:rsid w:val="00183BFC"/>
    <w:rsid w:val="00183FAD"/>
    <w:rsid w:val="00184D56"/>
    <w:rsid w:val="00184DA2"/>
    <w:rsid w:val="00185125"/>
    <w:rsid w:val="001852A1"/>
    <w:rsid w:val="00185488"/>
    <w:rsid w:val="00185CA5"/>
    <w:rsid w:val="001870D6"/>
    <w:rsid w:val="001879A6"/>
    <w:rsid w:val="00191095"/>
    <w:rsid w:val="00191223"/>
    <w:rsid w:val="001918F4"/>
    <w:rsid w:val="00191A23"/>
    <w:rsid w:val="00194CC5"/>
    <w:rsid w:val="00194F58"/>
    <w:rsid w:val="00195239"/>
    <w:rsid w:val="001953D3"/>
    <w:rsid w:val="001958DD"/>
    <w:rsid w:val="00195CFE"/>
    <w:rsid w:val="00197930"/>
    <w:rsid w:val="001A0299"/>
    <w:rsid w:val="001A0B1F"/>
    <w:rsid w:val="001A0D9F"/>
    <w:rsid w:val="001A1149"/>
    <w:rsid w:val="001A1A5E"/>
    <w:rsid w:val="001A2087"/>
    <w:rsid w:val="001A2C58"/>
    <w:rsid w:val="001A2DA2"/>
    <w:rsid w:val="001A2EFA"/>
    <w:rsid w:val="001A3217"/>
    <w:rsid w:val="001A38BA"/>
    <w:rsid w:val="001A3E0D"/>
    <w:rsid w:val="001A5CA9"/>
    <w:rsid w:val="001A6CC4"/>
    <w:rsid w:val="001B0186"/>
    <w:rsid w:val="001B0591"/>
    <w:rsid w:val="001B06E9"/>
    <w:rsid w:val="001B1731"/>
    <w:rsid w:val="001B1EFF"/>
    <w:rsid w:val="001B2D0B"/>
    <w:rsid w:val="001B324A"/>
    <w:rsid w:val="001B400D"/>
    <w:rsid w:val="001B41DE"/>
    <w:rsid w:val="001B42DB"/>
    <w:rsid w:val="001B4370"/>
    <w:rsid w:val="001B5609"/>
    <w:rsid w:val="001B5630"/>
    <w:rsid w:val="001B7CB9"/>
    <w:rsid w:val="001C2B36"/>
    <w:rsid w:val="001C2FFD"/>
    <w:rsid w:val="001C3B8A"/>
    <w:rsid w:val="001C4EDC"/>
    <w:rsid w:val="001C55AE"/>
    <w:rsid w:val="001D0EAA"/>
    <w:rsid w:val="001D1BC7"/>
    <w:rsid w:val="001D4E4D"/>
    <w:rsid w:val="001D5B46"/>
    <w:rsid w:val="001D5D12"/>
    <w:rsid w:val="001D6B0B"/>
    <w:rsid w:val="001D6F94"/>
    <w:rsid w:val="001D7A7B"/>
    <w:rsid w:val="001E1564"/>
    <w:rsid w:val="001E163E"/>
    <w:rsid w:val="001E1CA3"/>
    <w:rsid w:val="001E1E06"/>
    <w:rsid w:val="001E3473"/>
    <w:rsid w:val="001E3A38"/>
    <w:rsid w:val="001E4023"/>
    <w:rsid w:val="001E4D6A"/>
    <w:rsid w:val="001E58A8"/>
    <w:rsid w:val="001E5BC0"/>
    <w:rsid w:val="001E5F9C"/>
    <w:rsid w:val="001E7961"/>
    <w:rsid w:val="001F0B8B"/>
    <w:rsid w:val="001F0DF8"/>
    <w:rsid w:val="001F1649"/>
    <w:rsid w:val="001F197A"/>
    <w:rsid w:val="001F1B84"/>
    <w:rsid w:val="001F20CB"/>
    <w:rsid w:val="001F247A"/>
    <w:rsid w:val="001F2610"/>
    <w:rsid w:val="001F2B62"/>
    <w:rsid w:val="001F3308"/>
    <w:rsid w:val="001F4383"/>
    <w:rsid w:val="001F509A"/>
    <w:rsid w:val="001F5756"/>
    <w:rsid w:val="001F5E4B"/>
    <w:rsid w:val="001F6F0A"/>
    <w:rsid w:val="001F6FB3"/>
    <w:rsid w:val="001F7222"/>
    <w:rsid w:val="001F736A"/>
    <w:rsid w:val="001F74F8"/>
    <w:rsid w:val="001F7882"/>
    <w:rsid w:val="001F7E76"/>
    <w:rsid w:val="001F7EAD"/>
    <w:rsid w:val="002013DA"/>
    <w:rsid w:val="002035CD"/>
    <w:rsid w:val="00203B22"/>
    <w:rsid w:val="00205E7A"/>
    <w:rsid w:val="00207F4B"/>
    <w:rsid w:val="002100CA"/>
    <w:rsid w:val="00210515"/>
    <w:rsid w:val="0021092B"/>
    <w:rsid w:val="00210BF3"/>
    <w:rsid w:val="00210E89"/>
    <w:rsid w:val="00210F37"/>
    <w:rsid w:val="00211356"/>
    <w:rsid w:val="002122F1"/>
    <w:rsid w:val="00212945"/>
    <w:rsid w:val="0021334A"/>
    <w:rsid w:val="002148EA"/>
    <w:rsid w:val="00216EDB"/>
    <w:rsid w:val="00216F4D"/>
    <w:rsid w:val="002174BF"/>
    <w:rsid w:val="00217E8B"/>
    <w:rsid w:val="00220381"/>
    <w:rsid w:val="0022073C"/>
    <w:rsid w:val="00221395"/>
    <w:rsid w:val="00221C8A"/>
    <w:rsid w:val="0022273A"/>
    <w:rsid w:val="00222A5A"/>
    <w:rsid w:val="00222BBF"/>
    <w:rsid w:val="00222BCC"/>
    <w:rsid w:val="00222BDD"/>
    <w:rsid w:val="00223234"/>
    <w:rsid w:val="002232A1"/>
    <w:rsid w:val="00223C1C"/>
    <w:rsid w:val="00224374"/>
    <w:rsid w:val="002257B2"/>
    <w:rsid w:val="00226760"/>
    <w:rsid w:val="002267C1"/>
    <w:rsid w:val="00226B2A"/>
    <w:rsid w:val="00227DF7"/>
    <w:rsid w:val="00227E82"/>
    <w:rsid w:val="002309AD"/>
    <w:rsid w:val="002313C7"/>
    <w:rsid w:val="002316CF"/>
    <w:rsid w:val="0023214B"/>
    <w:rsid w:val="00232DDC"/>
    <w:rsid w:val="00232E01"/>
    <w:rsid w:val="00232F22"/>
    <w:rsid w:val="00233E0D"/>
    <w:rsid w:val="002349AF"/>
    <w:rsid w:val="00234BB1"/>
    <w:rsid w:val="0023553E"/>
    <w:rsid w:val="0023621D"/>
    <w:rsid w:val="002368ED"/>
    <w:rsid w:val="00236E08"/>
    <w:rsid w:val="00237C6E"/>
    <w:rsid w:val="00237CB1"/>
    <w:rsid w:val="00240282"/>
    <w:rsid w:val="0024035C"/>
    <w:rsid w:val="00240F0A"/>
    <w:rsid w:val="002410DF"/>
    <w:rsid w:val="00241305"/>
    <w:rsid w:val="0024177B"/>
    <w:rsid w:val="00241BA7"/>
    <w:rsid w:val="00242174"/>
    <w:rsid w:val="00243424"/>
    <w:rsid w:val="002436C3"/>
    <w:rsid w:val="00244176"/>
    <w:rsid w:val="002455D5"/>
    <w:rsid w:val="00246691"/>
    <w:rsid w:val="00246C58"/>
    <w:rsid w:val="00246F7C"/>
    <w:rsid w:val="00247BF0"/>
    <w:rsid w:val="00251888"/>
    <w:rsid w:val="00251A62"/>
    <w:rsid w:val="00251EB3"/>
    <w:rsid w:val="00252748"/>
    <w:rsid w:val="00252827"/>
    <w:rsid w:val="00254946"/>
    <w:rsid w:val="002555F5"/>
    <w:rsid w:val="00255A26"/>
    <w:rsid w:val="00256924"/>
    <w:rsid w:val="0025720A"/>
    <w:rsid w:val="00257B22"/>
    <w:rsid w:val="00260116"/>
    <w:rsid w:val="00260753"/>
    <w:rsid w:val="00260824"/>
    <w:rsid w:val="00260D11"/>
    <w:rsid w:val="00260D3E"/>
    <w:rsid w:val="00261321"/>
    <w:rsid w:val="00261FEA"/>
    <w:rsid w:val="00262D70"/>
    <w:rsid w:val="0026331A"/>
    <w:rsid w:val="00263A5B"/>
    <w:rsid w:val="00264814"/>
    <w:rsid w:val="00264C64"/>
    <w:rsid w:val="00265078"/>
    <w:rsid w:val="002657BD"/>
    <w:rsid w:val="00265C2C"/>
    <w:rsid w:val="00267379"/>
    <w:rsid w:val="002677B6"/>
    <w:rsid w:val="00267E0D"/>
    <w:rsid w:val="002700F3"/>
    <w:rsid w:val="0027023D"/>
    <w:rsid w:val="00271F53"/>
    <w:rsid w:val="00271F73"/>
    <w:rsid w:val="0027252E"/>
    <w:rsid w:val="00272CF8"/>
    <w:rsid w:val="00273D16"/>
    <w:rsid w:val="0027490A"/>
    <w:rsid w:val="002754D0"/>
    <w:rsid w:val="00276486"/>
    <w:rsid w:val="00281A31"/>
    <w:rsid w:val="00281F9A"/>
    <w:rsid w:val="00282FEC"/>
    <w:rsid w:val="00284364"/>
    <w:rsid w:val="00284694"/>
    <w:rsid w:val="00287866"/>
    <w:rsid w:val="0029098F"/>
    <w:rsid w:val="00290B3F"/>
    <w:rsid w:val="00290B62"/>
    <w:rsid w:val="00290D55"/>
    <w:rsid w:val="00291A49"/>
    <w:rsid w:val="00292CB6"/>
    <w:rsid w:val="002935C5"/>
    <w:rsid w:val="0029463A"/>
    <w:rsid w:val="00295CA0"/>
    <w:rsid w:val="00296E89"/>
    <w:rsid w:val="0029722B"/>
    <w:rsid w:val="0029722E"/>
    <w:rsid w:val="002978D5"/>
    <w:rsid w:val="002A0FE3"/>
    <w:rsid w:val="002A153D"/>
    <w:rsid w:val="002A3AA1"/>
    <w:rsid w:val="002A52DA"/>
    <w:rsid w:val="002A5608"/>
    <w:rsid w:val="002A58F3"/>
    <w:rsid w:val="002A5F19"/>
    <w:rsid w:val="002A678F"/>
    <w:rsid w:val="002A6DC0"/>
    <w:rsid w:val="002B04D9"/>
    <w:rsid w:val="002B0809"/>
    <w:rsid w:val="002B0C8C"/>
    <w:rsid w:val="002B0DB2"/>
    <w:rsid w:val="002B25AD"/>
    <w:rsid w:val="002B2F5C"/>
    <w:rsid w:val="002B38C7"/>
    <w:rsid w:val="002B3FF9"/>
    <w:rsid w:val="002B5011"/>
    <w:rsid w:val="002B6D8C"/>
    <w:rsid w:val="002B76BE"/>
    <w:rsid w:val="002B7817"/>
    <w:rsid w:val="002B7D2E"/>
    <w:rsid w:val="002C138F"/>
    <w:rsid w:val="002C209A"/>
    <w:rsid w:val="002C3A49"/>
    <w:rsid w:val="002C3DA9"/>
    <w:rsid w:val="002C3E54"/>
    <w:rsid w:val="002C44CA"/>
    <w:rsid w:val="002C4BCA"/>
    <w:rsid w:val="002C59AD"/>
    <w:rsid w:val="002C6154"/>
    <w:rsid w:val="002C6BEB"/>
    <w:rsid w:val="002C70B9"/>
    <w:rsid w:val="002C71EB"/>
    <w:rsid w:val="002C7AE9"/>
    <w:rsid w:val="002C7B55"/>
    <w:rsid w:val="002C7BC5"/>
    <w:rsid w:val="002C7FC1"/>
    <w:rsid w:val="002D01EE"/>
    <w:rsid w:val="002D034A"/>
    <w:rsid w:val="002D1CE1"/>
    <w:rsid w:val="002D1D11"/>
    <w:rsid w:val="002D4046"/>
    <w:rsid w:val="002D4835"/>
    <w:rsid w:val="002D48E7"/>
    <w:rsid w:val="002D52FA"/>
    <w:rsid w:val="002D607C"/>
    <w:rsid w:val="002D6093"/>
    <w:rsid w:val="002D65D6"/>
    <w:rsid w:val="002D740F"/>
    <w:rsid w:val="002D7818"/>
    <w:rsid w:val="002D78F0"/>
    <w:rsid w:val="002E11CB"/>
    <w:rsid w:val="002E1907"/>
    <w:rsid w:val="002E1A05"/>
    <w:rsid w:val="002E20C7"/>
    <w:rsid w:val="002E2132"/>
    <w:rsid w:val="002E2527"/>
    <w:rsid w:val="002E42A3"/>
    <w:rsid w:val="002E489C"/>
    <w:rsid w:val="002E4F25"/>
    <w:rsid w:val="002E5195"/>
    <w:rsid w:val="002E6017"/>
    <w:rsid w:val="002E6E2E"/>
    <w:rsid w:val="002E70BE"/>
    <w:rsid w:val="002F1302"/>
    <w:rsid w:val="002F14FC"/>
    <w:rsid w:val="002F24FD"/>
    <w:rsid w:val="002F29C2"/>
    <w:rsid w:val="002F2AF2"/>
    <w:rsid w:val="002F35F7"/>
    <w:rsid w:val="002F4044"/>
    <w:rsid w:val="002F4301"/>
    <w:rsid w:val="002F4A1E"/>
    <w:rsid w:val="002F4C70"/>
    <w:rsid w:val="002F4CA9"/>
    <w:rsid w:val="002F56BA"/>
    <w:rsid w:val="002F5F7F"/>
    <w:rsid w:val="002F62BF"/>
    <w:rsid w:val="002F7254"/>
    <w:rsid w:val="002F76B5"/>
    <w:rsid w:val="002F76BE"/>
    <w:rsid w:val="00301605"/>
    <w:rsid w:val="00301A5A"/>
    <w:rsid w:val="00302145"/>
    <w:rsid w:val="00302B8C"/>
    <w:rsid w:val="00302D52"/>
    <w:rsid w:val="00303F7D"/>
    <w:rsid w:val="00303FEB"/>
    <w:rsid w:val="00304111"/>
    <w:rsid w:val="003048C7"/>
    <w:rsid w:val="00304949"/>
    <w:rsid w:val="0030528F"/>
    <w:rsid w:val="003059A5"/>
    <w:rsid w:val="00305F9B"/>
    <w:rsid w:val="00306617"/>
    <w:rsid w:val="00307763"/>
    <w:rsid w:val="003078AE"/>
    <w:rsid w:val="00307A41"/>
    <w:rsid w:val="00307C00"/>
    <w:rsid w:val="003100AA"/>
    <w:rsid w:val="00311971"/>
    <w:rsid w:val="0031234D"/>
    <w:rsid w:val="00312C21"/>
    <w:rsid w:val="00312CA8"/>
    <w:rsid w:val="00312CDD"/>
    <w:rsid w:val="00313D70"/>
    <w:rsid w:val="003152A6"/>
    <w:rsid w:val="003159B9"/>
    <w:rsid w:val="00315AB0"/>
    <w:rsid w:val="00315DF9"/>
    <w:rsid w:val="00315E3F"/>
    <w:rsid w:val="00316853"/>
    <w:rsid w:val="00316AA0"/>
    <w:rsid w:val="003173C9"/>
    <w:rsid w:val="00317DCF"/>
    <w:rsid w:val="00320020"/>
    <w:rsid w:val="003201AE"/>
    <w:rsid w:val="00320799"/>
    <w:rsid w:val="0032108A"/>
    <w:rsid w:val="00321145"/>
    <w:rsid w:val="003212E4"/>
    <w:rsid w:val="00321DB2"/>
    <w:rsid w:val="0032264E"/>
    <w:rsid w:val="00322EF1"/>
    <w:rsid w:val="0032377E"/>
    <w:rsid w:val="00323F4E"/>
    <w:rsid w:val="0032446B"/>
    <w:rsid w:val="003248A1"/>
    <w:rsid w:val="00324D75"/>
    <w:rsid w:val="00324F80"/>
    <w:rsid w:val="003251DE"/>
    <w:rsid w:val="00325AEE"/>
    <w:rsid w:val="00325FD3"/>
    <w:rsid w:val="00326CC8"/>
    <w:rsid w:val="00327793"/>
    <w:rsid w:val="00330670"/>
    <w:rsid w:val="00330FA4"/>
    <w:rsid w:val="003321B4"/>
    <w:rsid w:val="0033289E"/>
    <w:rsid w:val="00333162"/>
    <w:rsid w:val="00333626"/>
    <w:rsid w:val="00333E88"/>
    <w:rsid w:val="00333EF7"/>
    <w:rsid w:val="00334977"/>
    <w:rsid w:val="003349D2"/>
    <w:rsid w:val="00334FFF"/>
    <w:rsid w:val="00335840"/>
    <w:rsid w:val="00335C30"/>
    <w:rsid w:val="00335FB5"/>
    <w:rsid w:val="003366F5"/>
    <w:rsid w:val="00337C2D"/>
    <w:rsid w:val="00340106"/>
    <w:rsid w:val="003403DE"/>
    <w:rsid w:val="00341A7E"/>
    <w:rsid w:val="00341C4F"/>
    <w:rsid w:val="00342AC7"/>
    <w:rsid w:val="00342AD6"/>
    <w:rsid w:val="00343152"/>
    <w:rsid w:val="00343177"/>
    <w:rsid w:val="00343363"/>
    <w:rsid w:val="00343DED"/>
    <w:rsid w:val="003444A2"/>
    <w:rsid w:val="003450DE"/>
    <w:rsid w:val="00346BA2"/>
    <w:rsid w:val="00346BC6"/>
    <w:rsid w:val="00346EC6"/>
    <w:rsid w:val="00350CF6"/>
    <w:rsid w:val="00350DE1"/>
    <w:rsid w:val="00351334"/>
    <w:rsid w:val="00351839"/>
    <w:rsid w:val="003524C6"/>
    <w:rsid w:val="003526BD"/>
    <w:rsid w:val="0035278E"/>
    <w:rsid w:val="003530AE"/>
    <w:rsid w:val="00353887"/>
    <w:rsid w:val="00353CA3"/>
    <w:rsid w:val="00353D96"/>
    <w:rsid w:val="00353E4C"/>
    <w:rsid w:val="00354195"/>
    <w:rsid w:val="00354508"/>
    <w:rsid w:val="00354706"/>
    <w:rsid w:val="00354B2A"/>
    <w:rsid w:val="00354C3F"/>
    <w:rsid w:val="00354EB0"/>
    <w:rsid w:val="003553B6"/>
    <w:rsid w:val="00355ECB"/>
    <w:rsid w:val="0035674C"/>
    <w:rsid w:val="00356D12"/>
    <w:rsid w:val="0036072A"/>
    <w:rsid w:val="00360C9B"/>
    <w:rsid w:val="0036190A"/>
    <w:rsid w:val="00361D09"/>
    <w:rsid w:val="0036208F"/>
    <w:rsid w:val="00365A91"/>
    <w:rsid w:val="003665C7"/>
    <w:rsid w:val="003667E7"/>
    <w:rsid w:val="00366829"/>
    <w:rsid w:val="00367FFA"/>
    <w:rsid w:val="00370369"/>
    <w:rsid w:val="00370539"/>
    <w:rsid w:val="003706A4"/>
    <w:rsid w:val="003714CD"/>
    <w:rsid w:val="00371ADF"/>
    <w:rsid w:val="00371C37"/>
    <w:rsid w:val="0037230F"/>
    <w:rsid w:val="00372640"/>
    <w:rsid w:val="00372D53"/>
    <w:rsid w:val="003739F7"/>
    <w:rsid w:val="00373A14"/>
    <w:rsid w:val="00374069"/>
    <w:rsid w:val="0037478D"/>
    <w:rsid w:val="00376400"/>
    <w:rsid w:val="0037670A"/>
    <w:rsid w:val="00376E25"/>
    <w:rsid w:val="00376EE8"/>
    <w:rsid w:val="003772EA"/>
    <w:rsid w:val="00377809"/>
    <w:rsid w:val="0037799E"/>
    <w:rsid w:val="00377AF3"/>
    <w:rsid w:val="00380755"/>
    <w:rsid w:val="00380863"/>
    <w:rsid w:val="0038142E"/>
    <w:rsid w:val="00384864"/>
    <w:rsid w:val="00384D1D"/>
    <w:rsid w:val="00385868"/>
    <w:rsid w:val="00385D92"/>
    <w:rsid w:val="00387552"/>
    <w:rsid w:val="00390D83"/>
    <w:rsid w:val="00391FE3"/>
    <w:rsid w:val="00392525"/>
    <w:rsid w:val="00393112"/>
    <w:rsid w:val="00394672"/>
    <w:rsid w:val="00394B88"/>
    <w:rsid w:val="003955C4"/>
    <w:rsid w:val="00395774"/>
    <w:rsid w:val="003958D9"/>
    <w:rsid w:val="00395AC1"/>
    <w:rsid w:val="0039614F"/>
    <w:rsid w:val="0039633D"/>
    <w:rsid w:val="003965FB"/>
    <w:rsid w:val="00396809"/>
    <w:rsid w:val="00397159"/>
    <w:rsid w:val="003976CA"/>
    <w:rsid w:val="0039771B"/>
    <w:rsid w:val="003A02C8"/>
    <w:rsid w:val="003A14F4"/>
    <w:rsid w:val="003A2152"/>
    <w:rsid w:val="003A2887"/>
    <w:rsid w:val="003A2FF8"/>
    <w:rsid w:val="003A3115"/>
    <w:rsid w:val="003A35FD"/>
    <w:rsid w:val="003A4178"/>
    <w:rsid w:val="003A4EF6"/>
    <w:rsid w:val="003A60B4"/>
    <w:rsid w:val="003A635C"/>
    <w:rsid w:val="003A6E76"/>
    <w:rsid w:val="003A78E3"/>
    <w:rsid w:val="003A7E1E"/>
    <w:rsid w:val="003A7EF2"/>
    <w:rsid w:val="003B0A0F"/>
    <w:rsid w:val="003B0CB0"/>
    <w:rsid w:val="003B0CF7"/>
    <w:rsid w:val="003B18AC"/>
    <w:rsid w:val="003B2485"/>
    <w:rsid w:val="003B266E"/>
    <w:rsid w:val="003B2AC1"/>
    <w:rsid w:val="003B4A47"/>
    <w:rsid w:val="003B4E6D"/>
    <w:rsid w:val="003B52A0"/>
    <w:rsid w:val="003B540D"/>
    <w:rsid w:val="003B591E"/>
    <w:rsid w:val="003B6B29"/>
    <w:rsid w:val="003B70FB"/>
    <w:rsid w:val="003C001F"/>
    <w:rsid w:val="003C10E3"/>
    <w:rsid w:val="003C1761"/>
    <w:rsid w:val="003C1E14"/>
    <w:rsid w:val="003C1ECF"/>
    <w:rsid w:val="003C1F9A"/>
    <w:rsid w:val="003C4DC7"/>
    <w:rsid w:val="003C5A29"/>
    <w:rsid w:val="003C5F13"/>
    <w:rsid w:val="003C601C"/>
    <w:rsid w:val="003C693C"/>
    <w:rsid w:val="003C6FE2"/>
    <w:rsid w:val="003C7B36"/>
    <w:rsid w:val="003D050E"/>
    <w:rsid w:val="003D07FE"/>
    <w:rsid w:val="003D0AAF"/>
    <w:rsid w:val="003D11A0"/>
    <w:rsid w:val="003D1AC0"/>
    <w:rsid w:val="003D1C60"/>
    <w:rsid w:val="003D204D"/>
    <w:rsid w:val="003D2234"/>
    <w:rsid w:val="003D2553"/>
    <w:rsid w:val="003D27AE"/>
    <w:rsid w:val="003D2F39"/>
    <w:rsid w:val="003D36BC"/>
    <w:rsid w:val="003D3BE5"/>
    <w:rsid w:val="003D3E18"/>
    <w:rsid w:val="003D4E4D"/>
    <w:rsid w:val="003D528B"/>
    <w:rsid w:val="003D5459"/>
    <w:rsid w:val="003D6078"/>
    <w:rsid w:val="003D646B"/>
    <w:rsid w:val="003D6EDF"/>
    <w:rsid w:val="003D7110"/>
    <w:rsid w:val="003D7A32"/>
    <w:rsid w:val="003D7B46"/>
    <w:rsid w:val="003E0BC3"/>
    <w:rsid w:val="003E0E09"/>
    <w:rsid w:val="003E21D3"/>
    <w:rsid w:val="003E2FB8"/>
    <w:rsid w:val="003E33DD"/>
    <w:rsid w:val="003E3A47"/>
    <w:rsid w:val="003E438C"/>
    <w:rsid w:val="003E53FE"/>
    <w:rsid w:val="003E5596"/>
    <w:rsid w:val="003E57B6"/>
    <w:rsid w:val="003E69C7"/>
    <w:rsid w:val="003E719A"/>
    <w:rsid w:val="003E7437"/>
    <w:rsid w:val="003E7A9A"/>
    <w:rsid w:val="003F0150"/>
    <w:rsid w:val="003F0686"/>
    <w:rsid w:val="003F10E9"/>
    <w:rsid w:val="003F233C"/>
    <w:rsid w:val="003F2F6C"/>
    <w:rsid w:val="003F3BE1"/>
    <w:rsid w:val="003F3E5C"/>
    <w:rsid w:val="003F5BB2"/>
    <w:rsid w:val="003F5E3F"/>
    <w:rsid w:val="003F5FAD"/>
    <w:rsid w:val="003F6EAF"/>
    <w:rsid w:val="003F727E"/>
    <w:rsid w:val="003F7C7D"/>
    <w:rsid w:val="0040009E"/>
    <w:rsid w:val="00400109"/>
    <w:rsid w:val="0040068D"/>
    <w:rsid w:val="00402292"/>
    <w:rsid w:val="00402B4F"/>
    <w:rsid w:val="00402D23"/>
    <w:rsid w:val="00402E3F"/>
    <w:rsid w:val="004048FA"/>
    <w:rsid w:val="00406082"/>
    <w:rsid w:val="00407572"/>
    <w:rsid w:val="004078A1"/>
    <w:rsid w:val="00410D5E"/>
    <w:rsid w:val="004125F1"/>
    <w:rsid w:val="00412900"/>
    <w:rsid w:val="00413B7F"/>
    <w:rsid w:val="004148D9"/>
    <w:rsid w:val="00414C06"/>
    <w:rsid w:val="0041511C"/>
    <w:rsid w:val="004152E4"/>
    <w:rsid w:val="00420A93"/>
    <w:rsid w:val="00421B62"/>
    <w:rsid w:val="00422382"/>
    <w:rsid w:val="004224C6"/>
    <w:rsid w:val="004230D2"/>
    <w:rsid w:val="0042375E"/>
    <w:rsid w:val="004244FF"/>
    <w:rsid w:val="00424CC5"/>
    <w:rsid w:val="00425BCE"/>
    <w:rsid w:val="00426719"/>
    <w:rsid w:val="00426D57"/>
    <w:rsid w:val="0043083A"/>
    <w:rsid w:val="00431060"/>
    <w:rsid w:val="00431DF4"/>
    <w:rsid w:val="004320D1"/>
    <w:rsid w:val="00433087"/>
    <w:rsid w:val="004335E0"/>
    <w:rsid w:val="00433712"/>
    <w:rsid w:val="00433D75"/>
    <w:rsid w:val="0043437B"/>
    <w:rsid w:val="00434CE9"/>
    <w:rsid w:val="00436A9D"/>
    <w:rsid w:val="00436EC4"/>
    <w:rsid w:val="00437632"/>
    <w:rsid w:val="00437DD1"/>
    <w:rsid w:val="004413DD"/>
    <w:rsid w:val="004415EB"/>
    <w:rsid w:val="00441B9E"/>
    <w:rsid w:val="0044238F"/>
    <w:rsid w:val="00442544"/>
    <w:rsid w:val="00442D06"/>
    <w:rsid w:val="00443944"/>
    <w:rsid w:val="00444549"/>
    <w:rsid w:val="004446ED"/>
    <w:rsid w:val="00444D22"/>
    <w:rsid w:val="00444F08"/>
    <w:rsid w:val="00445DFE"/>
    <w:rsid w:val="004460C6"/>
    <w:rsid w:val="00446B92"/>
    <w:rsid w:val="004476A1"/>
    <w:rsid w:val="0044788C"/>
    <w:rsid w:val="004500B6"/>
    <w:rsid w:val="004500F3"/>
    <w:rsid w:val="00450F58"/>
    <w:rsid w:val="00451C46"/>
    <w:rsid w:val="00451D2F"/>
    <w:rsid w:val="00452C58"/>
    <w:rsid w:val="00453FA6"/>
    <w:rsid w:val="004540E2"/>
    <w:rsid w:val="00454C7D"/>
    <w:rsid w:val="004555E1"/>
    <w:rsid w:val="00455B60"/>
    <w:rsid w:val="00455F19"/>
    <w:rsid w:val="004560D9"/>
    <w:rsid w:val="00456939"/>
    <w:rsid w:val="004570A9"/>
    <w:rsid w:val="004570E1"/>
    <w:rsid w:val="00457457"/>
    <w:rsid w:val="00457926"/>
    <w:rsid w:val="004579C0"/>
    <w:rsid w:val="00460FA9"/>
    <w:rsid w:val="00461101"/>
    <w:rsid w:val="004614B4"/>
    <w:rsid w:val="00461EA3"/>
    <w:rsid w:val="004622AB"/>
    <w:rsid w:val="004625EA"/>
    <w:rsid w:val="00463348"/>
    <w:rsid w:val="004635A6"/>
    <w:rsid w:val="0046401A"/>
    <w:rsid w:val="00464978"/>
    <w:rsid w:val="00464ED9"/>
    <w:rsid w:val="00464F58"/>
    <w:rsid w:val="00467CBE"/>
    <w:rsid w:val="00470359"/>
    <w:rsid w:val="00471D8C"/>
    <w:rsid w:val="0047215A"/>
    <w:rsid w:val="00472681"/>
    <w:rsid w:val="0047269B"/>
    <w:rsid w:val="00472715"/>
    <w:rsid w:val="00473198"/>
    <w:rsid w:val="0047378D"/>
    <w:rsid w:val="00473D1F"/>
    <w:rsid w:val="00476808"/>
    <w:rsid w:val="00477233"/>
    <w:rsid w:val="00477A6D"/>
    <w:rsid w:val="0048074F"/>
    <w:rsid w:val="00482361"/>
    <w:rsid w:val="00482619"/>
    <w:rsid w:val="00482C41"/>
    <w:rsid w:val="00482E16"/>
    <w:rsid w:val="00484164"/>
    <w:rsid w:val="0048448D"/>
    <w:rsid w:val="004844E0"/>
    <w:rsid w:val="004846C6"/>
    <w:rsid w:val="004850B8"/>
    <w:rsid w:val="004852FF"/>
    <w:rsid w:val="00485ABC"/>
    <w:rsid w:val="00486019"/>
    <w:rsid w:val="004877E7"/>
    <w:rsid w:val="00487843"/>
    <w:rsid w:val="00490554"/>
    <w:rsid w:val="0049245A"/>
    <w:rsid w:val="00492469"/>
    <w:rsid w:val="00492849"/>
    <w:rsid w:val="00492869"/>
    <w:rsid w:val="00493001"/>
    <w:rsid w:val="00493B7F"/>
    <w:rsid w:val="0049451C"/>
    <w:rsid w:val="0049479C"/>
    <w:rsid w:val="0049672A"/>
    <w:rsid w:val="004969F1"/>
    <w:rsid w:val="00496F9B"/>
    <w:rsid w:val="004970A5"/>
    <w:rsid w:val="004A04D1"/>
    <w:rsid w:val="004A13F4"/>
    <w:rsid w:val="004A170E"/>
    <w:rsid w:val="004A2177"/>
    <w:rsid w:val="004A3293"/>
    <w:rsid w:val="004A3434"/>
    <w:rsid w:val="004A4312"/>
    <w:rsid w:val="004A44A9"/>
    <w:rsid w:val="004A457B"/>
    <w:rsid w:val="004A55EC"/>
    <w:rsid w:val="004A6CF1"/>
    <w:rsid w:val="004A6FEA"/>
    <w:rsid w:val="004A77B2"/>
    <w:rsid w:val="004A7AD2"/>
    <w:rsid w:val="004A7CFE"/>
    <w:rsid w:val="004B054C"/>
    <w:rsid w:val="004B0729"/>
    <w:rsid w:val="004B239A"/>
    <w:rsid w:val="004B2C93"/>
    <w:rsid w:val="004B332A"/>
    <w:rsid w:val="004B33E9"/>
    <w:rsid w:val="004B36E3"/>
    <w:rsid w:val="004B38C7"/>
    <w:rsid w:val="004B3E4F"/>
    <w:rsid w:val="004B3FB5"/>
    <w:rsid w:val="004B481E"/>
    <w:rsid w:val="004B558D"/>
    <w:rsid w:val="004B5636"/>
    <w:rsid w:val="004B588F"/>
    <w:rsid w:val="004B61A7"/>
    <w:rsid w:val="004B7DC9"/>
    <w:rsid w:val="004C01A6"/>
    <w:rsid w:val="004C0886"/>
    <w:rsid w:val="004C1663"/>
    <w:rsid w:val="004C1B9D"/>
    <w:rsid w:val="004C21B6"/>
    <w:rsid w:val="004C2EFB"/>
    <w:rsid w:val="004C493A"/>
    <w:rsid w:val="004C51F7"/>
    <w:rsid w:val="004C5451"/>
    <w:rsid w:val="004C5C41"/>
    <w:rsid w:val="004C6106"/>
    <w:rsid w:val="004C665F"/>
    <w:rsid w:val="004C6AF2"/>
    <w:rsid w:val="004D058B"/>
    <w:rsid w:val="004D0667"/>
    <w:rsid w:val="004D073E"/>
    <w:rsid w:val="004D0825"/>
    <w:rsid w:val="004D0E8D"/>
    <w:rsid w:val="004D10BF"/>
    <w:rsid w:val="004D12AF"/>
    <w:rsid w:val="004D33C1"/>
    <w:rsid w:val="004D3D90"/>
    <w:rsid w:val="004D425F"/>
    <w:rsid w:val="004D455A"/>
    <w:rsid w:val="004D5354"/>
    <w:rsid w:val="004D5EAF"/>
    <w:rsid w:val="004D6030"/>
    <w:rsid w:val="004D69A2"/>
    <w:rsid w:val="004D6E20"/>
    <w:rsid w:val="004D7521"/>
    <w:rsid w:val="004E0732"/>
    <w:rsid w:val="004E09C0"/>
    <w:rsid w:val="004E14D1"/>
    <w:rsid w:val="004E2C1F"/>
    <w:rsid w:val="004E2F86"/>
    <w:rsid w:val="004E39C7"/>
    <w:rsid w:val="004E6924"/>
    <w:rsid w:val="004F0BE8"/>
    <w:rsid w:val="004F1816"/>
    <w:rsid w:val="004F1C6E"/>
    <w:rsid w:val="004F1D8A"/>
    <w:rsid w:val="004F23F8"/>
    <w:rsid w:val="004F2CA3"/>
    <w:rsid w:val="004F34A7"/>
    <w:rsid w:val="004F4127"/>
    <w:rsid w:val="004F6331"/>
    <w:rsid w:val="004F63D1"/>
    <w:rsid w:val="004F6825"/>
    <w:rsid w:val="004F70B3"/>
    <w:rsid w:val="005017DB"/>
    <w:rsid w:val="00501DCB"/>
    <w:rsid w:val="00504834"/>
    <w:rsid w:val="0050584F"/>
    <w:rsid w:val="00505DDE"/>
    <w:rsid w:val="0050715C"/>
    <w:rsid w:val="00507751"/>
    <w:rsid w:val="005079B1"/>
    <w:rsid w:val="00510C50"/>
    <w:rsid w:val="00511218"/>
    <w:rsid w:val="005114C8"/>
    <w:rsid w:val="005114EE"/>
    <w:rsid w:val="005119A7"/>
    <w:rsid w:val="00511DF9"/>
    <w:rsid w:val="00512D37"/>
    <w:rsid w:val="0051301B"/>
    <w:rsid w:val="005131A0"/>
    <w:rsid w:val="00513598"/>
    <w:rsid w:val="005140C5"/>
    <w:rsid w:val="005145B5"/>
    <w:rsid w:val="00515796"/>
    <w:rsid w:val="00516FFE"/>
    <w:rsid w:val="00520580"/>
    <w:rsid w:val="0052172C"/>
    <w:rsid w:val="00521EED"/>
    <w:rsid w:val="00523D5D"/>
    <w:rsid w:val="00523D68"/>
    <w:rsid w:val="0052477B"/>
    <w:rsid w:val="0052492C"/>
    <w:rsid w:val="005252C4"/>
    <w:rsid w:val="00525E6F"/>
    <w:rsid w:val="00525EAA"/>
    <w:rsid w:val="00526626"/>
    <w:rsid w:val="00526BF0"/>
    <w:rsid w:val="005273CE"/>
    <w:rsid w:val="00527796"/>
    <w:rsid w:val="00527869"/>
    <w:rsid w:val="00527D65"/>
    <w:rsid w:val="0053017F"/>
    <w:rsid w:val="005301EB"/>
    <w:rsid w:val="005303E4"/>
    <w:rsid w:val="00530693"/>
    <w:rsid w:val="0053088A"/>
    <w:rsid w:val="00531750"/>
    <w:rsid w:val="00531C32"/>
    <w:rsid w:val="005331E9"/>
    <w:rsid w:val="00534009"/>
    <w:rsid w:val="00534655"/>
    <w:rsid w:val="0053469D"/>
    <w:rsid w:val="005350E8"/>
    <w:rsid w:val="00535498"/>
    <w:rsid w:val="00535808"/>
    <w:rsid w:val="00535A37"/>
    <w:rsid w:val="00535CCF"/>
    <w:rsid w:val="00535DDE"/>
    <w:rsid w:val="005366D6"/>
    <w:rsid w:val="005377FA"/>
    <w:rsid w:val="005402DC"/>
    <w:rsid w:val="00540522"/>
    <w:rsid w:val="00540FCD"/>
    <w:rsid w:val="005416AD"/>
    <w:rsid w:val="00541D9D"/>
    <w:rsid w:val="00541E19"/>
    <w:rsid w:val="00541F53"/>
    <w:rsid w:val="00542078"/>
    <w:rsid w:val="00543548"/>
    <w:rsid w:val="00543B5F"/>
    <w:rsid w:val="0054425C"/>
    <w:rsid w:val="00546910"/>
    <w:rsid w:val="00547B8B"/>
    <w:rsid w:val="00547D8C"/>
    <w:rsid w:val="00550C2F"/>
    <w:rsid w:val="00550D73"/>
    <w:rsid w:val="00553140"/>
    <w:rsid w:val="00553CE4"/>
    <w:rsid w:val="00553D60"/>
    <w:rsid w:val="00554A15"/>
    <w:rsid w:val="0055527C"/>
    <w:rsid w:val="005567AB"/>
    <w:rsid w:val="00556DB6"/>
    <w:rsid w:val="00557AD1"/>
    <w:rsid w:val="00560311"/>
    <w:rsid w:val="005608AE"/>
    <w:rsid w:val="0056133B"/>
    <w:rsid w:val="00562917"/>
    <w:rsid w:val="00562C5E"/>
    <w:rsid w:val="00562D64"/>
    <w:rsid w:val="00563CA4"/>
    <w:rsid w:val="00563EF6"/>
    <w:rsid w:val="00563F82"/>
    <w:rsid w:val="00566A5B"/>
    <w:rsid w:val="00566EE0"/>
    <w:rsid w:val="005679E6"/>
    <w:rsid w:val="005704E0"/>
    <w:rsid w:val="005708B1"/>
    <w:rsid w:val="00570C29"/>
    <w:rsid w:val="005721A2"/>
    <w:rsid w:val="00572A36"/>
    <w:rsid w:val="00572B09"/>
    <w:rsid w:val="00573FAC"/>
    <w:rsid w:val="0057427D"/>
    <w:rsid w:val="00576010"/>
    <w:rsid w:val="005768CF"/>
    <w:rsid w:val="00576CD7"/>
    <w:rsid w:val="00577D4B"/>
    <w:rsid w:val="00577FA1"/>
    <w:rsid w:val="00580336"/>
    <w:rsid w:val="005803D1"/>
    <w:rsid w:val="00581E4F"/>
    <w:rsid w:val="00582576"/>
    <w:rsid w:val="0058259C"/>
    <w:rsid w:val="00585047"/>
    <w:rsid w:val="00585597"/>
    <w:rsid w:val="00587132"/>
    <w:rsid w:val="0058721E"/>
    <w:rsid w:val="0058788E"/>
    <w:rsid w:val="00587A75"/>
    <w:rsid w:val="00587A9B"/>
    <w:rsid w:val="00591E56"/>
    <w:rsid w:val="005931A6"/>
    <w:rsid w:val="005932A4"/>
    <w:rsid w:val="00593773"/>
    <w:rsid w:val="005943DE"/>
    <w:rsid w:val="0059483E"/>
    <w:rsid w:val="00595C87"/>
    <w:rsid w:val="00595CBD"/>
    <w:rsid w:val="00596153"/>
    <w:rsid w:val="00596417"/>
    <w:rsid w:val="0059729E"/>
    <w:rsid w:val="00597473"/>
    <w:rsid w:val="00597788"/>
    <w:rsid w:val="005A0161"/>
    <w:rsid w:val="005A11AA"/>
    <w:rsid w:val="005A1499"/>
    <w:rsid w:val="005A1A12"/>
    <w:rsid w:val="005A3E32"/>
    <w:rsid w:val="005A456D"/>
    <w:rsid w:val="005A4860"/>
    <w:rsid w:val="005A486C"/>
    <w:rsid w:val="005A5F6F"/>
    <w:rsid w:val="005A664F"/>
    <w:rsid w:val="005A6A35"/>
    <w:rsid w:val="005A72DE"/>
    <w:rsid w:val="005A7B9C"/>
    <w:rsid w:val="005A7EF0"/>
    <w:rsid w:val="005B0120"/>
    <w:rsid w:val="005B16D9"/>
    <w:rsid w:val="005B26B4"/>
    <w:rsid w:val="005B2744"/>
    <w:rsid w:val="005B27C0"/>
    <w:rsid w:val="005B529A"/>
    <w:rsid w:val="005B5D19"/>
    <w:rsid w:val="005B7F12"/>
    <w:rsid w:val="005C014E"/>
    <w:rsid w:val="005C1307"/>
    <w:rsid w:val="005C1ACF"/>
    <w:rsid w:val="005C1B1F"/>
    <w:rsid w:val="005C1F7E"/>
    <w:rsid w:val="005C271F"/>
    <w:rsid w:val="005C2810"/>
    <w:rsid w:val="005C2D28"/>
    <w:rsid w:val="005C3F76"/>
    <w:rsid w:val="005C44A0"/>
    <w:rsid w:val="005C55B5"/>
    <w:rsid w:val="005C581E"/>
    <w:rsid w:val="005C62B0"/>
    <w:rsid w:val="005C675C"/>
    <w:rsid w:val="005C6F58"/>
    <w:rsid w:val="005C7719"/>
    <w:rsid w:val="005C7B06"/>
    <w:rsid w:val="005C7D71"/>
    <w:rsid w:val="005C7EFA"/>
    <w:rsid w:val="005D000E"/>
    <w:rsid w:val="005D05A6"/>
    <w:rsid w:val="005D0788"/>
    <w:rsid w:val="005D0EF0"/>
    <w:rsid w:val="005D16F2"/>
    <w:rsid w:val="005D1B30"/>
    <w:rsid w:val="005D1BAC"/>
    <w:rsid w:val="005D1EF9"/>
    <w:rsid w:val="005D2290"/>
    <w:rsid w:val="005D2CE1"/>
    <w:rsid w:val="005D311B"/>
    <w:rsid w:val="005D3845"/>
    <w:rsid w:val="005D3BD5"/>
    <w:rsid w:val="005D3C08"/>
    <w:rsid w:val="005D4650"/>
    <w:rsid w:val="005D47CB"/>
    <w:rsid w:val="005D5303"/>
    <w:rsid w:val="005D6EA9"/>
    <w:rsid w:val="005E0466"/>
    <w:rsid w:val="005E0D2B"/>
    <w:rsid w:val="005E1040"/>
    <w:rsid w:val="005E11B8"/>
    <w:rsid w:val="005E24CF"/>
    <w:rsid w:val="005E2645"/>
    <w:rsid w:val="005E296B"/>
    <w:rsid w:val="005E385D"/>
    <w:rsid w:val="005E4840"/>
    <w:rsid w:val="005E566C"/>
    <w:rsid w:val="005E60DD"/>
    <w:rsid w:val="005E667A"/>
    <w:rsid w:val="005E72A0"/>
    <w:rsid w:val="005E7F19"/>
    <w:rsid w:val="005F03B8"/>
    <w:rsid w:val="005F0768"/>
    <w:rsid w:val="005F0CE8"/>
    <w:rsid w:val="005F108F"/>
    <w:rsid w:val="005F17FF"/>
    <w:rsid w:val="005F1E76"/>
    <w:rsid w:val="005F2E60"/>
    <w:rsid w:val="005F3622"/>
    <w:rsid w:val="005F3A4E"/>
    <w:rsid w:val="005F3D36"/>
    <w:rsid w:val="005F4800"/>
    <w:rsid w:val="005F5CA0"/>
    <w:rsid w:val="005F625D"/>
    <w:rsid w:val="005F6405"/>
    <w:rsid w:val="005F6476"/>
    <w:rsid w:val="005F6BA3"/>
    <w:rsid w:val="005F6D14"/>
    <w:rsid w:val="005F77E3"/>
    <w:rsid w:val="006006C9"/>
    <w:rsid w:val="0060070F"/>
    <w:rsid w:val="00600E81"/>
    <w:rsid w:val="00601C8B"/>
    <w:rsid w:val="006024B3"/>
    <w:rsid w:val="0060297D"/>
    <w:rsid w:val="0060307C"/>
    <w:rsid w:val="0060386F"/>
    <w:rsid w:val="006041B0"/>
    <w:rsid w:val="0060447D"/>
    <w:rsid w:val="006046C5"/>
    <w:rsid w:val="00605865"/>
    <w:rsid w:val="0060597E"/>
    <w:rsid w:val="006063AB"/>
    <w:rsid w:val="00606AEF"/>
    <w:rsid w:val="0060783C"/>
    <w:rsid w:val="0060793B"/>
    <w:rsid w:val="0061098B"/>
    <w:rsid w:val="00611230"/>
    <w:rsid w:val="006112F3"/>
    <w:rsid w:val="00611714"/>
    <w:rsid w:val="00612921"/>
    <w:rsid w:val="00613631"/>
    <w:rsid w:val="00613904"/>
    <w:rsid w:val="00613FC3"/>
    <w:rsid w:val="00614127"/>
    <w:rsid w:val="00615532"/>
    <w:rsid w:val="00615AD3"/>
    <w:rsid w:val="00615D6A"/>
    <w:rsid w:val="006160D4"/>
    <w:rsid w:val="00617D8D"/>
    <w:rsid w:val="00620485"/>
    <w:rsid w:val="0062053D"/>
    <w:rsid w:val="00621412"/>
    <w:rsid w:val="00622167"/>
    <w:rsid w:val="00622AF1"/>
    <w:rsid w:val="00622D85"/>
    <w:rsid w:val="00622E00"/>
    <w:rsid w:val="006231C3"/>
    <w:rsid w:val="0062392E"/>
    <w:rsid w:val="00623F06"/>
    <w:rsid w:val="00625A9C"/>
    <w:rsid w:val="00626017"/>
    <w:rsid w:val="00626116"/>
    <w:rsid w:val="00627393"/>
    <w:rsid w:val="00627CA0"/>
    <w:rsid w:val="00627FE3"/>
    <w:rsid w:val="006302E8"/>
    <w:rsid w:val="00630487"/>
    <w:rsid w:val="0063094F"/>
    <w:rsid w:val="0063095A"/>
    <w:rsid w:val="00630964"/>
    <w:rsid w:val="006315A2"/>
    <w:rsid w:val="00631818"/>
    <w:rsid w:val="00631E10"/>
    <w:rsid w:val="0063300B"/>
    <w:rsid w:val="006330F3"/>
    <w:rsid w:val="006355AB"/>
    <w:rsid w:val="0063637D"/>
    <w:rsid w:val="006367CB"/>
    <w:rsid w:val="0063693F"/>
    <w:rsid w:val="00636BD6"/>
    <w:rsid w:val="0063716C"/>
    <w:rsid w:val="0063762C"/>
    <w:rsid w:val="00637900"/>
    <w:rsid w:val="00640D8C"/>
    <w:rsid w:val="00640FA5"/>
    <w:rsid w:val="006412CE"/>
    <w:rsid w:val="006413B9"/>
    <w:rsid w:val="00641912"/>
    <w:rsid w:val="006422F8"/>
    <w:rsid w:val="00643164"/>
    <w:rsid w:val="00643460"/>
    <w:rsid w:val="006437EA"/>
    <w:rsid w:val="00644562"/>
    <w:rsid w:val="00644613"/>
    <w:rsid w:val="00645314"/>
    <w:rsid w:val="00645555"/>
    <w:rsid w:val="00645BA7"/>
    <w:rsid w:val="00645E10"/>
    <w:rsid w:val="00645F5E"/>
    <w:rsid w:val="0064738E"/>
    <w:rsid w:val="00647D22"/>
    <w:rsid w:val="00647D3B"/>
    <w:rsid w:val="006518DB"/>
    <w:rsid w:val="0065197E"/>
    <w:rsid w:val="00651EB4"/>
    <w:rsid w:val="00652EF4"/>
    <w:rsid w:val="006530B3"/>
    <w:rsid w:val="00654029"/>
    <w:rsid w:val="00654516"/>
    <w:rsid w:val="006557FB"/>
    <w:rsid w:val="00655930"/>
    <w:rsid w:val="006562B9"/>
    <w:rsid w:val="00656520"/>
    <w:rsid w:val="00656FE3"/>
    <w:rsid w:val="006573FC"/>
    <w:rsid w:val="00657890"/>
    <w:rsid w:val="00657B41"/>
    <w:rsid w:val="00657B90"/>
    <w:rsid w:val="00657E3F"/>
    <w:rsid w:val="0066018A"/>
    <w:rsid w:val="006612C8"/>
    <w:rsid w:val="006615F2"/>
    <w:rsid w:val="006620E4"/>
    <w:rsid w:val="00662EEB"/>
    <w:rsid w:val="00663612"/>
    <w:rsid w:val="006639B6"/>
    <w:rsid w:val="00663A22"/>
    <w:rsid w:val="00663C52"/>
    <w:rsid w:val="0066523B"/>
    <w:rsid w:val="0066642F"/>
    <w:rsid w:val="00670071"/>
    <w:rsid w:val="00670421"/>
    <w:rsid w:val="00670DD7"/>
    <w:rsid w:val="00670E6D"/>
    <w:rsid w:val="00671F31"/>
    <w:rsid w:val="00673EBD"/>
    <w:rsid w:val="00674983"/>
    <w:rsid w:val="006753BA"/>
    <w:rsid w:val="00675C00"/>
    <w:rsid w:val="00676375"/>
    <w:rsid w:val="00676DD1"/>
    <w:rsid w:val="00676E0D"/>
    <w:rsid w:val="00676ECE"/>
    <w:rsid w:val="006802A7"/>
    <w:rsid w:val="00680A2F"/>
    <w:rsid w:val="006826DF"/>
    <w:rsid w:val="00683084"/>
    <w:rsid w:val="0068310D"/>
    <w:rsid w:val="00683609"/>
    <w:rsid w:val="00684007"/>
    <w:rsid w:val="0068528E"/>
    <w:rsid w:val="00686C21"/>
    <w:rsid w:val="00686DBB"/>
    <w:rsid w:val="006870B1"/>
    <w:rsid w:val="00687B94"/>
    <w:rsid w:val="006902F7"/>
    <w:rsid w:val="00690E2C"/>
    <w:rsid w:val="006919AA"/>
    <w:rsid w:val="006921F2"/>
    <w:rsid w:val="00692569"/>
    <w:rsid w:val="00692876"/>
    <w:rsid w:val="00692BF2"/>
    <w:rsid w:val="00692C4E"/>
    <w:rsid w:val="00692D8A"/>
    <w:rsid w:val="00693584"/>
    <w:rsid w:val="006948FF"/>
    <w:rsid w:val="00695177"/>
    <w:rsid w:val="00695FED"/>
    <w:rsid w:val="0069604D"/>
    <w:rsid w:val="00696B9F"/>
    <w:rsid w:val="00697683"/>
    <w:rsid w:val="006976CD"/>
    <w:rsid w:val="006A32A1"/>
    <w:rsid w:val="006A4A3F"/>
    <w:rsid w:val="006A4AA5"/>
    <w:rsid w:val="006A4B31"/>
    <w:rsid w:val="006A54B7"/>
    <w:rsid w:val="006A550C"/>
    <w:rsid w:val="006A6359"/>
    <w:rsid w:val="006A7410"/>
    <w:rsid w:val="006A78BA"/>
    <w:rsid w:val="006A7B4A"/>
    <w:rsid w:val="006A7D0C"/>
    <w:rsid w:val="006B1757"/>
    <w:rsid w:val="006B1AC0"/>
    <w:rsid w:val="006B1C81"/>
    <w:rsid w:val="006B1DD2"/>
    <w:rsid w:val="006B25CC"/>
    <w:rsid w:val="006B303D"/>
    <w:rsid w:val="006B310A"/>
    <w:rsid w:val="006B3D71"/>
    <w:rsid w:val="006B3FA3"/>
    <w:rsid w:val="006B48EE"/>
    <w:rsid w:val="006B495B"/>
    <w:rsid w:val="006B5364"/>
    <w:rsid w:val="006B5B08"/>
    <w:rsid w:val="006B60CE"/>
    <w:rsid w:val="006B615B"/>
    <w:rsid w:val="006B68AF"/>
    <w:rsid w:val="006B7050"/>
    <w:rsid w:val="006B7055"/>
    <w:rsid w:val="006B7AFD"/>
    <w:rsid w:val="006B7C46"/>
    <w:rsid w:val="006B7D8A"/>
    <w:rsid w:val="006C0C93"/>
    <w:rsid w:val="006C0CD8"/>
    <w:rsid w:val="006C1FA9"/>
    <w:rsid w:val="006C29F7"/>
    <w:rsid w:val="006C2B3D"/>
    <w:rsid w:val="006C37DB"/>
    <w:rsid w:val="006C4AD3"/>
    <w:rsid w:val="006C4CA8"/>
    <w:rsid w:val="006C50C1"/>
    <w:rsid w:val="006C5317"/>
    <w:rsid w:val="006D08FE"/>
    <w:rsid w:val="006D0989"/>
    <w:rsid w:val="006D2F61"/>
    <w:rsid w:val="006D2F8D"/>
    <w:rsid w:val="006D349B"/>
    <w:rsid w:val="006D3C7C"/>
    <w:rsid w:val="006D4A70"/>
    <w:rsid w:val="006D5C92"/>
    <w:rsid w:val="006D63CD"/>
    <w:rsid w:val="006D662C"/>
    <w:rsid w:val="006D6B75"/>
    <w:rsid w:val="006D78F6"/>
    <w:rsid w:val="006D7D7A"/>
    <w:rsid w:val="006E000E"/>
    <w:rsid w:val="006E0937"/>
    <w:rsid w:val="006E1D02"/>
    <w:rsid w:val="006E2356"/>
    <w:rsid w:val="006E2F2D"/>
    <w:rsid w:val="006E3C82"/>
    <w:rsid w:val="006E3D02"/>
    <w:rsid w:val="006E48B0"/>
    <w:rsid w:val="006E4DC3"/>
    <w:rsid w:val="006E4FEC"/>
    <w:rsid w:val="006E5758"/>
    <w:rsid w:val="006E68E0"/>
    <w:rsid w:val="006E70B7"/>
    <w:rsid w:val="006E75FD"/>
    <w:rsid w:val="006E796C"/>
    <w:rsid w:val="006E7986"/>
    <w:rsid w:val="006E79D5"/>
    <w:rsid w:val="006F08BB"/>
    <w:rsid w:val="006F0E15"/>
    <w:rsid w:val="006F1148"/>
    <w:rsid w:val="006F173A"/>
    <w:rsid w:val="006F193D"/>
    <w:rsid w:val="006F3174"/>
    <w:rsid w:val="006F32C7"/>
    <w:rsid w:val="006F3518"/>
    <w:rsid w:val="006F39F6"/>
    <w:rsid w:val="006F4664"/>
    <w:rsid w:val="006F4845"/>
    <w:rsid w:val="006F4FCD"/>
    <w:rsid w:val="006F6104"/>
    <w:rsid w:val="006F6631"/>
    <w:rsid w:val="006F6670"/>
    <w:rsid w:val="006F6B95"/>
    <w:rsid w:val="006F6FF4"/>
    <w:rsid w:val="006F70E8"/>
    <w:rsid w:val="007001D3"/>
    <w:rsid w:val="00701A5C"/>
    <w:rsid w:val="00701CC8"/>
    <w:rsid w:val="00702A58"/>
    <w:rsid w:val="00702BB6"/>
    <w:rsid w:val="00702FC9"/>
    <w:rsid w:val="007032F9"/>
    <w:rsid w:val="00703349"/>
    <w:rsid w:val="00703A68"/>
    <w:rsid w:val="00704B03"/>
    <w:rsid w:val="007050D1"/>
    <w:rsid w:val="00705C21"/>
    <w:rsid w:val="0070688D"/>
    <w:rsid w:val="0070708F"/>
    <w:rsid w:val="00707900"/>
    <w:rsid w:val="00707991"/>
    <w:rsid w:val="00707A48"/>
    <w:rsid w:val="00710242"/>
    <w:rsid w:val="007106FF"/>
    <w:rsid w:val="00710EE4"/>
    <w:rsid w:val="00711419"/>
    <w:rsid w:val="00712515"/>
    <w:rsid w:val="007132FA"/>
    <w:rsid w:val="00713353"/>
    <w:rsid w:val="00713C3B"/>
    <w:rsid w:val="00714655"/>
    <w:rsid w:val="00714A39"/>
    <w:rsid w:val="0071605F"/>
    <w:rsid w:val="0071608F"/>
    <w:rsid w:val="007164A2"/>
    <w:rsid w:val="007175E1"/>
    <w:rsid w:val="00717E29"/>
    <w:rsid w:val="00720CEC"/>
    <w:rsid w:val="00720EC9"/>
    <w:rsid w:val="00720FA5"/>
    <w:rsid w:val="0072411B"/>
    <w:rsid w:val="00724631"/>
    <w:rsid w:val="007249ED"/>
    <w:rsid w:val="007250C1"/>
    <w:rsid w:val="00725292"/>
    <w:rsid w:val="00725BFA"/>
    <w:rsid w:val="00725DEA"/>
    <w:rsid w:val="0072632F"/>
    <w:rsid w:val="00726A54"/>
    <w:rsid w:val="007279CA"/>
    <w:rsid w:val="00730C73"/>
    <w:rsid w:val="00730DC1"/>
    <w:rsid w:val="00730EA5"/>
    <w:rsid w:val="00731158"/>
    <w:rsid w:val="00732C9D"/>
    <w:rsid w:val="0073431F"/>
    <w:rsid w:val="00734555"/>
    <w:rsid w:val="007347BF"/>
    <w:rsid w:val="00735BE9"/>
    <w:rsid w:val="007364B3"/>
    <w:rsid w:val="00736A97"/>
    <w:rsid w:val="007373FA"/>
    <w:rsid w:val="00737E7F"/>
    <w:rsid w:val="007407D1"/>
    <w:rsid w:val="007408B5"/>
    <w:rsid w:val="00740C4A"/>
    <w:rsid w:val="007416F8"/>
    <w:rsid w:val="00742719"/>
    <w:rsid w:val="00744B8F"/>
    <w:rsid w:val="00744DCD"/>
    <w:rsid w:val="0074511A"/>
    <w:rsid w:val="007456B7"/>
    <w:rsid w:val="00747BB2"/>
    <w:rsid w:val="00747CBA"/>
    <w:rsid w:val="00747DCC"/>
    <w:rsid w:val="00751180"/>
    <w:rsid w:val="0075184F"/>
    <w:rsid w:val="007519B6"/>
    <w:rsid w:val="00751C08"/>
    <w:rsid w:val="00752005"/>
    <w:rsid w:val="007523F7"/>
    <w:rsid w:val="0075305E"/>
    <w:rsid w:val="00753366"/>
    <w:rsid w:val="0075347A"/>
    <w:rsid w:val="007536FF"/>
    <w:rsid w:val="00754167"/>
    <w:rsid w:val="00754CF9"/>
    <w:rsid w:val="00755535"/>
    <w:rsid w:val="00755BC2"/>
    <w:rsid w:val="00755D5B"/>
    <w:rsid w:val="00755E99"/>
    <w:rsid w:val="00756742"/>
    <w:rsid w:val="00756762"/>
    <w:rsid w:val="00757655"/>
    <w:rsid w:val="0075775D"/>
    <w:rsid w:val="00757808"/>
    <w:rsid w:val="0075798C"/>
    <w:rsid w:val="00757A54"/>
    <w:rsid w:val="00757B38"/>
    <w:rsid w:val="00757BA0"/>
    <w:rsid w:val="007610F6"/>
    <w:rsid w:val="007616A2"/>
    <w:rsid w:val="007619B5"/>
    <w:rsid w:val="00761E38"/>
    <w:rsid w:val="0076215E"/>
    <w:rsid w:val="007626ED"/>
    <w:rsid w:val="00762D27"/>
    <w:rsid w:val="00762E68"/>
    <w:rsid w:val="007632C2"/>
    <w:rsid w:val="00763CCF"/>
    <w:rsid w:val="0076461E"/>
    <w:rsid w:val="00764C94"/>
    <w:rsid w:val="00764FA9"/>
    <w:rsid w:val="0076653E"/>
    <w:rsid w:val="0076765D"/>
    <w:rsid w:val="00767789"/>
    <w:rsid w:val="00770345"/>
    <w:rsid w:val="00770986"/>
    <w:rsid w:val="007717B4"/>
    <w:rsid w:val="00771E52"/>
    <w:rsid w:val="0077232D"/>
    <w:rsid w:val="007726CE"/>
    <w:rsid w:val="00773293"/>
    <w:rsid w:val="0077375E"/>
    <w:rsid w:val="00774798"/>
    <w:rsid w:val="00774B60"/>
    <w:rsid w:val="00774F78"/>
    <w:rsid w:val="00774FED"/>
    <w:rsid w:val="007753F4"/>
    <w:rsid w:val="0077558D"/>
    <w:rsid w:val="00775817"/>
    <w:rsid w:val="0077586A"/>
    <w:rsid w:val="00775F5C"/>
    <w:rsid w:val="0077656A"/>
    <w:rsid w:val="00777CC1"/>
    <w:rsid w:val="0078073C"/>
    <w:rsid w:val="00780FC0"/>
    <w:rsid w:val="00781028"/>
    <w:rsid w:val="00782241"/>
    <w:rsid w:val="00782407"/>
    <w:rsid w:val="007832D4"/>
    <w:rsid w:val="00783744"/>
    <w:rsid w:val="00783FFB"/>
    <w:rsid w:val="007856F2"/>
    <w:rsid w:val="00785AF0"/>
    <w:rsid w:val="007863B5"/>
    <w:rsid w:val="007866EA"/>
    <w:rsid w:val="007876B3"/>
    <w:rsid w:val="007878B0"/>
    <w:rsid w:val="00790206"/>
    <w:rsid w:val="00790519"/>
    <w:rsid w:val="007915C4"/>
    <w:rsid w:val="0079174D"/>
    <w:rsid w:val="00792AA8"/>
    <w:rsid w:val="00792E6B"/>
    <w:rsid w:val="0079368D"/>
    <w:rsid w:val="00793704"/>
    <w:rsid w:val="00793CFA"/>
    <w:rsid w:val="007955EC"/>
    <w:rsid w:val="007957A5"/>
    <w:rsid w:val="00795E5A"/>
    <w:rsid w:val="00795F7F"/>
    <w:rsid w:val="00796A99"/>
    <w:rsid w:val="00796D40"/>
    <w:rsid w:val="00796EF8"/>
    <w:rsid w:val="00797BE4"/>
    <w:rsid w:val="00797EA8"/>
    <w:rsid w:val="007A06E0"/>
    <w:rsid w:val="007A095A"/>
    <w:rsid w:val="007A1A31"/>
    <w:rsid w:val="007A254E"/>
    <w:rsid w:val="007A2A45"/>
    <w:rsid w:val="007A3DF6"/>
    <w:rsid w:val="007A4596"/>
    <w:rsid w:val="007A47B3"/>
    <w:rsid w:val="007A48D0"/>
    <w:rsid w:val="007A4C07"/>
    <w:rsid w:val="007A4F70"/>
    <w:rsid w:val="007A5C70"/>
    <w:rsid w:val="007A6326"/>
    <w:rsid w:val="007A634D"/>
    <w:rsid w:val="007A63CA"/>
    <w:rsid w:val="007A67D4"/>
    <w:rsid w:val="007A69CC"/>
    <w:rsid w:val="007A6F12"/>
    <w:rsid w:val="007A7523"/>
    <w:rsid w:val="007A7C66"/>
    <w:rsid w:val="007B06C2"/>
    <w:rsid w:val="007B19CB"/>
    <w:rsid w:val="007B25B5"/>
    <w:rsid w:val="007B2695"/>
    <w:rsid w:val="007B3191"/>
    <w:rsid w:val="007B42D1"/>
    <w:rsid w:val="007B5207"/>
    <w:rsid w:val="007B5322"/>
    <w:rsid w:val="007B53CD"/>
    <w:rsid w:val="007B5AB9"/>
    <w:rsid w:val="007B6A91"/>
    <w:rsid w:val="007B7155"/>
    <w:rsid w:val="007C17A5"/>
    <w:rsid w:val="007C2084"/>
    <w:rsid w:val="007C2235"/>
    <w:rsid w:val="007C2373"/>
    <w:rsid w:val="007C34B8"/>
    <w:rsid w:val="007C3559"/>
    <w:rsid w:val="007C4CDC"/>
    <w:rsid w:val="007C4F68"/>
    <w:rsid w:val="007C509C"/>
    <w:rsid w:val="007C5263"/>
    <w:rsid w:val="007C5A5D"/>
    <w:rsid w:val="007C5A75"/>
    <w:rsid w:val="007C5F67"/>
    <w:rsid w:val="007C6240"/>
    <w:rsid w:val="007C6FF8"/>
    <w:rsid w:val="007C71F8"/>
    <w:rsid w:val="007D04C4"/>
    <w:rsid w:val="007D0DA8"/>
    <w:rsid w:val="007D0E20"/>
    <w:rsid w:val="007D3535"/>
    <w:rsid w:val="007D37A1"/>
    <w:rsid w:val="007D39F7"/>
    <w:rsid w:val="007D3C9A"/>
    <w:rsid w:val="007D3DE5"/>
    <w:rsid w:val="007D55CD"/>
    <w:rsid w:val="007D5C6E"/>
    <w:rsid w:val="007D664E"/>
    <w:rsid w:val="007D71E7"/>
    <w:rsid w:val="007D7D57"/>
    <w:rsid w:val="007E11C1"/>
    <w:rsid w:val="007E17B4"/>
    <w:rsid w:val="007E197C"/>
    <w:rsid w:val="007E2239"/>
    <w:rsid w:val="007E464C"/>
    <w:rsid w:val="007E5402"/>
    <w:rsid w:val="007E5879"/>
    <w:rsid w:val="007E5A86"/>
    <w:rsid w:val="007E6A1E"/>
    <w:rsid w:val="007F0004"/>
    <w:rsid w:val="007F0B2D"/>
    <w:rsid w:val="007F0ED1"/>
    <w:rsid w:val="007F1DDD"/>
    <w:rsid w:val="007F1E4E"/>
    <w:rsid w:val="007F22C0"/>
    <w:rsid w:val="007F27D8"/>
    <w:rsid w:val="007F3E31"/>
    <w:rsid w:val="007F4714"/>
    <w:rsid w:val="007F5406"/>
    <w:rsid w:val="007F547C"/>
    <w:rsid w:val="007F5D6B"/>
    <w:rsid w:val="007F5DE7"/>
    <w:rsid w:val="007F63E1"/>
    <w:rsid w:val="007F68C7"/>
    <w:rsid w:val="007F7017"/>
    <w:rsid w:val="007F77C2"/>
    <w:rsid w:val="007F789E"/>
    <w:rsid w:val="00800829"/>
    <w:rsid w:val="00800D34"/>
    <w:rsid w:val="00800E76"/>
    <w:rsid w:val="00801496"/>
    <w:rsid w:val="00801D6F"/>
    <w:rsid w:val="00801EB7"/>
    <w:rsid w:val="00801ED6"/>
    <w:rsid w:val="008031A0"/>
    <w:rsid w:val="008035A5"/>
    <w:rsid w:val="008037B1"/>
    <w:rsid w:val="00803E4C"/>
    <w:rsid w:val="00804731"/>
    <w:rsid w:val="00805078"/>
    <w:rsid w:val="0080582F"/>
    <w:rsid w:val="00806320"/>
    <w:rsid w:val="008069CB"/>
    <w:rsid w:val="008072C7"/>
    <w:rsid w:val="00807FFB"/>
    <w:rsid w:val="0081014E"/>
    <w:rsid w:val="008102EA"/>
    <w:rsid w:val="00810706"/>
    <w:rsid w:val="0081160C"/>
    <w:rsid w:val="00811DF8"/>
    <w:rsid w:val="00812961"/>
    <w:rsid w:val="00813350"/>
    <w:rsid w:val="00813471"/>
    <w:rsid w:val="00813690"/>
    <w:rsid w:val="00813963"/>
    <w:rsid w:val="00813E8E"/>
    <w:rsid w:val="00815BB6"/>
    <w:rsid w:val="00815FC1"/>
    <w:rsid w:val="00816036"/>
    <w:rsid w:val="0081679D"/>
    <w:rsid w:val="008170E4"/>
    <w:rsid w:val="00817A70"/>
    <w:rsid w:val="00820094"/>
    <w:rsid w:val="00820158"/>
    <w:rsid w:val="0082045E"/>
    <w:rsid w:val="00820C1A"/>
    <w:rsid w:val="00820DD3"/>
    <w:rsid w:val="00821261"/>
    <w:rsid w:val="0082156C"/>
    <w:rsid w:val="00823758"/>
    <w:rsid w:val="00824521"/>
    <w:rsid w:val="0082502F"/>
    <w:rsid w:val="00825E41"/>
    <w:rsid w:val="00826432"/>
    <w:rsid w:val="00826A5A"/>
    <w:rsid w:val="00827204"/>
    <w:rsid w:val="008274C4"/>
    <w:rsid w:val="00827F00"/>
    <w:rsid w:val="008303ED"/>
    <w:rsid w:val="0083238A"/>
    <w:rsid w:val="008329AD"/>
    <w:rsid w:val="00832A86"/>
    <w:rsid w:val="00833172"/>
    <w:rsid w:val="00833264"/>
    <w:rsid w:val="00833E39"/>
    <w:rsid w:val="0083675F"/>
    <w:rsid w:val="00840E8D"/>
    <w:rsid w:val="008412B3"/>
    <w:rsid w:val="0084228A"/>
    <w:rsid w:val="0084241C"/>
    <w:rsid w:val="00842D5E"/>
    <w:rsid w:val="008431CC"/>
    <w:rsid w:val="00846BBC"/>
    <w:rsid w:val="00847F3E"/>
    <w:rsid w:val="00850034"/>
    <w:rsid w:val="0085032A"/>
    <w:rsid w:val="00851110"/>
    <w:rsid w:val="008533F8"/>
    <w:rsid w:val="00853771"/>
    <w:rsid w:val="008547D7"/>
    <w:rsid w:val="00854ADA"/>
    <w:rsid w:val="00854CDC"/>
    <w:rsid w:val="00855498"/>
    <w:rsid w:val="00856000"/>
    <w:rsid w:val="0085688A"/>
    <w:rsid w:val="00856AB9"/>
    <w:rsid w:val="00856DA3"/>
    <w:rsid w:val="00857456"/>
    <w:rsid w:val="0085785B"/>
    <w:rsid w:val="008579FE"/>
    <w:rsid w:val="00857C11"/>
    <w:rsid w:val="00860075"/>
    <w:rsid w:val="00860568"/>
    <w:rsid w:val="0086063D"/>
    <w:rsid w:val="00860A68"/>
    <w:rsid w:val="00861635"/>
    <w:rsid w:val="00861704"/>
    <w:rsid w:val="00861BE5"/>
    <w:rsid w:val="00862BDE"/>
    <w:rsid w:val="008630DE"/>
    <w:rsid w:val="0086313B"/>
    <w:rsid w:val="00863153"/>
    <w:rsid w:val="008643F8"/>
    <w:rsid w:val="00864EB9"/>
    <w:rsid w:val="00865305"/>
    <w:rsid w:val="008653EA"/>
    <w:rsid w:val="00865E63"/>
    <w:rsid w:val="00866D6A"/>
    <w:rsid w:val="00866D7B"/>
    <w:rsid w:val="00867A27"/>
    <w:rsid w:val="00870056"/>
    <w:rsid w:val="008702B2"/>
    <w:rsid w:val="00871302"/>
    <w:rsid w:val="00871688"/>
    <w:rsid w:val="00871F2E"/>
    <w:rsid w:val="00872B80"/>
    <w:rsid w:val="00872C3B"/>
    <w:rsid w:val="00872FC4"/>
    <w:rsid w:val="00873A75"/>
    <w:rsid w:val="0087530D"/>
    <w:rsid w:val="008767C8"/>
    <w:rsid w:val="00876FB1"/>
    <w:rsid w:val="00877430"/>
    <w:rsid w:val="00877537"/>
    <w:rsid w:val="00880E6B"/>
    <w:rsid w:val="008810D3"/>
    <w:rsid w:val="0088245A"/>
    <w:rsid w:val="00883A9D"/>
    <w:rsid w:val="00884D86"/>
    <w:rsid w:val="0088544B"/>
    <w:rsid w:val="00885809"/>
    <w:rsid w:val="008873CD"/>
    <w:rsid w:val="0088759A"/>
    <w:rsid w:val="00887BDA"/>
    <w:rsid w:val="00887D7B"/>
    <w:rsid w:val="008908BC"/>
    <w:rsid w:val="008918E7"/>
    <w:rsid w:val="00892C77"/>
    <w:rsid w:val="00892EA2"/>
    <w:rsid w:val="00893B10"/>
    <w:rsid w:val="008944AF"/>
    <w:rsid w:val="00894C7C"/>
    <w:rsid w:val="00894D45"/>
    <w:rsid w:val="008961E6"/>
    <w:rsid w:val="008967A6"/>
    <w:rsid w:val="00897772"/>
    <w:rsid w:val="008A07EC"/>
    <w:rsid w:val="008A25AE"/>
    <w:rsid w:val="008A2B0C"/>
    <w:rsid w:val="008A3592"/>
    <w:rsid w:val="008A3A10"/>
    <w:rsid w:val="008A3B82"/>
    <w:rsid w:val="008A3E22"/>
    <w:rsid w:val="008A4198"/>
    <w:rsid w:val="008A4254"/>
    <w:rsid w:val="008A4C45"/>
    <w:rsid w:val="008A5DF6"/>
    <w:rsid w:val="008A6402"/>
    <w:rsid w:val="008A70A5"/>
    <w:rsid w:val="008A76CA"/>
    <w:rsid w:val="008A77EB"/>
    <w:rsid w:val="008B0919"/>
    <w:rsid w:val="008B1867"/>
    <w:rsid w:val="008B2300"/>
    <w:rsid w:val="008B2DBF"/>
    <w:rsid w:val="008B3142"/>
    <w:rsid w:val="008B378A"/>
    <w:rsid w:val="008B3C15"/>
    <w:rsid w:val="008B3D75"/>
    <w:rsid w:val="008B3DB2"/>
    <w:rsid w:val="008B4828"/>
    <w:rsid w:val="008B4A7D"/>
    <w:rsid w:val="008B50D1"/>
    <w:rsid w:val="008B55A9"/>
    <w:rsid w:val="008B55F5"/>
    <w:rsid w:val="008B5973"/>
    <w:rsid w:val="008B71BF"/>
    <w:rsid w:val="008B751D"/>
    <w:rsid w:val="008B7F33"/>
    <w:rsid w:val="008C0FBA"/>
    <w:rsid w:val="008C1186"/>
    <w:rsid w:val="008C12C9"/>
    <w:rsid w:val="008C23BF"/>
    <w:rsid w:val="008C2BB7"/>
    <w:rsid w:val="008C2F15"/>
    <w:rsid w:val="008C367C"/>
    <w:rsid w:val="008C3798"/>
    <w:rsid w:val="008C4082"/>
    <w:rsid w:val="008C41C7"/>
    <w:rsid w:val="008C4BB4"/>
    <w:rsid w:val="008C4BC0"/>
    <w:rsid w:val="008C4C1D"/>
    <w:rsid w:val="008C5569"/>
    <w:rsid w:val="008C60B1"/>
    <w:rsid w:val="008C671D"/>
    <w:rsid w:val="008C699D"/>
    <w:rsid w:val="008C7262"/>
    <w:rsid w:val="008C7CFF"/>
    <w:rsid w:val="008D0191"/>
    <w:rsid w:val="008D0793"/>
    <w:rsid w:val="008D114D"/>
    <w:rsid w:val="008D1200"/>
    <w:rsid w:val="008D1848"/>
    <w:rsid w:val="008D2058"/>
    <w:rsid w:val="008D2BC3"/>
    <w:rsid w:val="008D300B"/>
    <w:rsid w:val="008D35EC"/>
    <w:rsid w:val="008D3856"/>
    <w:rsid w:val="008D3CF4"/>
    <w:rsid w:val="008D4348"/>
    <w:rsid w:val="008D43C3"/>
    <w:rsid w:val="008D498D"/>
    <w:rsid w:val="008D6086"/>
    <w:rsid w:val="008D63CB"/>
    <w:rsid w:val="008D6AE3"/>
    <w:rsid w:val="008D7152"/>
    <w:rsid w:val="008D7A5C"/>
    <w:rsid w:val="008E1332"/>
    <w:rsid w:val="008E3913"/>
    <w:rsid w:val="008E3AD9"/>
    <w:rsid w:val="008E3DA0"/>
    <w:rsid w:val="008E43CD"/>
    <w:rsid w:val="008E43D3"/>
    <w:rsid w:val="008E4A8F"/>
    <w:rsid w:val="008E4AEE"/>
    <w:rsid w:val="008E5082"/>
    <w:rsid w:val="008E5A96"/>
    <w:rsid w:val="008E5AF0"/>
    <w:rsid w:val="008E5EF1"/>
    <w:rsid w:val="008E605D"/>
    <w:rsid w:val="008E6068"/>
    <w:rsid w:val="008E67C8"/>
    <w:rsid w:val="008E6868"/>
    <w:rsid w:val="008E69AC"/>
    <w:rsid w:val="008E70A8"/>
    <w:rsid w:val="008E7FE9"/>
    <w:rsid w:val="008F05D9"/>
    <w:rsid w:val="008F0C91"/>
    <w:rsid w:val="008F14CB"/>
    <w:rsid w:val="008F27F2"/>
    <w:rsid w:val="008F2843"/>
    <w:rsid w:val="008F2E27"/>
    <w:rsid w:val="008F39B3"/>
    <w:rsid w:val="008F4369"/>
    <w:rsid w:val="008F453E"/>
    <w:rsid w:val="008F4BFC"/>
    <w:rsid w:val="008F56DA"/>
    <w:rsid w:val="008F6087"/>
    <w:rsid w:val="008F6140"/>
    <w:rsid w:val="008F6779"/>
    <w:rsid w:val="009019C1"/>
    <w:rsid w:val="00901F41"/>
    <w:rsid w:val="00902144"/>
    <w:rsid w:val="00902BFE"/>
    <w:rsid w:val="00902C7A"/>
    <w:rsid w:val="009031EE"/>
    <w:rsid w:val="0090497D"/>
    <w:rsid w:val="00904B6E"/>
    <w:rsid w:val="00905864"/>
    <w:rsid w:val="00905F49"/>
    <w:rsid w:val="00906D04"/>
    <w:rsid w:val="00906E03"/>
    <w:rsid w:val="00907D9D"/>
    <w:rsid w:val="00907F7C"/>
    <w:rsid w:val="00910784"/>
    <w:rsid w:val="00910B5E"/>
    <w:rsid w:val="00910D46"/>
    <w:rsid w:val="0091132B"/>
    <w:rsid w:val="009120BB"/>
    <w:rsid w:val="00912D68"/>
    <w:rsid w:val="00913785"/>
    <w:rsid w:val="00915B6D"/>
    <w:rsid w:val="00915D9A"/>
    <w:rsid w:val="00917C42"/>
    <w:rsid w:val="00921463"/>
    <w:rsid w:val="0092182F"/>
    <w:rsid w:val="00921E89"/>
    <w:rsid w:val="009227E7"/>
    <w:rsid w:val="0092397A"/>
    <w:rsid w:val="00923D84"/>
    <w:rsid w:val="0092402F"/>
    <w:rsid w:val="00924FA6"/>
    <w:rsid w:val="009273EA"/>
    <w:rsid w:val="00927AF1"/>
    <w:rsid w:val="00930155"/>
    <w:rsid w:val="00930B54"/>
    <w:rsid w:val="009310DF"/>
    <w:rsid w:val="009315CF"/>
    <w:rsid w:val="009321EB"/>
    <w:rsid w:val="009325B2"/>
    <w:rsid w:val="009327D5"/>
    <w:rsid w:val="00932980"/>
    <w:rsid w:val="009335CF"/>
    <w:rsid w:val="009350C9"/>
    <w:rsid w:val="00935567"/>
    <w:rsid w:val="00935EA8"/>
    <w:rsid w:val="00936451"/>
    <w:rsid w:val="009367B3"/>
    <w:rsid w:val="00936F7D"/>
    <w:rsid w:val="00936FCB"/>
    <w:rsid w:val="0093707E"/>
    <w:rsid w:val="0093768B"/>
    <w:rsid w:val="00937819"/>
    <w:rsid w:val="00937CB5"/>
    <w:rsid w:val="00941A73"/>
    <w:rsid w:val="00941D5A"/>
    <w:rsid w:val="00941FA5"/>
    <w:rsid w:val="0094235E"/>
    <w:rsid w:val="00943647"/>
    <w:rsid w:val="009436EC"/>
    <w:rsid w:val="00943EB4"/>
    <w:rsid w:val="00943ECF"/>
    <w:rsid w:val="0094419D"/>
    <w:rsid w:val="00944AC9"/>
    <w:rsid w:val="00945254"/>
    <w:rsid w:val="00945B91"/>
    <w:rsid w:val="00946D38"/>
    <w:rsid w:val="00947513"/>
    <w:rsid w:val="009500E2"/>
    <w:rsid w:val="0095035E"/>
    <w:rsid w:val="00950E03"/>
    <w:rsid w:val="0095108A"/>
    <w:rsid w:val="00952032"/>
    <w:rsid w:val="0095223D"/>
    <w:rsid w:val="00953709"/>
    <w:rsid w:val="0095404C"/>
    <w:rsid w:val="00954AE8"/>
    <w:rsid w:val="00955975"/>
    <w:rsid w:val="00955B17"/>
    <w:rsid w:val="00956288"/>
    <w:rsid w:val="00956619"/>
    <w:rsid w:val="00957219"/>
    <w:rsid w:val="00957709"/>
    <w:rsid w:val="00960055"/>
    <w:rsid w:val="009601CF"/>
    <w:rsid w:val="009609A7"/>
    <w:rsid w:val="00960D15"/>
    <w:rsid w:val="0096143F"/>
    <w:rsid w:val="009619F8"/>
    <w:rsid w:val="009634CE"/>
    <w:rsid w:val="00964F8C"/>
    <w:rsid w:val="009655DE"/>
    <w:rsid w:val="00965746"/>
    <w:rsid w:val="00965920"/>
    <w:rsid w:val="00966117"/>
    <w:rsid w:val="009661B5"/>
    <w:rsid w:val="00966285"/>
    <w:rsid w:val="009704A6"/>
    <w:rsid w:val="00971A0C"/>
    <w:rsid w:val="00971C70"/>
    <w:rsid w:val="00971F61"/>
    <w:rsid w:val="00972196"/>
    <w:rsid w:val="00972EDD"/>
    <w:rsid w:val="00977A30"/>
    <w:rsid w:val="00980313"/>
    <w:rsid w:val="0098069E"/>
    <w:rsid w:val="009814C5"/>
    <w:rsid w:val="00981781"/>
    <w:rsid w:val="00982176"/>
    <w:rsid w:val="00982499"/>
    <w:rsid w:val="009826FE"/>
    <w:rsid w:val="00982778"/>
    <w:rsid w:val="0098282C"/>
    <w:rsid w:val="00983CAF"/>
    <w:rsid w:val="00984DF3"/>
    <w:rsid w:val="0098514F"/>
    <w:rsid w:val="00985215"/>
    <w:rsid w:val="009858CB"/>
    <w:rsid w:val="00985B26"/>
    <w:rsid w:val="00986F6F"/>
    <w:rsid w:val="0098733B"/>
    <w:rsid w:val="009875CD"/>
    <w:rsid w:val="00990480"/>
    <w:rsid w:val="009908E0"/>
    <w:rsid w:val="00990E6E"/>
    <w:rsid w:val="009916F1"/>
    <w:rsid w:val="00992F37"/>
    <w:rsid w:val="00994918"/>
    <w:rsid w:val="00995A99"/>
    <w:rsid w:val="00995B1D"/>
    <w:rsid w:val="00995DF4"/>
    <w:rsid w:val="009965B6"/>
    <w:rsid w:val="00996836"/>
    <w:rsid w:val="009A0407"/>
    <w:rsid w:val="009A08AE"/>
    <w:rsid w:val="009A1CC7"/>
    <w:rsid w:val="009A21A8"/>
    <w:rsid w:val="009A3213"/>
    <w:rsid w:val="009A34F4"/>
    <w:rsid w:val="009A36F1"/>
    <w:rsid w:val="009A39AF"/>
    <w:rsid w:val="009A4814"/>
    <w:rsid w:val="009A514C"/>
    <w:rsid w:val="009A51E2"/>
    <w:rsid w:val="009A5B74"/>
    <w:rsid w:val="009A5C07"/>
    <w:rsid w:val="009A6470"/>
    <w:rsid w:val="009A67BC"/>
    <w:rsid w:val="009A70E4"/>
    <w:rsid w:val="009A7BC6"/>
    <w:rsid w:val="009B0A9A"/>
    <w:rsid w:val="009B1193"/>
    <w:rsid w:val="009B12E0"/>
    <w:rsid w:val="009B158A"/>
    <w:rsid w:val="009B40E6"/>
    <w:rsid w:val="009B4C3F"/>
    <w:rsid w:val="009B4E02"/>
    <w:rsid w:val="009B4F62"/>
    <w:rsid w:val="009B55A8"/>
    <w:rsid w:val="009B5F25"/>
    <w:rsid w:val="009B616D"/>
    <w:rsid w:val="009B68CA"/>
    <w:rsid w:val="009B6FB9"/>
    <w:rsid w:val="009B74D1"/>
    <w:rsid w:val="009B7D3D"/>
    <w:rsid w:val="009C059B"/>
    <w:rsid w:val="009C0BA7"/>
    <w:rsid w:val="009C0D34"/>
    <w:rsid w:val="009C0DB7"/>
    <w:rsid w:val="009C1543"/>
    <w:rsid w:val="009C1C9E"/>
    <w:rsid w:val="009C1F1C"/>
    <w:rsid w:val="009C27F8"/>
    <w:rsid w:val="009C31B8"/>
    <w:rsid w:val="009C414B"/>
    <w:rsid w:val="009C4AEE"/>
    <w:rsid w:val="009C6524"/>
    <w:rsid w:val="009C68F3"/>
    <w:rsid w:val="009C7062"/>
    <w:rsid w:val="009C7D35"/>
    <w:rsid w:val="009C7FC5"/>
    <w:rsid w:val="009C7FF2"/>
    <w:rsid w:val="009D0878"/>
    <w:rsid w:val="009D0C64"/>
    <w:rsid w:val="009D1429"/>
    <w:rsid w:val="009D2427"/>
    <w:rsid w:val="009D297E"/>
    <w:rsid w:val="009D3A47"/>
    <w:rsid w:val="009D3EE0"/>
    <w:rsid w:val="009D3FDC"/>
    <w:rsid w:val="009D4A45"/>
    <w:rsid w:val="009D4D7D"/>
    <w:rsid w:val="009D4ED0"/>
    <w:rsid w:val="009D526A"/>
    <w:rsid w:val="009D6087"/>
    <w:rsid w:val="009D6555"/>
    <w:rsid w:val="009D768E"/>
    <w:rsid w:val="009E08D6"/>
    <w:rsid w:val="009E0909"/>
    <w:rsid w:val="009E1424"/>
    <w:rsid w:val="009E1DA8"/>
    <w:rsid w:val="009E3357"/>
    <w:rsid w:val="009E37F8"/>
    <w:rsid w:val="009E3D6C"/>
    <w:rsid w:val="009E48F9"/>
    <w:rsid w:val="009E522B"/>
    <w:rsid w:val="009E591A"/>
    <w:rsid w:val="009E5F44"/>
    <w:rsid w:val="009E61A5"/>
    <w:rsid w:val="009E66C0"/>
    <w:rsid w:val="009E710E"/>
    <w:rsid w:val="009E792E"/>
    <w:rsid w:val="009F018E"/>
    <w:rsid w:val="009F23EC"/>
    <w:rsid w:val="009F2451"/>
    <w:rsid w:val="009F2DC6"/>
    <w:rsid w:val="009F2FB7"/>
    <w:rsid w:val="009F3607"/>
    <w:rsid w:val="009F3EBB"/>
    <w:rsid w:val="009F411B"/>
    <w:rsid w:val="009F41AC"/>
    <w:rsid w:val="009F4B95"/>
    <w:rsid w:val="009F4E43"/>
    <w:rsid w:val="009F4FA4"/>
    <w:rsid w:val="009F64E7"/>
    <w:rsid w:val="009F6992"/>
    <w:rsid w:val="009F6D42"/>
    <w:rsid w:val="009F6D68"/>
    <w:rsid w:val="009F76B8"/>
    <w:rsid w:val="00A00838"/>
    <w:rsid w:val="00A013EE"/>
    <w:rsid w:val="00A014E5"/>
    <w:rsid w:val="00A017C9"/>
    <w:rsid w:val="00A01DF6"/>
    <w:rsid w:val="00A022D4"/>
    <w:rsid w:val="00A03A7B"/>
    <w:rsid w:val="00A03D63"/>
    <w:rsid w:val="00A040D4"/>
    <w:rsid w:val="00A04101"/>
    <w:rsid w:val="00A04CE6"/>
    <w:rsid w:val="00A05525"/>
    <w:rsid w:val="00A05E98"/>
    <w:rsid w:val="00A05F53"/>
    <w:rsid w:val="00A06106"/>
    <w:rsid w:val="00A06B5D"/>
    <w:rsid w:val="00A06E48"/>
    <w:rsid w:val="00A071EB"/>
    <w:rsid w:val="00A07AEB"/>
    <w:rsid w:val="00A07BA4"/>
    <w:rsid w:val="00A07C41"/>
    <w:rsid w:val="00A07DA5"/>
    <w:rsid w:val="00A10136"/>
    <w:rsid w:val="00A11909"/>
    <w:rsid w:val="00A11DC4"/>
    <w:rsid w:val="00A12E8B"/>
    <w:rsid w:val="00A147CB"/>
    <w:rsid w:val="00A14C9D"/>
    <w:rsid w:val="00A16555"/>
    <w:rsid w:val="00A17403"/>
    <w:rsid w:val="00A20657"/>
    <w:rsid w:val="00A20F7C"/>
    <w:rsid w:val="00A21093"/>
    <w:rsid w:val="00A217F6"/>
    <w:rsid w:val="00A22294"/>
    <w:rsid w:val="00A2257A"/>
    <w:rsid w:val="00A22A16"/>
    <w:rsid w:val="00A23737"/>
    <w:rsid w:val="00A2390F"/>
    <w:rsid w:val="00A23B32"/>
    <w:rsid w:val="00A240DD"/>
    <w:rsid w:val="00A24389"/>
    <w:rsid w:val="00A24E18"/>
    <w:rsid w:val="00A25997"/>
    <w:rsid w:val="00A26F1E"/>
    <w:rsid w:val="00A27D42"/>
    <w:rsid w:val="00A30441"/>
    <w:rsid w:val="00A30E22"/>
    <w:rsid w:val="00A30E4C"/>
    <w:rsid w:val="00A31CE7"/>
    <w:rsid w:val="00A32941"/>
    <w:rsid w:val="00A32F42"/>
    <w:rsid w:val="00A33609"/>
    <w:rsid w:val="00A348EF"/>
    <w:rsid w:val="00A34D85"/>
    <w:rsid w:val="00A3590F"/>
    <w:rsid w:val="00A35A9F"/>
    <w:rsid w:val="00A372F3"/>
    <w:rsid w:val="00A37A81"/>
    <w:rsid w:val="00A40011"/>
    <w:rsid w:val="00A41545"/>
    <w:rsid w:val="00A42304"/>
    <w:rsid w:val="00A433E7"/>
    <w:rsid w:val="00A44BFA"/>
    <w:rsid w:val="00A46D86"/>
    <w:rsid w:val="00A47812"/>
    <w:rsid w:val="00A478D8"/>
    <w:rsid w:val="00A51285"/>
    <w:rsid w:val="00A52D93"/>
    <w:rsid w:val="00A53831"/>
    <w:rsid w:val="00A5513D"/>
    <w:rsid w:val="00A55420"/>
    <w:rsid w:val="00A56356"/>
    <w:rsid w:val="00A56794"/>
    <w:rsid w:val="00A56C24"/>
    <w:rsid w:val="00A56CDB"/>
    <w:rsid w:val="00A578C1"/>
    <w:rsid w:val="00A57A25"/>
    <w:rsid w:val="00A57FC1"/>
    <w:rsid w:val="00A60EC5"/>
    <w:rsid w:val="00A60F07"/>
    <w:rsid w:val="00A6119C"/>
    <w:rsid w:val="00A611EB"/>
    <w:rsid w:val="00A61501"/>
    <w:rsid w:val="00A61816"/>
    <w:rsid w:val="00A629A4"/>
    <w:rsid w:val="00A62A4E"/>
    <w:rsid w:val="00A62BA5"/>
    <w:rsid w:val="00A6320B"/>
    <w:rsid w:val="00A6326E"/>
    <w:rsid w:val="00A63572"/>
    <w:rsid w:val="00A640A1"/>
    <w:rsid w:val="00A64F1D"/>
    <w:rsid w:val="00A6533F"/>
    <w:rsid w:val="00A65C1F"/>
    <w:rsid w:val="00A6609C"/>
    <w:rsid w:val="00A66438"/>
    <w:rsid w:val="00A66B6F"/>
    <w:rsid w:val="00A66CB5"/>
    <w:rsid w:val="00A67281"/>
    <w:rsid w:val="00A673EC"/>
    <w:rsid w:val="00A677AC"/>
    <w:rsid w:val="00A67FDB"/>
    <w:rsid w:val="00A7074F"/>
    <w:rsid w:val="00A70962"/>
    <w:rsid w:val="00A71121"/>
    <w:rsid w:val="00A71779"/>
    <w:rsid w:val="00A71BD6"/>
    <w:rsid w:val="00A73212"/>
    <w:rsid w:val="00A74EE3"/>
    <w:rsid w:val="00A753DF"/>
    <w:rsid w:val="00A75D71"/>
    <w:rsid w:val="00A75E2F"/>
    <w:rsid w:val="00A807AF"/>
    <w:rsid w:val="00A80D51"/>
    <w:rsid w:val="00A80FEB"/>
    <w:rsid w:val="00A812E1"/>
    <w:rsid w:val="00A827A6"/>
    <w:rsid w:val="00A83932"/>
    <w:rsid w:val="00A8394C"/>
    <w:rsid w:val="00A84327"/>
    <w:rsid w:val="00A84E5F"/>
    <w:rsid w:val="00A85CB0"/>
    <w:rsid w:val="00A85FB7"/>
    <w:rsid w:val="00A8619B"/>
    <w:rsid w:val="00A86241"/>
    <w:rsid w:val="00A86418"/>
    <w:rsid w:val="00A8668E"/>
    <w:rsid w:val="00A86C94"/>
    <w:rsid w:val="00A86E27"/>
    <w:rsid w:val="00A90085"/>
    <w:rsid w:val="00A90397"/>
    <w:rsid w:val="00A91086"/>
    <w:rsid w:val="00A91AAC"/>
    <w:rsid w:val="00A91F11"/>
    <w:rsid w:val="00A9212D"/>
    <w:rsid w:val="00A92220"/>
    <w:rsid w:val="00A92A76"/>
    <w:rsid w:val="00A93C68"/>
    <w:rsid w:val="00A9405A"/>
    <w:rsid w:val="00A94C0C"/>
    <w:rsid w:val="00A94F48"/>
    <w:rsid w:val="00A950B3"/>
    <w:rsid w:val="00A955A5"/>
    <w:rsid w:val="00A975AD"/>
    <w:rsid w:val="00A97660"/>
    <w:rsid w:val="00A978A1"/>
    <w:rsid w:val="00AA10D0"/>
    <w:rsid w:val="00AA1659"/>
    <w:rsid w:val="00AA16E3"/>
    <w:rsid w:val="00AA261C"/>
    <w:rsid w:val="00AA32AF"/>
    <w:rsid w:val="00AA3DFF"/>
    <w:rsid w:val="00AA44D9"/>
    <w:rsid w:val="00AA494A"/>
    <w:rsid w:val="00AA4E0F"/>
    <w:rsid w:val="00AA5743"/>
    <w:rsid w:val="00AA6B2C"/>
    <w:rsid w:val="00AA6DE4"/>
    <w:rsid w:val="00AA72F8"/>
    <w:rsid w:val="00AA7567"/>
    <w:rsid w:val="00AA7EE4"/>
    <w:rsid w:val="00AB0F8A"/>
    <w:rsid w:val="00AB10F7"/>
    <w:rsid w:val="00AB1525"/>
    <w:rsid w:val="00AB1C8E"/>
    <w:rsid w:val="00AB1ED7"/>
    <w:rsid w:val="00AB300A"/>
    <w:rsid w:val="00AB3F57"/>
    <w:rsid w:val="00AB4540"/>
    <w:rsid w:val="00AB4AB8"/>
    <w:rsid w:val="00AB60BF"/>
    <w:rsid w:val="00AB6119"/>
    <w:rsid w:val="00AC0671"/>
    <w:rsid w:val="00AC1D29"/>
    <w:rsid w:val="00AC23AE"/>
    <w:rsid w:val="00AC2DDE"/>
    <w:rsid w:val="00AC2E52"/>
    <w:rsid w:val="00AC3426"/>
    <w:rsid w:val="00AC3530"/>
    <w:rsid w:val="00AC3B16"/>
    <w:rsid w:val="00AC4307"/>
    <w:rsid w:val="00AC54C0"/>
    <w:rsid w:val="00AC64F6"/>
    <w:rsid w:val="00AC7391"/>
    <w:rsid w:val="00AC75EE"/>
    <w:rsid w:val="00AD032C"/>
    <w:rsid w:val="00AD04E9"/>
    <w:rsid w:val="00AD0800"/>
    <w:rsid w:val="00AD094B"/>
    <w:rsid w:val="00AD2249"/>
    <w:rsid w:val="00AD2A0C"/>
    <w:rsid w:val="00AD44BA"/>
    <w:rsid w:val="00AD4CB2"/>
    <w:rsid w:val="00AD5E74"/>
    <w:rsid w:val="00AD6230"/>
    <w:rsid w:val="00AD6567"/>
    <w:rsid w:val="00AD67EA"/>
    <w:rsid w:val="00AE03FA"/>
    <w:rsid w:val="00AE0C14"/>
    <w:rsid w:val="00AE1C32"/>
    <w:rsid w:val="00AE258C"/>
    <w:rsid w:val="00AE32B0"/>
    <w:rsid w:val="00AE3349"/>
    <w:rsid w:val="00AE5208"/>
    <w:rsid w:val="00AE590D"/>
    <w:rsid w:val="00AE6160"/>
    <w:rsid w:val="00AE63B0"/>
    <w:rsid w:val="00AE669A"/>
    <w:rsid w:val="00AF00EA"/>
    <w:rsid w:val="00AF10A0"/>
    <w:rsid w:val="00AF2A75"/>
    <w:rsid w:val="00AF2CC2"/>
    <w:rsid w:val="00AF3075"/>
    <w:rsid w:val="00AF30AC"/>
    <w:rsid w:val="00AF4D7D"/>
    <w:rsid w:val="00AF61B3"/>
    <w:rsid w:val="00AF6DED"/>
    <w:rsid w:val="00AF7832"/>
    <w:rsid w:val="00AF7CDC"/>
    <w:rsid w:val="00AF7EC7"/>
    <w:rsid w:val="00B00AC4"/>
    <w:rsid w:val="00B00F86"/>
    <w:rsid w:val="00B01062"/>
    <w:rsid w:val="00B021F7"/>
    <w:rsid w:val="00B047BB"/>
    <w:rsid w:val="00B0547D"/>
    <w:rsid w:val="00B0601B"/>
    <w:rsid w:val="00B06820"/>
    <w:rsid w:val="00B06850"/>
    <w:rsid w:val="00B070D0"/>
    <w:rsid w:val="00B07945"/>
    <w:rsid w:val="00B07998"/>
    <w:rsid w:val="00B07A16"/>
    <w:rsid w:val="00B1027D"/>
    <w:rsid w:val="00B102B9"/>
    <w:rsid w:val="00B117E7"/>
    <w:rsid w:val="00B12575"/>
    <w:rsid w:val="00B1265A"/>
    <w:rsid w:val="00B12BA2"/>
    <w:rsid w:val="00B1340A"/>
    <w:rsid w:val="00B14113"/>
    <w:rsid w:val="00B1446A"/>
    <w:rsid w:val="00B14706"/>
    <w:rsid w:val="00B151A2"/>
    <w:rsid w:val="00B15551"/>
    <w:rsid w:val="00B15769"/>
    <w:rsid w:val="00B16058"/>
    <w:rsid w:val="00B160C6"/>
    <w:rsid w:val="00B17492"/>
    <w:rsid w:val="00B178FB"/>
    <w:rsid w:val="00B17FB4"/>
    <w:rsid w:val="00B20C8F"/>
    <w:rsid w:val="00B20DC4"/>
    <w:rsid w:val="00B21370"/>
    <w:rsid w:val="00B21E90"/>
    <w:rsid w:val="00B220E6"/>
    <w:rsid w:val="00B22DE6"/>
    <w:rsid w:val="00B24037"/>
    <w:rsid w:val="00B25858"/>
    <w:rsid w:val="00B25C2B"/>
    <w:rsid w:val="00B25CED"/>
    <w:rsid w:val="00B25D27"/>
    <w:rsid w:val="00B25F66"/>
    <w:rsid w:val="00B25FCB"/>
    <w:rsid w:val="00B26631"/>
    <w:rsid w:val="00B26BC3"/>
    <w:rsid w:val="00B26EDD"/>
    <w:rsid w:val="00B27626"/>
    <w:rsid w:val="00B27DB3"/>
    <w:rsid w:val="00B301EE"/>
    <w:rsid w:val="00B304DC"/>
    <w:rsid w:val="00B306C5"/>
    <w:rsid w:val="00B308F0"/>
    <w:rsid w:val="00B30E52"/>
    <w:rsid w:val="00B30EB8"/>
    <w:rsid w:val="00B31075"/>
    <w:rsid w:val="00B314E0"/>
    <w:rsid w:val="00B3271C"/>
    <w:rsid w:val="00B3407C"/>
    <w:rsid w:val="00B34845"/>
    <w:rsid w:val="00B35110"/>
    <w:rsid w:val="00B3553D"/>
    <w:rsid w:val="00B35F1F"/>
    <w:rsid w:val="00B36193"/>
    <w:rsid w:val="00B361E3"/>
    <w:rsid w:val="00B36292"/>
    <w:rsid w:val="00B368E5"/>
    <w:rsid w:val="00B40137"/>
    <w:rsid w:val="00B408C6"/>
    <w:rsid w:val="00B42364"/>
    <w:rsid w:val="00B43B2B"/>
    <w:rsid w:val="00B43D5A"/>
    <w:rsid w:val="00B44AB0"/>
    <w:rsid w:val="00B44CF6"/>
    <w:rsid w:val="00B44D63"/>
    <w:rsid w:val="00B4579A"/>
    <w:rsid w:val="00B47124"/>
    <w:rsid w:val="00B51E4A"/>
    <w:rsid w:val="00B5281B"/>
    <w:rsid w:val="00B537B8"/>
    <w:rsid w:val="00B54222"/>
    <w:rsid w:val="00B54524"/>
    <w:rsid w:val="00B54D37"/>
    <w:rsid w:val="00B54E79"/>
    <w:rsid w:val="00B55BA1"/>
    <w:rsid w:val="00B56B49"/>
    <w:rsid w:val="00B56B8C"/>
    <w:rsid w:val="00B56D86"/>
    <w:rsid w:val="00B56D95"/>
    <w:rsid w:val="00B57ADE"/>
    <w:rsid w:val="00B57B12"/>
    <w:rsid w:val="00B6023B"/>
    <w:rsid w:val="00B60863"/>
    <w:rsid w:val="00B60D0D"/>
    <w:rsid w:val="00B60ED4"/>
    <w:rsid w:val="00B61A27"/>
    <w:rsid w:val="00B62FF7"/>
    <w:rsid w:val="00B6325F"/>
    <w:rsid w:val="00B64259"/>
    <w:rsid w:val="00B64B35"/>
    <w:rsid w:val="00B6539E"/>
    <w:rsid w:val="00B662A5"/>
    <w:rsid w:val="00B66AEA"/>
    <w:rsid w:val="00B66BCC"/>
    <w:rsid w:val="00B673B3"/>
    <w:rsid w:val="00B675C2"/>
    <w:rsid w:val="00B679C5"/>
    <w:rsid w:val="00B67A5D"/>
    <w:rsid w:val="00B705B9"/>
    <w:rsid w:val="00B7075E"/>
    <w:rsid w:val="00B70A63"/>
    <w:rsid w:val="00B70E5A"/>
    <w:rsid w:val="00B72A80"/>
    <w:rsid w:val="00B73280"/>
    <w:rsid w:val="00B733BE"/>
    <w:rsid w:val="00B7392C"/>
    <w:rsid w:val="00B73CCC"/>
    <w:rsid w:val="00B74037"/>
    <w:rsid w:val="00B74B3F"/>
    <w:rsid w:val="00B75E13"/>
    <w:rsid w:val="00B768EC"/>
    <w:rsid w:val="00B76EBE"/>
    <w:rsid w:val="00B76F2C"/>
    <w:rsid w:val="00B77079"/>
    <w:rsid w:val="00B778F4"/>
    <w:rsid w:val="00B803B5"/>
    <w:rsid w:val="00B807EC"/>
    <w:rsid w:val="00B80D20"/>
    <w:rsid w:val="00B8102F"/>
    <w:rsid w:val="00B810BB"/>
    <w:rsid w:val="00B81465"/>
    <w:rsid w:val="00B814DA"/>
    <w:rsid w:val="00B818C7"/>
    <w:rsid w:val="00B81967"/>
    <w:rsid w:val="00B81A65"/>
    <w:rsid w:val="00B81E0D"/>
    <w:rsid w:val="00B8209B"/>
    <w:rsid w:val="00B824E4"/>
    <w:rsid w:val="00B83897"/>
    <w:rsid w:val="00B8419B"/>
    <w:rsid w:val="00B849E4"/>
    <w:rsid w:val="00B84F08"/>
    <w:rsid w:val="00B8585C"/>
    <w:rsid w:val="00B85A4E"/>
    <w:rsid w:val="00B85E96"/>
    <w:rsid w:val="00B867C9"/>
    <w:rsid w:val="00B9035D"/>
    <w:rsid w:val="00B90386"/>
    <w:rsid w:val="00B906F3"/>
    <w:rsid w:val="00B910D0"/>
    <w:rsid w:val="00B9194C"/>
    <w:rsid w:val="00B92C15"/>
    <w:rsid w:val="00B932DB"/>
    <w:rsid w:val="00B933B1"/>
    <w:rsid w:val="00B937E6"/>
    <w:rsid w:val="00BA0B14"/>
    <w:rsid w:val="00BA0B8F"/>
    <w:rsid w:val="00BA1797"/>
    <w:rsid w:val="00BA18E1"/>
    <w:rsid w:val="00BA1F90"/>
    <w:rsid w:val="00BA3555"/>
    <w:rsid w:val="00BA3D1D"/>
    <w:rsid w:val="00BA430B"/>
    <w:rsid w:val="00BA4321"/>
    <w:rsid w:val="00BA4657"/>
    <w:rsid w:val="00BA4E73"/>
    <w:rsid w:val="00BA4F4B"/>
    <w:rsid w:val="00BA5222"/>
    <w:rsid w:val="00BA5C23"/>
    <w:rsid w:val="00BA5DEC"/>
    <w:rsid w:val="00BA5E67"/>
    <w:rsid w:val="00BA6129"/>
    <w:rsid w:val="00BA65E8"/>
    <w:rsid w:val="00BA6F0A"/>
    <w:rsid w:val="00BA7A22"/>
    <w:rsid w:val="00BB0CD7"/>
    <w:rsid w:val="00BB1322"/>
    <w:rsid w:val="00BB1967"/>
    <w:rsid w:val="00BB1C44"/>
    <w:rsid w:val="00BB25CF"/>
    <w:rsid w:val="00BB340C"/>
    <w:rsid w:val="00BB3485"/>
    <w:rsid w:val="00BB3DAA"/>
    <w:rsid w:val="00BB48D1"/>
    <w:rsid w:val="00BB5542"/>
    <w:rsid w:val="00BB5A8E"/>
    <w:rsid w:val="00BB5BBA"/>
    <w:rsid w:val="00BB6445"/>
    <w:rsid w:val="00BB7741"/>
    <w:rsid w:val="00BC2942"/>
    <w:rsid w:val="00BC2AA2"/>
    <w:rsid w:val="00BC3B67"/>
    <w:rsid w:val="00BC554C"/>
    <w:rsid w:val="00BC5583"/>
    <w:rsid w:val="00BC59C1"/>
    <w:rsid w:val="00BC6A97"/>
    <w:rsid w:val="00BC7168"/>
    <w:rsid w:val="00BC7ED0"/>
    <w:rsid w:val="00BD08D2"/>
    <w:rsid w:val="00BD0E2E"/>
    <w:rsid w:val="00BD1012"/>
    <w:rsid w:val="00BD186F"/>
    <w:rsid w:val="00BD206B"/>
    <w:rsid w:val="00BD3D17"/>
    <w:rsid w:val="00BD3F2F"/>
    <w:rsid w:val="00BD43D2"/>
    <w:rsid w:val="00BD470C"/>
    <w:rsid w:val="00BD47BC"/>
    <w:rsid w:val="00BD4D10"/>
    <w:rsid w:val="00BD5680"/>
    <w:rsid w:val="00BD5E77"/>
    <w:rsid w:val="00BD64A3"/>
    <w:rsid w:val="00BD68CC"/>
    <w:rsid w:val="00BD7FCA"/>
    <w:rsid w:val="00BE074F"/>
    <w:rsid w:val="00BE0F1A"/>
    <w:rsid w:val="00BE168B"/>
    <w:rsid w:val="00BE1832"/>
    <w:rsid w:val="00BE1FC7"/>
    <w:rsid w:val="00BE2EEF"/>
    <w:rsid w:val="00BE2F9F"/>
    <w:rsid w:val="00BE328E"/>
    <w:rsid w:val="00BE3B54"/>
    <w:rsid w:val="00BE3B83"/>
    <w:rsid w:val="00BE3C7E"/>
    <w:rsid w:val="00BE3F26"/>
    <w:rsid w:val="00BE4E26"/>
    <w:rsid w:val="00BE5418"/>
    <w:rsid w:val="00BE6D31"/>
    <w:rsid w:val="00BE7390"/>
    <w:rsid w:val="00BF0343"/>
    <w:rsid w:val="00BF0D6A"/>
    <w:rsid w:val="00BF0EFD"/>
    <w:rsid w:val="00BF2D81"/>
    <w:rsid w:val="00BF4051"/>
    <w:rsid w:val="00BF591A"/>
    <w:rsid w:val="00BF5B52"/>
    <w:rsid w:val="00BF5E05"/>
    <w:rsid w:val="00BF69BE"/>
    <w:rsid w:val="00BF69E3"/>
    <w:rsid w:val="00BF7140"/>
    <w:rsid w:val="00BF7CD5"/>
    <w:rsid w:val="00C003DF"/>
    <w:rsid w:val="00C009AF"/>
    <w:rsid w:val="00C00DA7"/>
    <w:rsid w:val="00C013D5"/>
    <w:rsid w:val="00C02368"/>
    <w:rsid w:val="00C04D9A"/>
    <w:rsid w:val="00C05254"/>
    <w:rsid w:val="00C05730"/>
    <w:rsid w:val="00C06846"/>
    <w:rsid w:val="00C111E6"/>
    <w:rsid w:val="00C121B6"/>
    <w:rsid w:val="00C12F40"/>
    <w:rsid w:val="00C15BFD"/>
    <w:rsid w:val="00C15C4C"/>
    <w:rsid w:val="00C15F64"/>
    <w:rsid w:val="00C16C41"/>
    <w:rsid w:val="00C2074E"/>
    <w:rsid w:val="00C20EC9"/>
    <w:rsid w:val="00C21A06"/>
    <w:rsid w:val="00C2307F"/>
    <w:rsid w:val="00C23262"/>
    <w:rsid w:val="00C24796"/>
    <w:rsid w:val="00C24847"/>
    <w:rsid w:val="00C25217"/>
    <w:rsid w:val="00C253C5"/>
    <w:rsid w:val="00C25D0D"/>
    <w:rsid w:val="00C25E0D"/>
    <w:rsid w:val="00C25F8F"/>
    <w:rsid w:val="00C2619E"/>
    <w:rsid w:val="00C27438"/>
    <w:rsid w:val="00C305F2"/>
    <w:rsid w:val="00C306FB"/>
    <w:rsid w:val="00C3074D"/>
    <w:rsid w:val="00C31078"/>
    <w:rsid w:val="00C3328A"/>
    <w:rsid w:val="00C340A0"/>
    <w:rsid w:val="00C3428F"/>
    <w:rsid w:val="00C3480D"/>
    <w:rsid w:val="00C34B6D"/>
    <w:rsid w:val="00C3722E"/>
    <w:rsid w:val="00C37AF9"/>
    <w:rsid w:val="00C37CB1"/>
    <w:rsid w:val="00C4145A"/>
    <w:rsid w:val="00C4207D"/>
    <w:rsid w:val="00C42A48"/>
    <w:rsid w:val="00C435C0"/>
    <w:rsid w:val="00C44834"/>
    <w:rsid w:val="00C448EA"/>
    <w:rsid w:val="00C44CCA"/>
    <w:rsid w:val="00C45837"/>
    <w:rsid w:val="00C4609C"/>
    <w:rsid w:val="00C460EF"/>
    <w:rsid w:val="00C461B1"/>
    <w:rsid w:val="00C46485"/>
    <w:rsid w:val="00C468F4"/>
    <w:rsid w:val="00C52403"/>
    <w:rsid w:val="00C5270C"/>
    <w:rsid w:val="00C52ED8"/>
    <w:rsid w:val="00C530E9"/>
    <w:rsid w:val="00C533C2"/>
    <w:rsid w:val="00C53AB5"/>
    <w:rsid w:val="00C53AF4"/>
    <w:rsid w:val="00C54359"/>
    <w:rsid w:val="00C5509A"/>
    <w:rsid w:val="00C55161"/>
    <w:rsid w:val="00C553E2"/>
    <w:rsid w:val="00C554F1"/>
    <w:rsid w:val="00C55A1F"/>
    <w:rsid w:val="00C57A0E"/>
    <w:rsid w:val="00C60962"/>
    <w:rsid w:val="00C62D44"/>
    <w:rsid w:val="00C63413"/>
    <w:rsid w:val="00C636A0"/>
    <w:rsid w:val="00C63BCB"/>
    <w:rsid w:val="00C64152"/>
    <w:rsid w:val="00C664CB"/>
    <w:rsid w:val="00C66EF1"/>
    <w:rsid w:val="00C67294"/>
    <w:rsid w:val="00C7007A"/>
    <w:rsid w:val="00C721C4"/>
    <w:rsid w:val="00C7285D"/>
    <w:rsid w:val="00C72FA0"/>
    <w:rsid w:val="00C73421"/>
    <w:rsid w:val="00C73495"/>
    <w:rsid w:val="00C736B4"/>
    <w:rsid w:val="00C73E4B"/>
    <w:rsid w:val="00C74118"/>
    <w:rsid w:val="00C7429A"/>
    <w:rsid w:val="00C743E4"/>
    <w:rsid w:val="00C74422"/>
    <w:rsid w:val="00C74744"/>
    <w:rsid w:val="00C74829"/>
    <w:rsid w:val="00C76883"/>
    <w:rsid w:val="00C76B36"/>
    <w:rsid w:val="00C77A33"/>
    <w:rsid w:val="00C80675"/>
    <w:rsid w:val="00C81A5C"/>
    <w:rsid w:val="00C82689"/>
    <w:rsid w:val="00C828CB"/>
    <w:rsid w:val="00C82C7C"/>
    <w:rsid w:val="00C830B0"/>
    <w:rsid w:val="00C845EE"/>
    <w:rsid w:val="00C84E44"/>
    <w:rsid w:val="00C85601"/>
    <w:rsid w:val="00C8568C"/>
    <w:rsid w:val="00C879B7"/>
    <w:rsid w:val="00C90221"/>
    <w:rsid w:val="00C90326"/>
    <w:rsid w:val="00C91470"/>
    <w:rsid w:val="00C915DF"/>
    <w:rsid w:val="00C91E68"/>
    <w:rsid w:val="00C92B07"/>
    <w:rsid w:val="00C92C65"/>
    <w:rsid w:val="00C93CAA"/>
    <w:rsid w:val="00C95895"/>
    <w:rsid w:val="00C95A67"/>
    <w:rsid w:val="00C95C8C"/>
    <w:rsid w:val="00C96B10"/>
    <w:rsid w:val="00C96B3A"/>
    <w:rsid w:val="00C977C0"/>
    <w:rsid w:val="00C97D0A"/>
    <w:rsid w:val="00C97D85"/>
    <w:rsid w:val="00C97DAB"/>
    <w:rsid w:val="00CA0130"/>
    <w:rsid w:val="00CA0260"/>
    <w:rsid w:val="00CA11F8"/>
    <w:rsid w:val="00CA1F79"/>
    <w:rsid w:val="00CA2E57"/>
    <w:rsid w:val="00CA35D7"/>
    <w:rsid w:val="00CA4725"/>
    <w:rsid w:val="00CA4C08"/>
    <w:rsid w:val="00CA520D"/>
    <w:rsid w:val="00CA5B0F"/>
    <w:rsid w:val="00CA5BD9"/>
    <w:rsid w:val="00CA693D"/>
    <w:rsid w:val="00CA6A64"/>
    <w:rsid w:val="00CA6A86"/>
    <w:rsid w:val="00CA6E09"/>
    <w:rsid w:val="00CA78E8"/>
    <w:rsid w:val="00CA7E36"/>
    <w:rsid w:val="00CB0583"/>
    <w:rsid w:val="00CB106D"/>
    <w:rsid w:val="00CB1F38"/>
    <w:rsid w:val="00CB273E"/>
    <w:rsid w:val="00CB277C"/>
    <w:rsid w:val="00CB2787"/>
    <w:rsid w:val="00CB29B5"/>
    <w:rsid w:val="00CB30BC"/>
    <w:rsid w:val="00CB38FD"/>
    <w:rsid w:val="00CB3B86"/>
    <w:rsid w:val="00CB3F37"/>
    <w:rsid w:val="00CB4387"/>
    <w:rsid w:val="00CB47A7"/>
    <w:rsid w:val="00CB67BB"/>
    <w:rsid w:val="00CB6AA0"/>
    <w:rsid w:val="00CB6C04"/>
    <w:rsid w:val="00CB6E2E"/>
    <w:rsid w:val="00CB6F19"/>
    <w:rsid w:val="00CC075F"/>
    <w:rsid w:val="00CC0812"/>
    <w:rsid w:val="00CC0EA1"/>
    <w:rsid w:val="00CC1F4D"/>
    <w:rsid w:val="00CC246A"/>
    <w:rsid w:val="00CC26A8"/>
    <w:rsid w:val="00CC34B2"/>
    <w:rsid w:val="00CC5461"/>
    <w:rsid w:val="00CC5968"/>
    <w:rsid w:val="00CC5C42"/>
    <w:rsid w:val="00CC5E3F"/>
    <w:rsid w:val="00CC649A"/>
    <w:rsid w:val="00CC7545"/>
    <w:rsid w:val="00CC7B93"/>
    <w:rsid w:val="00CD09C0"/>
    <w:rsid w:val="00CD1C4B"/>
    <w:rsid w:val="00CD1D01"/>
    <w:rsid w:val="00CD2264"/>
    <w:rsid w:val="00CD2537"/>
    <w:rsid w:val="00CD37D1"/>
    <w:rsid w:val="00CD4304"/>
    <w:rsid w:val="00CD55A2"/>
    <w:rsid w:val="00CD562B"/>
    <w:rsid w:val="00CD6A35"/>
    <w:rsid w:val="00CD7FE8"/>
    <w:rsid w:val="00CE1790"/>
    <w:rsid w:val="00CE1985"/>
    <w:rsid w:val="00CE1DC6"/>
    <w:rsid w:val="00CE2F47"/>
    <w:rsid w:val="00CE49DD"/>
    <w:rsid w:val="00CE4FFF"/>
    <w:rsid w:val="00CE5033"/>
    <w:rsid w:val="00CE532B"/>
    <w:rsid w:val="00CE54A1"/>
    <w:rsid w:val="00CE6C56"/>
    <w:rsid w:val="00CF05DD"/>
    <w:rsid w:val="00CF1C00"/>
    <w:rsid w:val="00CF2ACD"/>
    <w:rsid w:val="00CF3884"/>
    <w:rsid w:val="00CF3A34"/>
    <w:rsid w:val="00CF4653"/>
    <w:rsid w:val="00CF480D"/>
    <w:rsid w:val="00CF4F8B"/>
    <w:rsid w:val="00CF5FA9"/>
    <w:rsid w:val="00CF60A8"/>
    <w:rsid w:val="00CF73E9"/>
    <w:rsid w:val="00D0047E"/>
    <w:rsid w:val="00D01C86"/>
    <w:rsid w:val="00D01F78"/>
    <w:rsid w:val="00D02666"/>
    <w:rsid w:val="00D03139"/>
    <w:rsid w:val="00D03312"/>
    <w:rsid w:val="00D03B9C"/>
    <w:rsid w:val="00D03C8A"/>
    <w:rsid w:val="00D04096"/>
    <w:rsid w:val="00D04B75"/>
    <w:rsid w:val="00D04BFC"/>
    <w:rsid w:val="00D0502A"/>
    <w:rsid w:val="00D05929"/>
    <w:rsid w:val="00D05D57"/>
    <w:rsid w:val="00D071B3"/>
    <w:rsid w:val="00D072C5"/>
    <w:rsid w:val="00D07CE0"/>
    <w:rsid w:val="00D07F76"/>
    <w:rsid w:val="00D10E22"/>
    <w:rsid w:val="00D1116D"/>
    <w:rsid w:val="00D1177D"/>
    <w:rsid w:val="00D132A7"/>
    <w:rsid w:val="00D13635"/>
    <w:rsid w:val="00D139E9"/>
    <w:rsid w:val="00D15C5F"/>
    <w:rsid w:val="00D17389"/>
    <w:rsid w:val="00D17DF8"/>
    <w:rsid w:val="00D205DC"/>
    <w:rsid w:val="00D21DC6"/>
    <w:rsid w:val="00D22BCB"/>
    <w:rsid w:val="00D22E26"/>
    <w:rsid w:val="00D23648"/>
    <w:rsid w:val="00D24020"/>
    <w:rsid w:val="00D241AC"/>
    <w:rsid w:val="00D242E2"/>
    <w:rsid w:val="00D2446B"/>
    <w:rsid w:val="00D26B99"/>
    <w:rsid w:val="00D26BB9"/>
    <w:rsid w:val="00D26EF3"/>
    <w:rsid w:val="00D30A28"/>
    <w:rsid w:val="00D30E08"/>
    <w:rsid w:val="00D3105C"/>
    <w:rsid w:val="00D3140F"/>
    <w:rsid w:val="00D31D44"/>
    <w:rsid w:val="00D31DE6"/>
    <w:rsid w:val="00D31E29"/>
    <w:rsid w:val="00D32C33"/>
    <w:rsid w:val="00D32DFD"/>
    <w:rsid w:val="00D337F6"/>
    <w:rsid w:val="00D34C6F"/>
    <w:rsid w:val="00D35226"/>
    <w:rsid w:val="00D36C6C"/>
    <w:rsid w:val="00D36FF7"/>
    <w:rsid w:val="00D40A81"/>
    <w:rsid w:val="00D41620"/>
    <w:rsid w:val="00D41AF4"/>
    <w:rsid w:val="00D42204"/>
    <w:rsid w:val="00D42EDA"/>
    <w:rsid w:val="00D42FE4"/>
    <w:rsid w:val="00D43278"/>
    <w:rsid w:val="00D43A63"/>
    <w:rsid w:val="00D43B70"/>
    <w:rsid w:val="00D43EB8"/>
    <w:rsid w:val="00D45247"/>
    <w:rsid w:val="00D4570C"/>
    <w:rsid w:val="00D458BD"/>
    <w:rsid w:val="00D45DF1"/>
    <w:rsid w:val="00D46B09"/>
    <w:rsid w:val="00D46EDC"/>
    <w:rsid w:val="00D46F8B"/>
    <w:rsid w:val="00D47283"/>
    <w:rsid w:val="00D475AB"/>
    <w:rsid w:val="00D47FA1"/>
    <w:rsid w:val="00D50003"/>
    <w:rsid w:val="00D500F0"/>
    <w:rsid w:val="00D50691"/>
    <w:rsid w:val="00D5115F"/>
    <w:rsid w:val="00D51BE1"/>
    <w:rsid w:val="00D5277C"/>
    <w:rsid w:val="00D534D1"/>
    <w:rsid w:val="00D53959"/>
    <w:rsid w:val="00D53E4E"/>
    <w:rsid w:val="00D55A85"/>
    <w:rsid w:val="00D55F33"/>
    <w:rsid w:val="00D60391"/>
    <w:rsid w:val="00D603AC"/>
    <w:rsid w:val="00D60CFE"/>
    <w:rsid w:val="00D60E1F"/>
    <w:rsid w:val="00D618B0"/>
    <w:rsid w:val="00D618F8"/>
    <w:rsid w:val="00D61AD1"/>
    <w:rsid w:val="00D62735"/>
    <w:rsid w:val="00D629E5"/>
    <w:rsid w:val="00D63184"/>
    <w:rsid w:val="00D635D2"/>
    <w:rsid w:val="00D64C45"/>
    <w:rsid w:val="00D65576"/>
    <w:rsid w:val="00D66063"/>
    <w:rsid w:val="00D66162"/>
    <w:rsid w:val="00D66503"/>
    <w:rsid w:val="00D66A01"/>
    <w:rsid w:val="00D66CEF"/>
    <w:rsid w:val="00D70453"/>
    <w:rsid w:val="00D7149D"/>
    <w:rsid w:val="00D71B13"/>
    <w:rsid w:val="00D73AB8"/>
    <w:rsid w:val="00D73C19"/>
    <w:rsid w:val="00D74172"/>
    <w:rsid w:val="00D75117"/>
    <w:rsid w:val="00D77001"/>
    <w:rsid w:val="00D77C16"/>
    <w:rsid w:val="00D8004C"/>
    <w:rsid w:val="00D802D8"/>
    <w:rsid w:val="00D80E0A"/>
    <w:rsid w:val="00D8121B"/>
    <w:rsid w:val="00D8165B"/>
    <w:rsid w:val="00D817B7"/>
    <w:rsid w:val="00D8188F"/>
    <w:rsid w:val="00D8196F"/>
    <w:rsid w:val="00D82418"/>
    <w:rsid w:val="00D82613"/>
    <w:rsid w:val="00D82694"/>
    <w:rsid w:val="00D82EF0"/>
    <w:rsid w:val="00D856A2"/>
    <w:rsid w:val="00D87461"/>
    <w:rsid w:val="00D906E6"/>
    <w:rsid w:val="00D90786"/>
    <w:rsid w:val="00D919D2"/>
    <w:rsid w:val="00D9208F"/>
    <w:rsid w:val="00D92373"/>
    <w:rsid w:val="00D93F4B"/>
    <w:rsid w:val="00D94761"/>
    <w:rsid w:val="00D94CB7"/>
    <w:rsid w:val="00D94EB1"/>
    <w:rsid w:val="00D953FB"/>
    <w:rsid w:val="00D954C0"/>
    <w:rsid w:val="00D9558C"/>
    <w:rsid w:val="00D95635"/>
    <w:rsid w:val="00D956E6"/>
    <w:rsid w:val="00D958CC"/>
    <w:rsid w:val="00D969EE"/>
    <w:rsid w:val="00DA04DB"/>
    <w:rsid w:val="00DA08FF"/>
    <w:rsid w:val="00DA0F9F"/>
    <w:rsid w:val="00DA162F"/>
    <w:rsid w:val="00DA1A82"/>
    <w:rsid w:val="00DA1FC8"/>
    <w:rsid w:val="00DA2E90"/>
    <w:rsid w:val="00DA30AB"/>
    <w:rsid w:val="00DA3763"/>
    <w:rsid w:val="00DA5D94"/>
    <w:rsid w:val="00DA6037"/>
    <w:rsid w:val="00DA7EC2"/>
    <w:rsid w:val="00DB08B3"/>
    <w:rsid w:val="00DB0A73"/>
    <w:rsid w:val="00DB12B5"/>
    <w:rsid w:val="00DB13F6"/>
    <w:rsid w:val="00DB30C5"/>
    <w:rsid w:val="00DB355C"/>
    <w:rsid w:val="00DB3BF5"/>
    <w:rsid w:val="00DB46A9"/>
    <w:rsid w:val="00DB4771"/>
    <w:rsid w:val="00DB4988"/>
    <w:rsid w:val="00DB5030"/>
    <w:rsid w:val="00DB542F"/>
    <w:rsid w:val="00DB5466"/>
    <w:rsid w:val="00DB57D5"/>
    <w:rsid w:val="00DB5A3C"/>
    <w:rsid w:val="00DB6CE9"/>
    <w:rsid w:val="00DB732B"/>
    <w:rsid w:val="00DC01C5"/>
    <w:rsid w:val="00DC0591"/>
    <w:rsid w:val="00DC0738"/>
    <w:rsid w:val="00DC1ACD"/>
    <w:rsid w:val="00DC273D"/>
    <w:rsid w:val="00DC3607"/>
    <w:rsid w:val="00DC386B"/>
    <w:rsid w:val="00DC4398"/>
    <w:rsid w:val="00DC5CF5"/>
    <w:rsid w:val="00DC68D0"/>
    <w:rsid w:val="00DC722C"/>
    <w:rsid w:val="00DC73B4"/>
    <w:rsid w:val="00DC7C2F"/>
    <w:rsid w:val="00DD0564"/>
    <w:rsid w:val="00DD183A"/>
    <w:rsid w:val="00DD198E"/>
    <w:rsid w:val="00DD1A7C"/>
    <w:rsid w:val="00DD2CCF"/>
    <w:rsid w:val="00DD3868"/>
    <w:rsid w:val="00DD3AAE"/>
    <w:rsid w:val="00DD3B8A"/>
    <w:rsid w:val="00DD42E9"/>
    <w:rsid w:val="00DD51CC"/>
    <w:rsid w:val="00DD553D"/>
    <w:rsid w:val="00DD565A"/>
    <w:rsid w:val="00DD64CA"/>
    <w:rsid w:val="00DD78F6"/>
    <w:rsid w:val="00DE00A6"/>
    <w:rsid w:val="00DE02D3"/>
    <w:rsid w:val="00DE0D83"/>
    <w:rsid w:val="00DE0FFB"/>
    <w:rsid w:val="00DE1C01"/>
    <w:rsid w:val="00DE201B"/>
    <w:rsid w:val="00DE227B"/>
    <w:rsid w:val="00DE3222"/>
    <w:rsid w:val="00DE3E20"/>
    <w:rsid w:val="00DE476B"/>
    <w:rsid w:val="00DE498B"/>
    <w:rsid w:val="00DE57B9"/>
    <w:rsid w:val="00DE6461"/>
    <w:rsid w:val="00DE676C"/>
    <w:rsid w:val="00DE67A2"/>
    <w:rsid w:val="00DE6C01"/>
    <w:rsid w:val="00DE772C"/>
    <w:rsid w:val="00DE7810"/>
    <w:rsid w:val="00DF150B"/>
    <w:rsid w:val="00DF1D47"/>
    <w:rsid w:val="00DF1F62"/>
    <w:rsid w:val="00DF21D6"/>
    <w:rsid w:val="00DF2826"/>
    <w:rsid w:val="00DF29B8"/>
    <w:rsid w:val="00DF3749"/>
    <w:rsid w:val="00DF3956"/>
    <w:rsid w:val="00DF4074"/>
    <w:rsid w:val="00DF4A37"/>
    <w:rsid w:val="00DF4A7F"/>
    <w:rsid w:val="00DF4BFF"/>
    <w:rsid w:val="00DF56E5"/>
    <w:rsid w:val="00DF572D"/>
    <w:rsid w:val="00DF64C8"/>
    <w:rsid w:val="00DF6D62"/>
    <w:rsid w:val="00E002A4"/>
    <w:rsid w:val="00E00983"/>
    <w:rsid w:val="00E01236"/>
    <w:rsid w:val="00E01FC0"/>
    <w:rsid w:val="00E021DA"/>
    <w:rsid w:val="00E02CA9"/>
    <w:rsid w:val="00E02CEE"/>
    <w:rsid w:val="00E0333E"/>
    <w:rsid w:val="00E03985"/>
    <w:rsid w:val="00E051C6"/>
    <w:rsid w:val="00E06C43"/>
    <w:rsid w:val="00E07031"/>
    <w:rsid w:val="00E07188"/>
    <w:rsid w:val="00E07568"/>
    <w:rsid w:val="00E102A5"/>
    <w:rsid w:val="00E107FA"/>
    <w:rsid w:val="00E1136E"/>
    <w:rsid w:val="00E11801"/>
    <w:rsid w:val="00E11A4C"/>
    <w:rsid w:val="00E11EBD"/>
    <w:rsid w:val="00E12064"/>
    <w:rsid w:val="00E13063"/>
    <w:rsid w:val="00E140B7"/>
    <w:rsid w:val="00E165B4"/>
    <w:rsid w:val="00E17004"/>
    <w:rsid w:val="00E1710F"/>
    <w:rsid w:val="00E204E9"/>
    <w:rsid w:val="00E206AA"/>
    <w:rsid w:val="00E217AE"/>
    <w:rsid w:val="00E225EE"/>
    <w:rsid w:val="00E22691"/>
    <w:rsid w:val="00E22852"/>
    <w:rsid w:val="00E22B37"/>
    <w:rsid w:val="00E22B70"/>
    <w:rsid w:val="00E243F8"/>
    <w:rsid w:val="00E25F17"/>
    <w:rsid w:val="00E27D1C"/>
    <w:rsid w:val="00E3026B"/>
    <w:rsid w:val="00E30D0E"/>
    <w:rsid w:val="00E30F72"/>
    <w:rsid w:val="00E31F2D"/>
    <w:rsid w:val="00E334CB"/>
    <w:rsid w:val="00E33C98"/>
    <w:rsid w:val="00E33CFF"/>
    <w:rsid w:val="00E34659"/>
    <w:rsid w:val="00E34C2E"/>
    <w:rsid w:val="00E34E4F"/>
    <w:rsid w:val="00E401E5"/>
    <w:rsid w:val="00E4047E"/>
    <w:rsid w:val="00E41200"/>
    <w:rsid w:val="00E41504"/>
    <w:rsid w:val="00E4151B"/>
    <w:rsid w:val="00E42829"/>
    <w:rsid w:val="00E428D6"/>
    <w:rsid w:val="00E42D86"/>
    <w:rsid w:val="00E43261"/>
    <w:rsid w:val="00E4417C"/>
    <w:rsid w:val="00E45037"/>
    <w:rsid w:val="00E46A0D"/>
    <w:rsid w:val="00E4793A"/>
    <w:rsid w:val="00E47D6F"/>
    <w:rsid w:val="00E50CDE"/>
    <w:rsid w:val="00E50CED"/>
    <w:rsid w:val="00E526BF"/>
    <w:rsid w:val="00E5312F"/>
    <w:rsid w:val="00E57B9C"/>
    <w:rsid w:val="00E57EA4"/>
    <w:rsid w:val="00E606CD"/>
    <w:rsid w:val="00E606E8"/>
    <w:rsid w:val="00E608EA"/>
    <w:rsid w:val="00E61448"/>
    <w:rsid w:val="00E62022"/>
    <w:rsid w:val="00E6327E"/>
    <w:rsid w:val="00E635C6"/>
    <w:rsid w:val="00E638F8"/>
    <w:rsid w:val="00E63980"/>
    <w:rsid w:val="00E64D0D"/>
    <w:rsid w:val="00E65181"/>
    <w:rsid w:val="00E65511"/>
    <w:rsid w:val="00E65550"/>
    <w:rsid w:val="00E65587"/>
    <w:rsid w:val="00E65F52"/>
    <w:rsid w:val="00E67CB6"/>
    <w:rsid w:val="00E7113A"/>
    <w:rsid w:val="00E71483"/>
    <w:rsid w:val="00E71824"/>
    <w:rsid w:val="00E71FDA"/>
    <w:rsid w:val="00E72205"/>
    <w:rsid w:val="00E728E4"/>
    <w:rsid w:val="00E72EC8"/>
    <w:rsid w:val="00E7355B"/>
    <w:rsid w:val="00E7358E"/>
    <w:rsid w:val="00E73C68"/>
    <w:rsid w:val="00E744AD"/>
    <w:rsid w:val="00E748F1"/>
    <w:rsid w:val="00E74E06"/>
    <w:rsid w:val="00E74FDB"/>
    <w:rsid w:val="00E751FF"/>
    <w:rsid w:val="00E76A8E"/>
    <w:rsid w:val="00E77BFF"/>
    <w:rsid w:val="00E77D06"/>
    <w:rsid w:val="00E80577"/>
    <w:rsid w:val="00E80C5D"/>
    <w:rsid w:val="00E818D0"/>
    <w:rsid w:val="00E81AB9"/>
    <w:rsid w:val="00E828F1"/>
    <w:rsid w:val="00E82BB1"/>
    <w:rsid w:val="00E82CB0"/>
    <w:rsid w:val="00E82F57"/>
    <w:rsid w:val="00E833E5"/>
    <w:rsid w:val="00E836DD"/>
    <w:rsid w:val="00E84C5B"/>
    <w:rsid w:val="00E86818"/>
    <w:rsid w:val="00E86A2E"/>
    <w:rsid w:val="00E86CD9"/>
    <w:rsid w:val="00E86EBB"/>
    <w:rsid w:val="00E86F0B"/>
    <w:rsid w:val="00E90635"/>
    <w:rsid w:val="00E90AD8"/>
    <w:rsid w:val="00E90BA5"/>
    <w:rsid w:val="00E90D6B"/>
    <w:rsid w:val="00E90E95"/>
    <w:rsid w:val="00E92056"/>
    <w:rsid w:val="00E92DB2"/>
    <w:rsid w:val="00E9357E"/>
    <w:rsid w:val="00E93753"/>
    <w:rsid w:val="00E93852"/>
    <w:rsid w:val="00E93A94"/>
    <w:rsid w:val="00E9453A"/>
    <w:rsid w:val="00E945DE"/>
    <w:rsid w:val="00E96EC5"/>
    <w:rsid w:val="00E97F2F"/>
    <w:rsid w:val="00EA0295"/>
    <w:rsid w:val="00EA1B1C"/>
    <w:rsid w:val="00EA22FE"/>
    <w:rsid w:val="00EA2B5C"/>
    <w:rsid w:val="00EA3206"/>
    <w:rsid w:val="00EA52DE"/>
    <w:rsid w:val="00EA6139"/>
    <w:rsid w:val="00EA7969"/>
    <w:rsid w:val="00EA7A29"/>
    <w:rsid w:val="00EA7D8D"/>
    <w:rsid w:val="00EB0099"/>
    <w:rsid w:val="00EB040D"/>
    <w:rsid w:val="00EB0D32"/>
    <w:rsid w:val="00EB0F9D"/>
    <w:rsid w:val="00EB1CA2"/>
    <w:rsid w:val="00EB1CBF"/>
    <w:rsid w:val="00EB2306"/>
    <w:rsid w:val="00EB301F"/>
    <w:rsid w:val="00EB3236"/>
    <w:rsid w:val="00EB3244"/>
    <w:rsid w:val="00EB3864"/>
    <w:rsid w:val="00EB3951"/>
    <w:rsid w:val="00EB3BEB"/>
    <w:rsid w:val="00EB433E"/>
    <w:rsid w:val="00EB45EB"/>
    <w:rsid w:val="00EB48E7"/>
    <w:rsid w:val="00EB4995"/>
    <w:rsid w:val="00EB5152"/>
    <w:rsid w:val="00EB55DE"/>
    <w:rsid w:val="00EB6800"/>
    <w:rsid w:val="00EB6BEA"/>
    <w:rsid w:val="00EB744E"/>
    <w:rsid w:val="00EC0228"/>
    <w:rsid w:val="00EC0793"/>
    <w:rsid w:val="00EC1936"/>
    <w:rsid w:val="00EC3B3D"/>
    <w:rsid w:val="00EC4691"/>
    <w:rsid w:val="00EC59B2"/>
    <w:rsid w:val="00EC5CA1"/>
    <w:rsid w:val="00EC7596"/>
    <w:rsid w:val="00EC7A63"/>
    <w:rsid w:val="00EC7DEB"/>
    <w:rsid w:val="00ED0409"/>
    <w:rsid w:val="00ED1615"/>
    <w:rsid w:val="00ED191D"/>
    <w:rsid w:val="00ED1968"/>
    <w:rsid w:val="00ED2A13"/>
    <w:rsid w:val="00ED30AE"/>
    <w:rsid w:val="00ED313E"/>
    <w:rsid w:val="00ED3A8D"/>
    <w:rsid w:val="00ED3CF9"/>
    <w:rsid w:val="00ED3D90"/>
    <w:rsid w:val="00ED492E"/>
    <w:rsid w:val="00ED5095"/>
    <w:rsid w:val="00ED52BB"/>
    <w:rsid w:val="00ED5326"/>
    <w:rsid w:val="00ED6CA8"/>
    <w:rsid w:val="00ED76BC"/>
    <w:rsid w:val="00ED771D"/>
    <w:rsid w:val="00ED7D61"/>
    <w:rsid w:val="00EE2526"/>
    <w:rsid w:val="00EE3386"/>
    <w:rsid w:val="00EE4C87"/>
    <w:rsid w:val="00EE5018"/>
    <w:rsid w:val="00EE5619"/>
    <w:rsid w:val="00EE60F9"/>
    <w:rsid w:val="00EE6296"/>
    <w:rsid w:val="00EE65AE"/>
    <w:rsid w:val="00EE7C71"/>
    <w:rsid w:val="00EF0961"/>
    <w:rsid w:val="00EF0994"/>
    <w:rsid w:val="00EF0B76"/>
    <w:rsid w:val="00EF0BFC"/>
    <w:rsid w:val="00EF0DBE"/>
    <w:rsid w:val="00EF1742"/>
    <w:rsid w:val="00EF1DD6"/>
    <w:rsid w:val="00EF1F46"/>
    <w:rsid w:val="00EF2657"/>
    <w:rsid w:val="00EF2EB8"/>
    <w:rsid w:val="00EF4757"/>
    <w:rsid w:val="00EF4D76"/>
    <w:rsid w:val="00EF517F"/>
    <w:rsid w:val="00EF51E5"/>
    <w:rsid w:val="00EF5490"/>
    <w:rsid w:val="00EF59E3"/>
    <w:rsid w:val="00EF5AB4"/>
    <w:rsid w:val="00EF64C3"/>
    <w:rsid w:val="00EF6B7A"/>
    <w:rsid w:val="00EF793C"/>
    <w:rsid w:val="00EF7C12"/>
    <w:rsid w:val="00F00674"/>
    <w:rsid w:val="00F00E2A"/>
    <w:rsid w:val="00F01DE3"/>
    <w:rsid w:val="00F01F07"/>
    <w:rsid w:val="00F01FBB"/>
    <w:rsid w:val="00F023B2"/>
    <w:rsid w:val="00F02456"/>
    <w:rsid w:val="00F02774"/>
    <w:rsid w:val="00F02870"/>
    <w:rsid w:val="00F033ED"/>
    <w:rsid w:val="00F041B7"/>
    <w:rsid w:val="00F04362"/>
    <w:rsid w:val="00F05DDF"/>
    <w:rsid w:val="00F071FD"/>
    <w:rsid w:val="00F07BF0"/>
    <w:rsid w:val="00F10C3E"/>
    <w:rsid w:val="00F110EB"/>
    <w:rsid w:val="00F113BA"/>
    <w:rsid w:val="00F124F7"/>
    <w:rsid w:val="00F1341C"/>
    <w:rsid w:val="00F134A8"/>
    <w:rsid w:val="00F13583"/>
    <w:rsid w:val="00F14552"/>
    <w:rsid w:val="00F1495F"/>
    <w:rsid w:val="00F1508D"/>
    <w:rsid w:val="00F15A39"/>
    <w:rsid w:val="00F15BCB"/>
    <w:rsid w:val="00F172F3"/>
    <w:rsid w:val="00F17CA1"/>
    <w:rsid w:val="00F17CFB"/>
    <w:rsid w:val="00F20795"/>
    <w:rsid w:val="00F208E5"/>
    <w:rsid w:val="00F20AB6"/>
    <w:rsid w:val="00F21067"/>
    <w:rsid w:val="00F21A05"/>
    <w:rsid w:val="00F21FC5"/>
    <w:rsid w:val="00F236AF"/>
    <w:rsid w:val="00F24B05"/>
    <w:rsid w:val="00F24EB4"/>
    <w:rsid w:val="00F251EA"/>
    <w:rsid w:val="00F2779F"/>
    <w:rsid w:val="00F2796D"/>
    <w:rsid w:val="00F27A53"/>
    <w:rsid w:val="00F27E9E"/>
    <w:rsid w:val="00F3152C"/>
    <w:rsid w:val="00F31937"/>
    <w:rsid w:val="00F323FC"/>
    <w:rsid w:val="00F33171"/>
    <w:rsid w:val="00F33433"/>
    <w:rsid w:val="00F3345B"/>
    <w:rsid w:val="00F3428C"/>
    <w:rsid w:val="00F34429"/>
    <w:rsid w:val="00F34ADC"/>
    <w:rsid w:val="00F34E9A"/>
    <w:rsid w:val="00F355F5"/>
    <w:rsid w:val="00F35615"/>
    <w:rsid w:val="00F35DDB"/>
    <w:rsid w:val="00F37221"/>
    <w:rsid w:val="00F3770E"/>
    <w:rsid w:val="00F37D3A"/>
    <w:rsid w:val="00F4056D"/>
    <w:rsid w:val="00F40F36"/>
    <w:rsid w:val="00F40F3A"/>
    <w:rsid w:val="00F42209"/>
    <w:rsid w:val="00F4235B"/>
    <w:rsid w:val="00F4350E"/>
    <w:rsid w:val="00F441CE"/>
    <w:rsid w:val="00F4457F"/>
    <w:rsid w:val="00F4496E"/>
    <w:rsid w:val="00F44C52"/>
    <w:rsid w:val="00F44F58"/>
    <w:rsid w:val="00F4520F"/>
    <w:rsid w:val="00F4599B"/>
    <w:rsid w:val="00F467B5"/>
    <w:rsid w:val="00F4689D"/>
    <w:rsid w:val="00F4718E"/>
    <w:rsid w:val="00F4726A"/>
    <w:rsid w:val="00F472A1"/>
    <w:rsid w:val="00F472DA"/>
    <w:rsid w:val="00F50145"/>
    <w:rsid w:val="00F503DE"/>
    <w:rsid w:val="00F50C90"/>
    <w:rsid w:val="00F531A0"/>
    <w:rsid w:val="00F557F8"/>
    <w:rsid w:val="00F55B66"/>
    <w:rsid w:val="00F55D8A"/>
    <w:rsid w:val="00F568AA"/>
    <w:rsid w:val="00F5694E"/>
    <w:rsid w:val="00F56A84"/>
    <w:rsid w:val="00F5701D"/>
    <w:rsid w:val="00F57FE5"/>
    <w:rsid w:val="00F6039C"/>
    <w:rsid w:val="00F61411"/>
    <w:rsid w:val="00F61B67"/>
    <w:rsid w:val="00F6268B"/>
    <w:rsid w:val="00F62C70"/>
    <w:rsid w:val="00F6359F"/>
    <w:rsid w:val="00F635DE"/>
    <w:rsid w:val="00F63F96"/>
    <w:rsid w:val="00F646DB"/>
    <w:rsid w:val="00F64A9D"/>
    <w:rsid w:val="00F65777"/>
    <w:rsid w:val="00F65C48"/>
    <w:rsid w:val="00F66428"/>
    <w:rsid w:val="00F6643F"/>
    <w:rsid w:val="00F664B8"/>
    <w:rsid w:val="00F6660A"/>
    <w:rsid w:val="00F66CBD"/>
    <w:rsid w:val="00F66DDF"/>
    <w:rsid w:val="00F674CD"/>
    <w:rsid w:val="00F678F0"/>
    <w:rsid w:val="00F67C9E"/>
    <w:rsid w:val="00F70710"/>
    <w:rsid w:val="00F70A1B"/>
    <w:rsid w:val="00F70EB6"/>
    <w:rsid w:val="00F70FDC"/>
    <w:rsid w:val="00F7187E"/>
    <w:rsid w:val="00F71BE8"/>
    <w:rsid w:val="00F71E08"/>
    <w:rsid w:val="00F7204A"/>
    <w:rsid w:val="00F7208C"/>
    <w:rsid w:val="00F7211A"/>
    <w:rsid w:val="00F7318A"/>
    <w:rsid w:val="00F73209"/>
    <w:rsid w:val="00F7353D"/>
    <w:rsid w:val="00F73D71"/>
    <w:rsid w:val="00F73EF0"/>
    <w:rsid w:val="00F7469A"/>
    <w:rsid w:val="00F748A1"/>
    <w:rsid w:val="00F7493F"/>
    <w:rsid w:val="00F7628F"/>
    <w:rsid w:val="00F762B7"/>
    <w:rsid w:val="00F76509"/>
    <w:rsid w:val="00F76EB8"/>
    <w:rsid w:val="00F776DE"/>
    <w:rsid w:val="00F80136"/>
    <w:rsid w:val="00F80648"/>
    <w:rsid w:val="00F80A05"/>
    <w:rsid w:val="00F80F0E"/>
    <w:rsid w:val="00F8253F"/>
    <w:rsid w:val="00F82EA8"/>
    <w:rsid w:val="00F83D5F"/>
    <w:rsid w:val="00F84103"/>
    <w:rsid w:val="00F84221"/>
    <w:rsid w:val="00F8428C"/>
    <w:rsid w:val="00F842E9"/>
    <w:rsid w:val="00F8437B"/>
    <w:rsid w:val="00F84723"/>
    <w:rsid w:val="00F848D4"/>
    <w:rsid w:val="00F85640"/>
    <w:rsid w:val="00F85FB1"/>
    <w:rsid w:val="00F86EA5"/>
    <w:rsid w:val="00F87677"/>
    <w:rsid w:val="00F90321"/>
    <w:rsid w:val="00F917D9"/>
    <w:rsid w:val="00F923CF"/>
    <w:rsid w:val="00F92534"/>
    <w:rsid w:val="00F92D1A"/>
    <w:rsid w:val="00F93E1A"/>
    <w:rsid w:val="00F95078"/>
    <w:rsid w:val="00F95385"/>
    <w:rsid w:val="00F95E83"/>
    <w:rsid w:val="00F968F4"/>
    <w:rsid w:val="00F969A1"/>
    <w:rsid w:val="00F96EE7"/>
    <w:rsid w:val="00F9730B"/>
    <w:rsid w:val="00FA0025"/>
    <w:rsid w:val="00FA0BDD"/>
    <w:rsid w:val="00FA0DE2"/>
    <w:rsid w:val="00FA1752"/>
    <w:rsid w:val="00FA2929"/>
    <w:rsid w:val="00FA3CF8"/>
    <w:rsid w:val="00FA44CD"/>
    <w:rsid w:val="00FA4A5D"/>
    <w:rsid w:val="00FA6645"/>
    <w:rsid w:val="00FA69D6"/>
    <w:rsid w:val="00FA6A90"/>
    <w:rsid w:val="00FA6E80"/>
    <w:rsid w:val="00FA742B"/>
    <w:rsid w:val="00FB038C"/>
    <w:rsid w:val="00FB0599"/>
    <w:rsid w:val="00FB0A4F"/>
    <w:rsid w:val="00FB123F"/>
    <w:rsid w:val="00FB36A2"/>
    <w:rsid w:val="00FB4A2F"/>
    <w:rsid w:val="00FB4EC1"/>
    <w:rsid w:val="00FB5433"/>
    <w:rsid w:val="00FB547F"/>
    <w:rsid w:val="00FB65FE"/>
    <w:rsid w:val="00FB6B46"/>
    <w:rsid w:val="00FB7F92"/>
    <w:rsid w:val="00FC1060"/>
    <w:rsid w:val="00FC12A7"/>
    <w:rsid w:val="00FC1705"/>
    <w:rsid w:val="00FC1725"/>
    <w:rsid w:val="00FC1FA3"/>
    <w:rsid w:val="00FC2640"/>
    <w:rsid w:val="00FC2FF2"/>
    <w:rsid w:val="00FC3C94"/>
    <w:rsid w:val="00FC3EC9"/>
    <w:rsid w:val="00FC40E2"/>
    <w:rsid w:val="00FC43D3"/>
    <w:rsid w:val="00FC4795"/>
    <w:rsid w:val="00FC4C7F"/>
    <w:rsid w:val="00FC5238"/>
    <w:rsid w:val="00FC542D"/>
    <w:rsid w:val="00FC543E"/>
    <w:rsid w:val="00FC54C2"/>
    <w:rsid w:val="00FC6270"/>
    <w:rsid w:val="00FC69C0"/>
    <w:rsid w:val="00FC6EA3"/>
    <w:rsid w:val="00FC7ADE"/>
    <w:rsid w:val="00FD0409"/>
    <w:rsid w:val="00FD045D"/>
    <w:rsid w:val="00FD10A8"/>
    <w:rsid w:val="00FD11FD"/>
    <w:rsid w:val="00FD1442"/>
    <w:rsid w:val="00FD26C3"/>
    <w:rsid w:val="00FD2CDC"/>
    <w:rsid w:val="00FD47C3"/>
    <w:rsid w:val="00FD48C6"/>
    <w:rsid w:val="00FD5377"/>
    <w:rsid w:val="00FD5693"/>
    <w:rsid w:val="00FD5782"/>
    <w:rsid w:val="00FD5846"/>
    <w:rsid w:val="00FD597C"/>
    <w:rsid w:val="00FD69E9"/>
    <w:rsid w:val="00FD6B33"/>
    <w:rsid w:val="00FD7120"/>
    <w:rsid w:val="00FD7CB8"/>
    <w:rsid w:val="00FE0682"/>
    <w:rsid w:val="00FE0CA2"/>
    <w:rsid w:val="00FE17E3"/>
    <w:rsid w:val="00FE18E8"/>
    <w:rsid w:val="00FE1D13"/>
    <w:rsid w:val="00FE1D16"/>
    <w:rsid w:val="00FE1E4E"/>
    <w:rsid w:val="00FE2414"/>
    <w:rsid w:val="00FE35FB"/>
    <w:rsid w:val="00FE39ED"/>
    <w:rsid w:val="00FE3D28"/>
    <w:rsid w:val="00FE40CA"/>
    <w:rsid w:val="00FE4427"/>
    <w:rsid w:val="00FE4432"/>
    <w:rsid w:val="00FE450E"/>
    <w:rsid w:val="00FE4BF4"/>
    <w:rsid w:val="00FE5564"/>
    <w:rsid w:val="00FE563E"/>
    <w:rsid w:val="00FE577E"/>
    <w:rsid w:val="00FE5850"/>
    <w:rsid w:val="00FE5E45"/>
    <w:rsid w:val="00FE6191"/>
    <w:rsid w:val="00FE77C4"/>
    <w:rsid w:val="00FE7B79"/>
    <w:rsid w:val="00FF0DF9"/>
    <w:rsid w:val="00FF17E2"/>
    <w:rsid w:val="00FF1DAF"/>
    <w:rsid w:val="00FF200C"/>
    <w:rsid w:val="00FF2BF5"/>
    <w:rsid w:val="00FF2DB2"/>
    <w:rsid w:val="00FF2F87"/>
    <w:rsid w:val="00FF32B1"/>
    <w:rsid w:val="00FF3A26"/>
    <w:rsid w:val="00FF423D"/>
    <w:rsid w:val="00FF43F8"/>
    <w:rsid w:val="00FF55D6"/>
    <w:rsid w:val="00FF712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5BFC57"/>
  <w15:docId w15:val="{7861EFF9-922E-480E-BEFF-932C26FD4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7B33"/>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link w:val="10"/>
    <w:uiPriority w:val="9"/>
    <w:qFormat/>
    <w:rsid w:val="009F6D68"/>
    <w:pPr>
      <w:widowControl/>
      <w:overflowPunct/>
      <w:autoSpaceDE/>
      <w:autoSpaceDN/>
      <w:spacing w:before="100" w:beforeAutospacing="1" w:after="100" w:afterAutospacing="1"/>
      <w:ind w:firstLineChars="0" w:firstLine="0"/>
      <w:jc w:val="left"/>
      <w:outlineLvl w:val="0"/>
    </w:pPr>
    <w:rPr>
      <w:rFonts w:eastAsia="Times New Roman"/>
      <w:b/>
      <w:bCs/>
      <w:kern w:val="36"/>
      <w:sz w:val="48"/>
      <w:szCs w:val="48"/>
      <w:lang w:val="cs-CZ" w:eastAsia="zh-TW"/>
    </w:rPr>
  </w:style>
  <w:style w:type="paragraph" w:styleId="2">
    <w:name w:val="heading 2"/>
    <w:basedOn w:val="a"/>
    <w:next w:val="a"/>
    <w:link w:val="20"/>
    <w:semiHidden/>
    <w:unhideWhenUsed/>
    <w:qFormat/>
    <w:rsid w:val="00860568"/>
    <w:pPr>
      <w:keepNext/>
      <w:spacing w:line="720" w:lineRule="auto"/>
      <w:outlineLvl w:val="1"/>
    </w:pPr>
    <w:rPr>
      <w:rFonts w:ascii="Cambria" w:eastAsia="新細明體" w:hAnsi="Cambria"/>
      <w:b/>
      <w:bCs/>
      <w:sz w:val="48"/>
      <w:szCs w:val="48"/>
    </w:rPr>
  </w:style>
  <w:style w:type="paragraph" w:styleId="3">
    <w:name w:val="heading 3"/>
    <w:basedOn w:val="a"/>
    <w:next w:val="a"/>
    <w:link w:val="30"/>
    <w:semiHidden/>
    <w:unhideWhenUsed/>
    <w:qFormat/>
    <w:rsid w:val="009B616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
    <w:rsid w:val="009F6D68"/>
    <w:rPr>
      <w:rFonts w:eastAsia="Times New Roman"/>
      <w:b/>
      <w:bCs/>
      <w:kern w:val="36"/>
      <w:sz w:val="48"/>
      <w:szCs w:val="48"/>
    </w:rPr>
  </w:style>
  <w:style w:type="paragraph" w:customStyle="1" w:styleId="a3">
    <w:name w:val="大標"/>
    <w:basedOn w:val="a"/>
    <w:link w:val="a4"/>
    <w:rsid w:val="00C7007A"/>
    <w:pPr>
      <w:spacing w:beforeLines="100" w:before="100" w:afterLines="150" w:after="150"/>
      <w:ind w:firstLineChars="0" w:firstLine="0"/>
      <w:jc w:val="center"/>
    </w:pPr>
    <w:rPr>
      <w:rFonts w:ascii="華康新特明體(P)" w:eastAsia="華康新特明體(P)"/>
      <w:sz w:val="40"/>
      <w:lang w:eastAsia="ja-JP"/>
    </w:rPr>
  </w:style>
  <w:style w:type="character" w:customStyle="1" w:styleId="a4">
    <w:name w:val="大標 字元"/>
    <w:link w:val="a3"/>
    <w:rsid w:val="00C7007A"/>
    <w:rPr>
      <w:rFonts w:ascii="華康新特明體(P)" w:eastAsia="華康新特明體(P)"/>
      <w:kern w:val="2"/>
      <w:sz w:val="40"/>
      <w:szCs w:val="24"/>
      <w:lang w:val="en-US" w:eastAsia="ja-JP" w:bidi="ar-SA"/>
    </w:rPr>
  </w:style>
  <w:style w:type="paragraph" w:customStyle="1" w:styleId="a5">
    <w:name w:val="一、"/>
    <w:basedOn w:val="a"/>
    <w:link w:val="a6"/>
    <w:rsid w:val="00E021DA"/>
    <w:pPr>
      <w:spacing w:beforeLines="50" w:before="257" w:afterLines="50" w:after="257"/>
      <w:ind w:left="632" w:hangingChars="200" w:hanging="632"/>
    </w:pPr>
    <w:rPr>
      <w:rFonts w:ascii="華康粗明體" w:eastAsia="華康粗明體" w:hAnsi="標楷體" w:cs="華康中明體"/>
      <w:color w:val="000000"/>
      <w:sz w:val="32"/>
      <w:szCs w:val="32"/>
      <w:lang w:val="zh-TW" w:eastAsia="zh-TW" w:bidi="he-IL"/>
    </w:rPr>
  </w:style>
  <w:style w:type="character" w:customStyle="1" w:styleId="a6">
    <w:name w:val="一、 字元"/>
    <w:link w:val="a5"/>
    <w:locked/>
    <w:rsid w:val="0077558D"/>
    <w:rPr>
      <w:rFonts w:ascii="華康粗明體" w:eastAsia="華康粗明體" w:hAnsi="標楷體" w:cs="華康中明體"/>
      <w:color w:val="000000"/>
      <w:kern w:val="2"/>
      <w:sz w:val="32"/>
      <w:szCs w:val="32"/>
      <w:lang w:val="zh-TW" w:eastAsia="zh-TW" w:bidi="he-IL"/>
    </w:rPr>
  </w:style>
  <w:style w:type="paragraph" w:styleId="a7">
    <w:name w:val="header"/>
    <w:basedOn w:val="a"/>
    <w:link w:val="a8"/>
    <w:rsid w:val="00B22DE6"/>
    <w:pPr>
      <w:tabs>
        <w:tab w:val="center" w:pos="4680"/>
        <w:tab w:val="right" w:pos="9360"/>
      </w:tabs>
      <w:ind w:firstLineChars="0" w:firstLine="0"/>
    </w:pPr>
  </w:style>
  <w:style w:type="character" w:customStyle="1" w:styleId="a8">
    <w:name w:val="頁首 字元"/>
    <w:link w:val="a7"/>
    <w:rsid w:val="00B22DE6"/>
    <w:rPr>
      <w:rFonts w:ascii="華康細圓體" w:eastAsia="華康細圓體"/>
      <w:kern w:val="2"/>
      <w:sz w:val="24"/>
      <w:szCs w:val="24"/>
      <w:lang w:val="en-US" w:eastAsia="zh-CN" w:bidi="ar-SA"/>
    </w:rPr>
  </w:style>
  <w:style w:type="paragraph" w:styleId="a9">
    <w:name w:val="footer"/>
    <w:basedOn w:val="a"/>
    <w:link w:val="aa"/>
    <w:uiPriority w:val="99"/>
    <w:rsid w:val="00B22DE6"/>
    <w:pPr>
      <w:tabs>
        <w:tab w:val="center" w:pos="4680"/>
        <w:tab w:val="right" w:pos="9360"/>
      </w:tabs>
      <w:ind w:firstLineChars="0" w:firstLine="0"/>
    </w:pPr>
  </w:style>
  <w:style w:type="character" w:customStyle="1" w:styleId="aa">
    <w:name w:val="頁尾 字元"/>
    <w:link w:val="a9"/>
    <w:uiPriority w:val="99"/>
    <w:rsid w:val="00B22DE6"/>
    <w:rPr>
      <w:rFonts w:ascii="華康細圓體" w:eastAsia="華康細圓體"/>
      <w:kern w:val="2"/>
      <w:sz w:val="24"/>
      <w:szCs w:val="24"/>
      <w:lang w:val="en-US" w:eastAsia="zh-CN" w:bidi="ar-SA"/>
    </w:rPr>
  </w:style>
  <w:style w:type="paragraph" w:styleId="ab">
    <w:name w:val="Balloon Text"/>
    <w:basedOn w:val="a"/>
    <w:semiHidden/>
    <w:rsid w:val="00176324"/>
    <w:rPr>
      <w:rFonts w:ascii="Arial" w:eastAsia="新細明體" w:hAnsi="Arial"/>
      <w:sz w:val="16"/>
      <w:szCs w:val="16"/>
    </w:rPr>
  </w:style>
  <w:style w:type="character" w:styleId="ac">
    <w:name w:val="page number"/>
    <w:rsid w:val="00047843"/>
    <w:rPr>
      <w:sz w:val="20"/>
    </w:rPr>
  </w:style>
  <w:style w:type="paragraph" w:customStyle="1" w:styleId="ad">
    <w:name w:val="（一）"/>
    <w:basedOn w:val="a"/>
    <w:rsid w:val="00184D56"/>
    <w:pPr>
      <w:ind w:leftChars="100" w:left="400" w:hangingChars="300" w:hanging="300"/>
    </w:pPr>
    <w:rPr>
      <w:rFonts w:hAnsi="標楷體" w:cs="華康中明體"/>
      <w:color w:val="000000"/>
      <w:szCs w:val="26"/>
      <w:lang w:val="zh-TW" w:eastAsia="zh-TW" w:bidi="he-IL"/>
    </w:rPr>
  </w:style>
  <w:style w:type="paragraph" w:customStyle="1" w:styleId="ae">
    <w:name w:val="（一）文"/>
    <w:basedOn w:val="a"/>
    <w:link w:val="af"/>
    <w:rsid w:val="00184D56"/>
    <w:pPr>
      <w:ind w:leftChars="400" w:left="400"/>
    </w:pPr>
  </w:style>
  <w:style w:type="character" w:customStyle="1" w:styleId="af">
    <w:name w:val="（一）文 字元"/>
    <w:link w:val="ae"/>
    <w:rsid w:val="00184D56"/>
    <w:rPr>
      <w:rFonts w:eastAsia="華康細圓體"/>
      <w:kern w:val="2"/>
      <w:sz w:val="24"/>
      <w:szCs w:val="24"/>
      <w:lang w:val="en-US" w:eastAsia="zh-CN" w:bidi="ar-SA"/>
    </w:rPr>
  </w:style>
  <w:style w:type="paragraph" w:styleId="11">
    <w:name w:val="toc 1"/>
    <w:basedOn w:val="a"/>
    <w:next w:val="a"/>
    <w:autoRedefine/>
    <w:uiPriority w:val="39"/>
    <w:qFormat/>
    <w:rsid w:val="00C04D9A"/>
    <w:pPr>
      <w:tabs>
        <w:tab w:val="right" w:leader="dot" w:pos="8494"/>
      </w:tabs>
      <w:ind w:firstLineChars="0" w:firstLine="0"/>
    </w:pPr>
    <w:rPr>
      <w:noProof/>
      <w:lang w:eastAsia="zh-TW"/>
    </w:rPr>
  </w:style>
  <w:style w:type="character" w:customStyle="1" w:styleId="af0">
    <w:name w:val="１、 字元"/>
    <w:link w:val="af1"/>
    <w:rsid w:val="00D31DE6"/>
    <w:rPr>
      <w:rFonts w:eastAsia="華康細圓體" w:cs="華康中明體"/>
      <w:kern w:val="2"/>
      <w:sz w:val="24"/>
      <w:szCs w:val="24"/>
      <w:lang w:val="en-US" w:eastAsia="zh-TW" w:bidi="he-IL"/>
    </w:rPr>
  </w:style>
  <w:style w:type="paragraph" w:customStyle="1" w:styleId="af1">
    <w:name w:val="１、"/>
    <w:basedOn w:val="a"/>
    <w:link w:val="af0"/>
    <w:rsid w:val="00D31DE6"/>
    <w:pPr>
      <w:ind w:leftChars="400" w:left="600" w:hangingChars="200" w:hanging="200"/>
    </w:pPr>
    <w:rPr>
      <w:rFonts w:cs="華康中明體"/>
      <w:lang w:eastAsia="zh-TW" w:bidi="he-IL"/>
    </w:rPr>
  </w:style>
  <w:style w:type="character" w:styleId="af2">
    <w:name w:val="Hyperlink"/>
    <w:basedOn w:val="a0"/>
    <w:uiPriority w:val="99"/>
    <w:unhideWhenUsed/>
    <w:rsid w:val="00197930"/>
    <w:rPr>
      <w:color w:val="0000FF" w:themeColor="hyperlink"/>
      <w:u w:val="single"/>
    </w:rPr>
  </w:style>
  <w:style w:type="character" w:styleId="af3">
    <w:name w:val="annotation reference"/>
    <w:semiHidden/>
    <w:rsid w:val="00A56356"/>
    <w:rPr>
      <w:sz w:val="18"/>
      <w:szCs w:val="18"/>
    </w:rPr>
  </w:style>
  <w:style w:type="paragraph" w:styleId="af4">
    <w:name w:val="annotation text"/>
    <w:basedOn w:val="a"/>
    <w:semiHidden/>
    <w:rsid w:val="00A56356"/>
    <w:pPr>
      <w:jc w:val="left"/>
    </w:pPr>
  </w:style>
  <w:style w:type="paragraph" w:styleId="af5">
    <w:name w:val="annotation subject"/>
    <w:basedOn w:val="af4"/>
    <w:next w:val="af4"/>
    <w:semiHidden/>
    <w:rsid w:val="00A56356"/>
    <w:rPr>
      <w:b/>
      <w:bCs/>
    </w:rPr>
  </w:style>
  <w:style w:type="paragraph" w:customStyle="1" w:styleId="af6">
    <w:name w:val="１、文"/>
    <w:basedOn w:val="af1"/>
    <w:rsid w:val="00D31DE6"/>
    <w:pPr>
      <w:ind w:leftChars="600" w:firstLineChars="200" w:firstLine="200"/>
    </w:pPr>
  </w:style>
  <w:style w:type="paragraph" w:customStyle="1" w:styleId="af7">
    <w:name w:val="表平"/>
    <w:basedOn w:val="a"/>
    <w:rsid w:val="00EA52DE"/>
    <w:pPr>
      <w:adjustRightInd w:val="0"/>
      <w:ind w:firstLineChars="0" w:firstLine="0"/>
      <w:jc w:val="center"/>
      <w:textAlignment w:val="baseline"/>
    </w:pPr>
    <w:rPr>
      <w:kern w:val="0"/>
      <w:szCs w:val="20"/>
      <w:lang w:eastAsia="zh-TW"/>
    </w:rPr>
  </w:style>
  <w:style w:type="paragraph" w:customStyle="1" w:styleId="12">
    <w:name w:val="(1)"/>
    <w:basedOn w:val="ad"/>
    <w:rsid w:val="00F14552"/>
    <w:pPr>
      <w:ind w:leftChars="500" w:left="750" w:hangingChars="250" w:hanging="250"/>
    </w:pPr>
  </w:style>
  <w:style w:type="paragraph" w:customStyle="1" w:styleId="Af8">
    <w:name w:val="A."/>
    <w:basedOn w:val="12"/>
    <w:rsid w:val="00F14552"/>
    <w:pPr>
      <w:ind w:leftChars="600" w:left="600" w:hangingChars="150" w:hanging="150"/>
    </w:pPr>
  </w:style>
  <w:style w:type="paragraph" w:customStyle="1" w:styleId="af9">
    <w:name w:val="表標"/>
    <w:basedOn w:val="a"/>
    <w:qFormat/>
    <w:rsid w:val="00FE7B79"/>
    <w:pPr>
      <w:ind w:firstLineChars="0" w:firstLine="0"/>
      <w:jc w:val="center"/>
    </w:pPr>
    <w:rPr>
      <w:rFonts w:ascii="華康粗圓體" w:eastAsia="華康粗圓體"/>
    </w:rPr>
  </w:style>
  <w:style w:type="table" w:styleId="afa">
    <w:name w:val="Table Grid"/>
    <w:basedOn w:val="a1"/>
    <w:rsid w:val="00E57B9C"/>
    <w:pPr>
      <w:widowControl w:val="0"/>
      <w:kinsoku w:val="0"/>
      <w:overflowPunct w:val="0"/>
      <w:autoSpaceDE w:val="0"/>
      <w:autoSpaceDN w:val="0"/>
      <w:ind w:firstLineChars="200" w:firstLine="20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字元 字元2 字元 字元"/>
    <w:basedOn w:val="a"/>
    <w:semiHidden/>
    <w:rsid w:val="006F6670"/>
    <w:pPr>
      <w:widowControl/>
      <w:overflowPunct/>
      <w:autoSpaceDE/>
      <w:autoSpaceDN/>
      <w:spacing w:after="160" w:line="240" w:lineRule="exact"/>
      <w:ind w:firstLineChars="0" w:firstLine="0"/>
    </w:pPr>
    <w:rPr>
      <w:rFonts w:ascii="Verdana" w:eastAsia="Times New Roman" w:hAnsi="Verdana"/>
      <w:kern w:val="0"/>
      <w:sz w:val="20"/>
      <w:szCs w:val="20"/>
      <w:lang w:eastAsia="en-US"/>
    </w:rPr>
  </w:style>
  <w:style w:type="character" w:customStyle="1" w:styleId="20">
    <w:name w:val="標題 2 字元"/>
    <w:link w:val="2"/>
    <w:semiHidden/>
    <w:rsid w:val="00860568"/>
    <w:rPr>
      <w:rFonts w:ascii="Cambria" w:eastAsia="新細明體" w:hAnsi="Cambria" w:cs="Times New Roman"/>
      <w:b/>
      <w:bCs/>
      <w:kern w:val="2"/>
      <w:sz w:val="48"/>
      <w:szCs w:val="48"/>
      <w:lang w:eastAsia="zh-CN"/>
    </w:rPr>
  </w:style>
  <w:style w:type="character" w:styleId="afb">
    <w:name w:val="Strong"/>
    <w:uiPriority w:val="22"/>
    <w:qFormat/>
    <w:rsid w:val="0022273A"/>
    <w:rPr>
      <w:b/>
      <w:bCs/>
    </w:rPr>
  </w:style>
  <w:style w:type="paragraph" w:styleId="afc">
    <w:name w:val="List Paragraph"/>
    <w:basedOn w:val="a"/>
    <w:uiPriority w:val="34"/>
    <w:qFormat/>
    <w:rsid w:val="000436AF"/>
    <w:pPr>
      <w:ind w:left="720"/>
      <w:contextualSpacing/>
    </w:pPr>
  </w:style>
  <w:style w:type="character" w:customStyle="1" w:styleId="30">
    <w:name w:val="標題 3 字元"/>
    <w:basedOn w:val="a0"/>
    <w:link w:val="3"/>
    <w:semiHidden/>
    <w:rsid w:val="009B616D"/>
    <w:rPr>
      <w:rFonts w:asciiTheme="majorHAnsi" w:eastAsiaTheme="majorEastAsia" w:hAnsiTheme="majorHAnsi" w:cstheme="majorBidi"/>
      <w:b/>
      <w:bCs/>
      <w:color w:val="4F81BD" w:themeColor="accent1"/>
      <w:kern w:val="2"/>
      <w:sz w:val="24"/>
      <w:szCs w:val="24"/>
      <w:lang w:eastAsia="zh-CN"/>
    </w:rPr>
  </w:style>
  <w:style w:type="paragraph" w:styleId="afd">
    <w:name w:val="footnote text"/>
    <w:basedOn w:val="a"/>
    <w:link w:val="afe"/>
    <w:uiPriority w:val="99"/>
    <w:semiHidden/>
    <w:unhideWhenUsed/>
    <w:rsid w:val="00E0333E"/>
    <w:pPr>
      <w:widowControl/>
      <w:overflowPunct/>
      <w:autoSpaceDE/>
      <w:autoSpaceDN/>
      <w:ind w:firstLineChars="0" w:firstLine="0"/>
      <w:jc w:val="left"/>
    </w:pPr>
    <w:rPr>
      <w:rFonts w:asciiTheme="minorHAnsi" w:eastAsiaTheme="minorEastAsia" w:hAnsiTheme="minorHAnsi" w:cstheme="minorBidi"/>
      <w:kern w:val="0"/>
      <w:sz w:val="20"/>
      <w:szCs w:val="20"/>
      <w:lang w:eastAsia="zh-TW"/>
    </w:rPr>
  </w:style>
  <w:style w:type="character" w:customStyle="1" w:styleId="afe">
    <w:name w:val="註腳文字 字元"/>
    <w:basedOn w:val="a0"/>
    <w:link w:val="afd"/>
    <w:uiPriority w:val="99"/>
    <w:semiHidden/>
    <w:rsid w:val="00E0333E"/>
    <w:rPr>
      <w:rFonts w:asciiTheme="minorHAnsi" w:eastAsiaTheme="minorEastAsia" w:hAnsiTheme="minorHAnsi" w:cstheme="minorBidi"/>
    </w:rPr>
  </w:style>
  <w:style w:type="character" w:styleId="aff">
    <w:name w:val="footnote reference"/>
    <w:basedOn w:val="a0"/>
    <w:uiPriority w:val="99"/>
    <w:unhideWhenUsed/>
    <w:rsid w:val="00E0333E"/>
    <w:rPr>
      <w:vertAlign w:val="superscript"/>
    </w:rPr>
  </w:style>
  <w:style w:type="character" w:styleId="aff0">
    <w:name w:val="Emphasis"/>
    <w:basedOn w:val="a0"/>
    <w:uiPriority w:val="20"/>
    <w:qFormat/>
    <w:rsid w:val="00260D3E"/>
    <w:rPr>
      <w:i/>
      <w:iCs/>
    </w:rPr>
  </w:style>
  <w:style w:type="paragraph" w:styleId="aff1">
    <w:name w:val="TOC Heading"/>
    <w:basedOn w:val="1"/>
    <w:next w:val="a"/>
    <w:uiPriority w:val="39"/>
    <w:semiHidden/>
    <w:unhideWhenUsed/>
    <w:qFormat/>
    <w:rsid w:val="006518DB"/>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val="en-US"/>
    </w:rPr>
  </w:style>
  <w:style w:type="paragraph" w:styleId="22">
    <w:name w:val="toc 2"/>
    <w:basedOn w:val="a"/>
    <w:next w:val="a"/>
    <w:autoRedefine/>
    <w:uiPriority w:val="39"/>
    <w:semiHidden/>
    <w:unhideWhenUsed/>
    <w:qFormat/>
    <w:rsid w:val="006518DB"/>
    <w:pPr>
      <w:widowControl/>
      <w:overflowPunct/>
      <w:autoSpaceDE/>
      <w:autoSpaceDN/>
      <w:spacing w:after="100" w:line="276" w:lineRule="auto"/>
      <w:ind w:left="220" w:firstLineChars="0" w:firstLine="0"/>
      <w:jc w:val="left"/>
    </w:pPr>
    <w:rPr>
      <w:rFonts w:asciiTheme="minorHAnsi" w:eastAsiaTheme="minorEastAsia" w:hAnsiTheme="minorHAnsi" w:cstheme="minorBidi"/>
      <w:kern w:val="0"/>
      <w:sz w:val="22"/>
      <w:szCs w:val="22"/>
      <w:lang w:eastAsia="zh-TW"/>
    </w:rPr>
  </w:style>
  <w:style w:type="paragraph" w:styleId="31">
    <w:name w:val="toc 3"/>
    <w:basedOn w:val="a"/>
    <w:next w:val="a"/>
    <w:autoRedefine/>
    <w:uiPriority w:val="39"/>
    <w:semiHidden/>
    <w:unhideWhenUsed/>
    <w:qFormat/>
    <w:rsid w:val="006518DB"/>
    <w:pPr>
      <w:widowControl/>
      <w:overflowPunct/>
      <w:autoSpaceDE/>
      <w:autoSpaceDN/>
      <w:spacing w:after="100" w:line="276" w:lineRule="auto"/>
      <w:ind w:left="440" w:firstLineChars="0" w:firstLine="0"/>
      <w:jc w:val="left"/>
    </w:pPr>
    <w:rPr>
      <w:rFonts w:asciiTheme="minorHAnsi" w:eastAsiaTheme="minorEastAsia" w:hAnsiTheme="minorHAnsi" w:cstheme="minorBidi"/>
      <w:kern w:val="0"/>
      <w:sz w:val="22"/>
      <w:szCs w:val="22"/>
      <w:lang w:eastAsia="zh-TW"/>
    </w:rPr>
  </w:style>
  <w:style w:type="character" w:styleId="aff2">
    <w:name w:val="FollowedHyperlink"/>
    <w:basedOn w:val="a0"/>
    <w:semiHidden/>
    <w:unhideWhenUsed/>
    <w:rsid w:val="0035674C"/>
    <w:rPr>
      <w:color w:val="800080" w:themeColor="followedHyperlink"/>
      <w:u w:val="single"/>
    </w:rPr>
  </w:style>
  <w:style w:type="paragraph" w:customStyle="1" w:styleId="aff3">
    <w:name w:val="基本資料表"/>
    <w:basedOn w:val="a"/>
    <w:qFormat/>
    <w:rsid w:val="00BA7A22"/>
    <w:pPr>
      <w:ind w:firstLineChars="0" w:firstLine="0"/>
      <w:jc w:val="center"/>
    </w:pPr>
    <w:rPr>
      <w:rFonts w:ascii="華康超黑體" w:eastAsia="華康超黑體"/>
      <w:sz w:val="48"/>
      <w:szCs w:val="48"/>
      <w:lang w:eastAsia="zh-TW"/>
    </w:rPr>
  </w:style>
  <w:style w:type="paragraph" w:customStyle="1" w:styleId="-">
    <w:name w:val="基本資料表-平分"/>
    <w:basedOn w:val="a"/>
    <w:qFormat/>
    <w:rsid w:val="00BA7A22"/>
    <w:pPr>
      <w:ind w:leftChars="50" w:left="118" w:rightChars="50" w:right="118" w:firstLineChars="0" w:firstLine="0"/>
      <w:jc w:val="distribute"/>
    </w:pPr>
  </w:style>
  <w:style w:type="paragraph" w:customStyle="1" w:styleId="-0">
    <w:name w:val="基本資料表-左"/>
    <w:basedOn w:val="a"/>
    <w:qFormat/>
    <w:rsid w:val="00BA7A22"/>
    <w:pPr>
      <w:ind w:leftChars="50" w:left="118" w:rightChars="50" w:right="118" w:firstLineChars="0" w:firstLine="0"/>
    </w:pPr>
  </w:style>
  <w:style w:type="paragraph" w:customStyle="1" w:styleId="aff4">
    <w:name w:val="自然人文"/>
    <w:basedOn w:val="a"/>
    <w:link w:val="aff5"/>
    <w:qFormat/>
    <w:rsid w:val="00BA7A22"/>
    <w:pPr>
      <w:ind w:firstLineChars="0" w:firstLine="0"/>
      <w:jc w:val="center"/>
    </w:pPr>
    <w:rPr>
      <w:rFonts w:ascii="華康粗黑體" w:eastAsia="華康粗黑體" w:hAnsi="標楷體"/>
      <w:sz w:val="32"/>
      <w:szCs w:val="32"/>
      <w:lang w:eastAsia="zh-TW"/>
    </w:rPr>
  </w:style>
  <w:style w:type="character" w:customStyle="1" w:styleId="aff5">
    <w:name w:val="自然人文 字元"/>
    <w:link w:val="aff4"/>
    <w:rsid w:val="00BA7A22"/>
    <w:rPr>
      <w:rFonts w:ascii="華康粗黑體" w:eastAsia="華康粗黑體" w:hAnsi="標楷體"/>
      <w:kern w:val="2"/>
      <w:sz w:val="32"/>
      <w:szCs w:val="32"/>
    </w:rPr>
  </w:style>
  <w:style w:type="table" w:customStyle="1" w:styleId="13">
    <w:name w:val="表格格線1"/>
    <w:basedOn w:val="a1"/>
    <w:next w:val="afa"/>
    <w:uiPriority w:val="39"/>
    <w:rsid w:val="002555F5"/>
    <w:rPr>
      <w:rFonts w:ascii="Calibri" w:eastAsia="新細明體"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未解析的提及1"/>
    <w:basedOn w:val="a0"/>
    <w:uiPriority w:val="99"/>
    <w:semiHidden/>
    <w:unhideWhenUsed/>
    <w:rsid w:val="00117102"/>
    <w:rPr>
      <w:color w:val="605E5C"/>
      <w:shd w:val="clear" w:color="auto" w:fill="E1DFDD"/>
    </w:rPr>
  </w:style>
  <w:style w:type="character" w:styleId="aff6">
    <w:name w:val="Unresolved Mention"/>
    <w:basedOn w:val="a0"/>
    <w:uiPriority w:val="99"/>
    <w:semiHidden/>
    <w:unhideWhenUsed/>
    <w:rsid w:val="00DF64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308019">
      <w:bodyDiv w:val="1"/>
      <w:marLeft w:val="0"/>
      <w:marRight w:val="0"/>
      <w:marTop w:val="0"/>
      <w:marBottom w:val="0"/>
      <w:divBdr>
        <w:top w:val="none" w:sz="0" w:space="0" w:color="auto"/>
        <w:left w:val="none" w:sz="0" w:space="0" w:color="auto"/>
        <w:bottom w:val="none" w:sz="0" w:space="0" w:color="auto"/>
        <w:right w:val="none" w:sz="0" w:space="0" w:color="auto"/>
      </w:divBdr>
    </w:div>
    <w:div w:id="217863003">
      <w:bodyDiv w:val="1"/>
      <w:marLeft w:val="0"/>
      <w:marRight w:val="0"/>
      <w:marTop w:val="0"/>
      <w:marBottom w:val="0"/>
      <w:divBdr>
        <w:top w:val="none" w:sz="0" w:space="0" w:color="auto"/>
        <w:left w:val="none" w:sz="0" w:space="0" w:color="auto"/>
        <w:bottom w:val="none" w:sz="0" w:space="0" w:color="auto"/>
        <w:right w:val="none" w:sz="0" w:space="0" w:color="auto"/>
      </w:divBdr>
    </w:div>
    <w:div w:id="296953954">
      <w:bodyDiv w:val="1"/>
      <w:marLeft w:val="0"/>
      <w:marRight w:val="0"/>
      <w:marTop w:val="0"/>
      <w:marBottom w:val="0"/>
      <w:divBdr>
        <w:top w:val="none" w:sz="0" w:space="0" w:color="auto"/>
        <w:left w:val="none" w:sz="0" w:space="0" w:color="auto"/>
        <w:bottom w:val="none" w:sz="0" w:space="0" w:color="auto"/>
        <w:right w:val="none" w:sz="0" w:space="0" w:color="auto"/>
      </w:divBdr>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401606217">
      <w:bodyDiv w:val="1"/>
      <w:marLeft w:val="0"/>
      <w:marRight w:val="0"/>
      <w:marTop w:val="0"/>
      <w:marBottom w:val="0"/>
      <w:divBdr>
        <w:top w:val="none" w:sz="0" w:space="0" w:color="auto"/>
        <w:left w:val="none" w:sz="0" w:space="0" w:color="auto"/>
        <w:bottom w:val="none" w:sz="0" w:space="0" w:color="auto"/>
        <w:right w:val="none" w:sz="0" w:space="0" w:color="auto"/>
      </w:divBdr>
    </w:div>
    <w:div w:id="409498718">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468549289">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801773121">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1024090826">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052771865">
      <w:bodyDiv w:val="1"/>
      <w:marLeft w:val="0"/>
      <w:marRight w:val="0"/>
      <w:marTop w:val="0"/>
      <w:marBottom w:val="0"/>
      <w:divBdr>
        <w:top w:val="none" w:sz="0" w:space="0" w:color="auto"/>
        <w:left w:val="none" w:sz="0" w:space="0" w:color="auto"/>
        <w:bottom w:val="none" w:sz="0" w:space="0" w:color="auto"/>
        <w:right w:val="none" w:sz="0" w:space="0" w:color="auto"/>
      </w:divBdr>
    </w:div>
    <w:div w:id="1058944289">
      <w:bodyDiv w:val="1"/>
      <w:marLeft w:val="0"/>
      <w:marRight w:val="0"/>
      <w:marTop w:val="0"/>
      <w:marBottom w:val="0"/>
      <w:divBdr>
        <w:top w:val="none" w:sz="0" w:space="0" w:color="auto"/>
        <w:left w:val="none" w:sz="0" w:space="0" w:color="auto"/>
        <w:bottom w:val="none" w:sz="0" w:space="0" w:color="auto"/>
        <w:right w:val="none" w:sz="0" w:space="0" w:color="auto"/>
      </w:divBdr>
    </w:div>
    <w:div w:id="1076511143">
      <w:bodyDiv w:val="1"/>
      <w:marLeft w:val="0"/>
      <w:marRight w:val="0"/>
      <w:marTop w:val="0"/>
      <w:marBottom w:val="0"/>
      <w:divBdr>
        <w:top w:val="none" w:sz="0" w:space="0" w:color="auto"/>
        <w:left w:val="none" w:sz="0" w:space="0" w:color="auto"/>
        <w:bottom w:val="none" w:sz="0" w:space="0" w:color="auto"/>
        <w:right w:val="none" w:sz="0" w:space="0" w:color="auto"/>
      </w:divBdr>
    </w:div>
    <w:div w:id="1112869846">
      <w:bodyDiv w:val="1"/>
      <w:marLeft w:val="0"/>
      <w:marRight w:val="0"/>
      <w:marTop w:val="0"/>
      <w:marBottom w:val="0"/>
      <w:divBdr>
        <w:top w:val="none" w:sz="0" w:space="0" w:color="auto"/>
        <w:left w:val="none" w:sz="0" w:space="0" w:color="auto"/>
        <w:bottom w:val="none" w:sz="0" w:space="0" w:color="auto"/>
        <w:right w:val="none" w:sz="0" w:space="0" w:color="auto"/>
      </w:divBdr>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5169370">
      <w:bodyDiv w:val="1"/>
      <w:marLeft w:val="0"/>
      <w:marRight w:val="0"/>
      <w:marTop w:val="0"/>
      <w:marBottom w:val="0"/>
      <w:divBdr>
        <w:top w:val="none" w:sz="0" w:space="0" w:color="auto"/>
        <w:left w:val="none" w:sz="0" w:space="0" w:color="auto"/>
        <w:bottom w:val="none" w:sz="0" w:space="0" w:color="auto"/>
        <w:right w:val="none" w:sz="0" w:space="0" w:color="auto"/>
      </w:divBdr>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5751267">
      <w:bodyDiv w:val="1"/>
      <w:marLeft w:val="0"/>
      <w:marRight w:val="0"/>
      <w:marTop w:val="0"/>
      <w:marBottom w:val="0"/>
      <w:divBdr>
        <w:top w:val="none" w:sz="0" w:space="0" w:color="auto"/>
        <w:left w:val="none" w:sz="0" w:space="0" w:color="auto"/>
        <w:bottom w:val="none" w:sz="0" w:space="0" w:color="auto"/>
        <w:right w:val="none" w:sz="0" w:space="0" w:color="auto"/>
      </w:divBdr>
      <w:divsChild>
        <w:div w:id="1713728128">
          <w:marLeft w:val="0"/>
          <w:marRight w:val="0"/>
          <w:marTop w:val="0"/>
          <w:marBottom w:val="0"/>
          <w:divBdr>
            <w:top w:val="none" w:sz="0" w:space="0" w:color="auto"/>
            <w:left w:val="single" w:sz="6" w:space="0" w:color="6F767A"/>
            <w:bottom w:val="none" w:sz="0" w:space="0" w:color="auto"/>
            <w:right w:val="single" w:sz="6" w:space="0" w:color="6F767A"/>
          </w:divBdr>
          <w:divsChild>
            <w:div w:id="84885384">
              <w:marLeft w:val="0"/>
              <w:marRight w:val="0"/>
              <w:marTop w:val="0"/>
              <w:marBottom w:val="0"/>
              <w:divBdr>
                <w:top w:val="single" w:sz="6" w:space="0" w:color="95A4AE"/>
                <w:left w:val="none" w:sz="0" w:space="0" w:color="auto"/>
                <w:bottom w:val="single" w:sz="6" w:space="0" w:color="878D90"/>
                <w:right w:val="none" w:sz="0" w:space="0" w:color="auto"/>
              </w:divBdr>
              <w:divsChild>
                <w:div w:id="1094130360">
                  <w:marLeft w:val="0"/>
                  <w:marRight w:val="-4500"/>
                  <w:marTop w:val="0"/>
                  <w:marBottom w:val="0"/>
                  <w:divBdr>
                    <w:top w:val="none" w:sz="0" w:space="0" w:color="auto"/>
                    <w:left w:val="none" w:sz="0" w:space="0" w:color="auto"/>
                    <w:bottom w:val="none" w:sz="0" w:space="0" w:color="auto"/>
                    <w:right w:val="none" w:sz="0" w:space="0" w:color="auto"/>
                  </w:divBdr>
                  <w:divsChild>
                    <w:div w:id="949167635">
                      <w:marLeft w:val="0"/>
                      <w:marRight w:val="4500"/>
                      <w:marTop w:val="0"/>
                      <w:marBottom w:val="0"/>
                      <w:divBdr>
                        <w:top w:val="none" w:sz="0" w:space="0" w:color="auto"/>
                        <w:left w:val="none" w:sz="0" w:space="0" w:color="auto"/>
                        <w:bottom w:val="none" w:sz="0" w:space="0" w:color="auto"/>
                        <w:right w:val="none" w:sz="0" w:space="0" w:color="auto"/>
                      </w:divBdr>
                      <w:divsChild>
                        <w:div w:id="1206210847">
                          <w:marLeft w:val="0"/>
                          <w:marRight w:val="0"/>
                          <w:marTop w:val="0"/>
                          <w:marBottom w:val="0"/>
                          <w:divBdr>
                            <w:top w:val="none" w:sz="0" w:space="0" w:color="auto"/>
                            <w:left w:val="none" w:sz="0" w:space="0" w:color="auto"/>
                            <w:bottom w:val="none" w:sz="0" w:space="0" w:color="auto"/>
                            <w:right w:val="single" w:sz="6" w:space="0" w:color="D0D0D0"/>
                          </w:divBdr>
                          <w:divsChild>
                            <w:div w:id="1513956043">
                              <w:marLeft w:val="0"/>
                              <w:marRight w:val="0"/>
                              <w:marTop w:val="0"/>
                              <w:marBottom w:val="0"/>
                              <w:divBdr>
                                <w:top w:val="none" w:sz="0" w:space="0" w:color="auto"/>
                                <w:left w:val="none" w:sz="0" w:space="0" w:color="auto"/>
                                <w:bottom w:val="none" w:sz="0" w:space="0" w:color="auto"/>
                                <w:right w:val="none" w:sz="0" w:space="0" w:color="auto"/>
                              </w:divBdr>
                              <w:divsChild>
                                <w:div w:id="844513674">
                                  <w:marLeft w:val="0"/>
                                  <w:marRight w:val="0"/>
                                  <w:marTop w:val="0"/>
                                  <w:marBottom w:val="0"/>
                                  <w:divBdr>
                                    <w:top w:val="single" w:sz="6" w:space="0" w:color="C2C9D2"/>
                                    <w:left w:val="single" w:sz="6" w:space="0" w:color="C2C9D2"/>
                                    <w:bottom w:val="single" w:sz="6" w:space="0" w:color="C2C9D2"/>
                                    <w:right w:val="single" w:sz="6" w:space="0" w:color="C2C9D2"/>
                                  </w:divBdr>
                                  <w:divsChild>
                                    <w:div w:id="176887744">
                                      <w:marLeft w:val="0"/>
                                      <w:marRight w:val="0"/>
                                      <w:marTop w:val="0"/>
                                      <w:marBottom w:val="0"/>
                                      <w:divBdr>
                                        <w:top w:val="none" w:sz="0" w:space="0" w:color="auto"/>
                                        <w:left w:val="none" w:sz="0" w:space="0" w:color="auto"/>
                                        <w:bottom w:val="none" w:sz="0" w:space="0" w:color="auto"/>
                                        <w:right w:val="none" w:sz="0" w:space="0" w:color="auto"/>
                                      </w:divBdr>
                                      <w:divsChild>
                                        <w:div w:id="1171605963">
                                          <w:marLeft w:val="1695"/>
                                          <w:marRight w:val="0"/>
                                          <w:marTop w:val="0"/>
                                          <w:marBottom w:val="0"/>
                                          <w:divBdr>
                                            <w:top w:val="none" w:sz="0" w:space="0" w:color="auto"/>
                                            <w:left w:val="none" w:sz="0" w:space="0" w:color="auto"/>
                                            <w:bottom w:val="none" w:sz="0" w:space="0" w:color="auto"/>
                                            <w:right w:val="none" w:sz="0" w:space="0" w:color="auto"/>
                                          </w:divBdr>
                                          <w:divsChild>
                                            <w:div w:id="26477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289430919">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359045500">
      <w:bodyDiv w:val="1"/>
      <w:marLeft w:val="0"/>
      <w:marRight w:val="0"/>
      <w:marTop w:val="0"/>
      <w:marBottom w:val="0"/>
      <w:divBdr>
        <w:top w:val="none" w:sz="0" w:space="0" w:color="auto"/>
        <w:left w:val="none" w:sz="0" w:space="0" w:color="auto"/>
        <w:bottom w:val="none" w:sz="0" w:space="0" w:color="auto"/>
        <w:right w:val="none" w:sz="0" w:space="0" w:color="auto"/>
      </w:divBdr>
    </w:div>
    <w:div w:id="1386880387">
      <w:bodyDiv w:val="1"/>
      <w:marLeft w:val="0"/>
      <w:marRight w:val="0"/>
      <w:marTop w:val="0"/>
      <w:marBottom w:val="0"/>
      <w:divBdr>
        <w:top w:val="none" w:sz="0" w:space="0" w:color="auto"/>
        <w:left w:val="none" w:sz="0" w:space="0" w:color="auto"/>
        <w:bottom w:val="none" w:sz="0" w:space="0" w:color="auto"/>
        <w:right w:val="none" w:sz="0" w:space="0" w:color="auto"/>
      </w:divBdr>
    </w:div>
    <w:div w:id="1426220295">
      <w:bodyDiv w:val="1"/>
      <w:marLeft w:val="0"/>
      <w:marRight w:val="0"/>
      <w:marTop w:val="0"/>
      <w:marBottom w:val="0"/>
      <w:divBdr>
        <w:top w:val="none" w:sz="0" w:space="0" w:color="auto"/>
        <w:left w:val="none" w:sz="0" w:space="0" w:color="auto"/>
        <w:bottom w:val="none" w:sz="0" w:space="0" w:color="auto"/>
        <w:right w:val="none" w:sz="0" w:space="0" w:color="auto"/>
      </w:divBdr>
    </w:div>
    <w:div w:id="1436905096">
      <w:bodyDiv w:val="1"/>
      <w:marLeft w:val="0"/>
      <w:marRight w:val="0"/>
      <w:marTop w:val="0"/>
      <w:marBottom w:val="0"/>
      <w:divBdr>
        <w:top w:val="none" w:sz="0" w:space="0" w:color="auto"/>
        <w:left w:val="none" w:sz="0" w:space="0" w:color="auto"/>
        <w:bottom w:val="none" w:sz="0" w:space="0" w:color="auto"/>
        <w:right w:val="none" w:sz="0" w:space="0" w:color="auto"/>
      </w:divBdr>
    </w:div>
    <w:div w:id="1501965887">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555114820">
      <w:bodyDiv w:val="1"/>
      <w:marLeft w:val="0"/>
      <w:marRight w:val="0"/>
      <w:marTop w:val="0"/>
      <w:marBottom w:val="0"/>
      <w:divBdr>
        <w:top w:val="none" w:sz="0" w:space="0" w:color="auto"/>
        <w:left w:val="none" w:sz="0" w:space="0" w:color="auto"/>
        <w:bottom w:val="none" w:sz="0" w:space="0" w:color="auto"/>
        <w:right w:val="none" w:sz="0" w:space="0" w:color="auto"/>
      </w:divBdr>
    </w:div>
    <w:div w:id="1743335780">
      <w:bodyDiv w:val="1"/>
      <w:marLeft w:val="0"/>
      <w:marRight w:val="0"/>
      <w:marTop w:val="0"/>
      <w:marBottom w:val="0"/>
      <w:divBdr>
        <w:top w:val="none" w:sz="0" w:space="0" w:color="auto"/>
        <w:left w:val="none" w:sz="0" w:space="0" w:color="auto"/>
        <w:bottom w:val="none" w:sz="0" w:space="0" w:color="auto"/>
        <w:right w:val="none" w:sz="0" w:space="0" w:color="auto"/>
      </w:divBdr>
    </w:div>
    <w:div w:id="1799451767">
      <w:bodyDiv w:val="1"/>
      <w:marLeft w:val="0"/>
      <w:marRight w:val="0"/>
      <w:marTop w:val="0"/>
      <w:marBottom w:val="0"/>
      <w:divBdr>
        <w:top w:val="none" w:sz="0" w:space="0" w:color="auto"/>
        <w:left w:val="none" w:sz="0" w:space="0" w:color="auto"/>
        <w:bottom w:val="none" w:sz="0" w:space="0" w:color="auto"/>
        <w:right w:val="none" w:sz="0" w:space="0" w:color="auto"/>
      </w:divBdr>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882355366">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455178">
      <w:bodyDiv w:val="1"/>
      <w:marLeft w:val="0"/>
      <w:marRight w:val="0"/>
      <w:marTop w:val="0"/>
      <w:marBottom w:val="0"/>
      <w:divBdr>
        <w:top w:val="none" w:sz="0" w:space="0" w:color="auto"/>
        <w:left w:val="none" w:sz="0" w:space="0" w:color="auto"/>
        <w:bottom w:val="none" w:sz="0" w:space="0" w:color="auto"/>
        <w:right w:val="none" w:sz="0" w:space="0" w:color="auto"/>
      </w:divBdr>
    </w:div>
    <w:div w:id="1983656443">
      <w:bodyDiv w:val="1"/>
      <w:marLeft w:val="0"/>
      <w:marRight w:val="0"/>
      <w:marTop w:val="0"/>
      <w:marBottom w:val="0"/>
      <w:divBdr>
        <w:top w:val="none" w:sz="0" w:space="0" w:color="auto"/>
        <w:left w:val="none" w:sz="0" w:space="0" w:color="auto"/>
        <w:bottom w:val="none" w:sz="0" w:space="0" w:color="auto"/>
        <w:right w:val="none" w:sz="0" w:space="0" w:color="auto"/>
      </w:divBdr>
    </w:div>
    <w:div w:id="1995909198">
      <w:bodyDiv w:val="1"/>
      <w:marLeft w:val="0"/>
      <w:marRight w:val="0"/>
      <w:marTop w:val="0"/>
      <w:marBottom w:val="0"/>
      <w:divBdr>
        <w:top w:val="none" w:sz="0" w:space="0" w:color="auto"/>
        <w:left w:val="none" w:sz="0" w:space="0" w:color="auto"/>
        <w:bottom w:val="none" w:sz="0" w:space="0" w:color="auto"/>
        <w:right w:val="none" w:sz="0" w:space="0" w:color="auto"/>
      </w:divBdr>
    </w:div>
    <w:div w:id="2004551682">
      <w:bodyDiv w:val="1"/>
      <w:marLeft w:val="0"/>
      <w:marRight w:val="0"/>
      <w:marTop w:val="0"/>
      <w:marBottom w:val="0"/>
      <w:divBdr>
        <w:top w:val="none" w:sz="0" w:space="0" w:color="auto"/>
        <w:left w:val="none" w:sz="0" w:space="0" w:color="auto"/>
        <w:bottom w:val="none" w:sz="0" w:space="0" w:color="auto"/>
        <w:right w:val="none" w:sz="0" w:space="0" w:color="auto"/>
      </w:divBdr>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64594625">
      <w:bodyDiv w:val="1"/>
      <w:marLeft w:val="0"/>
      <w:marRight w:val="0"/>
      <w:marTop w:val="0"/>
      <w:marBottom w:val="0"/>
      <w:divBdr>
        <w:top w:val="none" w:sz="0" w:space="0" w:color="auto"/>
        <w:left w:val="none" w:sz="0" w:space="0" w:color="auto"/>
        <w:bottom w:val="none" w:sz="0" w:space="0" w:color="auto"/>
        <w:right w:val="none" w:sz="0" w:space="0" w:color="auto"/>
      </w:divBdr>
    </w:div>
    <w:div w:id="2074425371">
      <w:bodyDiv w:val="1"/>
      <w:marLeft w:val="0"/>
      <w:marRight w:val="0"/>
      <w:marTop w:val="0"/>
      <w:marBottom w:val="0"/>
      <w:divBdr>
        <w:top w:val="none" w:sz="0" w:space="0" w:color="auto"/>
        <w:left w:val="none" w:sz="0" w:space="0" w:color="auto"/>
        <w:bottom w:val="none" w:sz="0" w:space="0" w:color="auto"/>
        <w:right w:val="none" w:sz="0" w:space="0" w:color="auto"/>
      </w:divBdr>
    </w:div>
    <w:div w:id="2075815721">
      <w:bodyDiv w:val="1"/>
      <w:marLeft w:val="0"/>
      <w:marRight w:val="0"/>
      <w:marTop w:val="0"/>
      <w:marBottom w:val="0"/>
      <w:divBdr>
        <w:top w:val="none" w:sz="0" w:space="0" w:color="auto"/>
        <w:left w:val="none" w:sz="0" w:space="0" w:color="auto"/>
        <w:bottom w:val="none" w:sz="0" w:space="0" w:color="auto"/>
        <w:right w:val="none" w:sz="0" w:space="0" w:color="auto"/>
      </w:divBdr>
    </w:div>
    <w:div w:id="2078894552">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image" Target="media/image4.jpeg"/><Relationship Id="rId21" Type="http://schemas.openxmlformats.org/officeDocument/2006/relationships/image" Target="media/image2.png"/><Relationship Id="rId34" Type="http://schemas.openxmlformats.org/officeDocument/2006/relationships/hyperlink" Target="http://www.dsp-praha.cz" TargetMode="External"/><Relationship Id="rId42" Type="http://schemas.openxmlformats.org/officeDocument/2006/relationships/image" Target="media/image6.jpe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yperlink" Target="http://www.isp.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yperlink" Target="http://www.isob.cz" TargetMode="External"/><Relationship Id="rId37" Type="http://schemas.openxmlformats.org/officeDocument/2006/relationships/header" Target="header13.xml"/><Relationship Id="rId40" Type="http://schemas.openxmlformats.org/officeDocument/2006/relationships/image" Target="media/image5.jpeg"/><Relationship Id="rId45"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yperlink" Target="http://www.mzv.cz/taipei" TargetMode="External"/><Relationship Id="rId36"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yperlink" Target="http://www.riversideschool.cz" TargetMode="External"/><Relationship Id="rId44"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hyperlink" Target="http://www.englishcollege.cz" TargetMode="External"/><Relationship Id="rId35" Type="http://schemas.openxmlformats.org/officeDocument/2006/relationships/hyperlink" Target="http://www.lfp.cz" TargetMode="External"/><Relationship Id="rId43" Type="http://schemas.openxmlformats.org/officeDocument/2006/relationships/header" Target="header15.xml"/><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chart" Target="charts/chart1.xml"/><Relationship Id="rId33" Type="http://schemas.openxmlformats.org/officeDocument/2006/relationships/hyperlink" Target="http://www.ischool.cz" TargetMode="External"/><Relationship Id="rId38" Type="http://schemas.openxmlformats.org/officeDocument/2006/relationships/hyperlink" Target="mailto:czech@moea.gov.tw" TargetMode="External"/><Relationship Id="rId46" Type="http://schemas.openxmlformats.org/officeDocument/2006/relationships/footer" Target="footer7.xml"/><Relationship Id="rId20" Type="http://schemas.openxmlformats.org/officeDocument/2006/relationships/header" Target="header7.xml"/><Relationship Id="rId41" Type="http://schemas.openxmlformats.org/officeDocument/2006/relationships/header" Target="header14.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zh-TW" altLang="en-US" sz="1200" b="1" i="0" u="none" strike="noStrike" kern="1200" spc="0" baseline="0">
                <a:solidFill>
                  <a:sysClr val="windowText" lastClr="000000"/>
                </a:solidFill>
                <a:latin typeface="Times New Roman" panose="02020603050405020304" pitchFamily="18" charset="0"/>
                <a:cs typeface="Times New Roman" panose="02020603050405020304" pitchFamily="18" charset="0"/>
              </a:rPr>
              <a:t>捷克 </a:t>
            </a:r>
            <a:r>
              <a:rPr lang="en-US" altLang="zh-TW" sz="1200" b="1" i="0" u="none" strike="noStrike" kern="1200" spc="0" baseline="0">
                <a:solidFill>
                  <a:sysClr val="windowText" lastClr="000000"/>
                </a:solidFill>
                <a:latin typeface="Times New Roman" panose="02020603050405020304" pitchFamily="18" charset="0"/>
                <a:cs typeface="Times New Roman" panose="02020603050405020304" pitchFamily="18" charset="0"/>
              </a:rPr>
              <a:t>2023</a:t>
            </a:r>
            <a:r>
              <a:rPr lang="en-US" altLang="zh-TW" sz="1200" b="1" i="0" u="none" strike="noStrike" kern="1200" spc="0" baseline="0">
                <a:solidFill>
                  <a:sysClr val="windowText" lastClr="000000"/>
                </a:solidFill>
                <a:effectLst/>
                <a:latin typeface="Times New Roman" panose="02020603050405020304" pitchFamily="18" charset="0"/>
                <a:cs typeface="Times New Roman" panose="02020603050405020304" pitchFamily="18" charset="0"/>
              </a:rPr>
              <a:t>-</a:t>
            </a:r>
            <a:r>
              <a:rPr lang="en-US" altLang="zh-TW" sz="1200" b="1" i="0" u="none" strike="noStrike" kern="1200" spc="0" baseline="0">
                <a:solidFill>
                  <a:sysClr val="windowText" lastClr="000000"/>
                </a:solidFill>
                <a:latin typeface="Times New Roman" panose="02020603050405020304" pitchFamily="18" charset="0"/>
                <a:cs typeface="Times New Roman" panose="02020603050405020304" pitchFamily="18" charset="0"/>
              </a:rPr>
              <a:t>2025</a:t>
            </a:r>
            <a:r>
              <a:rPr lang="zh-TW" altLang="en-US" sz="1200" b="1" i="0" u="none" strike="noStrike" kern="1200" spc="0" baseline="0">
                <a:solidFill>
                  <a:sysClr val="windowText" lastClr="000000"/>
                </a:solidFill>
                <a:latin typeface="Times New Roman" panose="02020603050405020304" pitchFamily="18" charset="0"/>
                <a:cs typeface="Times New Roman" panose="02020603050405020304" pitchFamily="18" charset="0"/>
              </a:rPr>
              <a:t> 年平均汽油價格</a:t>
            </a:r>
            <a:r>
              <a:rPr lang="zh-TW" altLang="en-US" sz="1200" b="1" i="0" u="none" strike="noStrike" kern="1200" spc="0" baseline="0">
                <a:solidFill>
                  <a:sysClr val="windowText" lastClr="000000"/>
                </a:solidFill>
                <a:effectLst/>
                <a:latin typeface="Times New Roman" panose="02020603050405020304" pitchFamily="18" charset="0"/>
                <a:cs typeface="Times New Roman" panose="02020603050405020304" pitchFamily="18" charset="0"/>
              </a:rPr>
              <a:t>（</a:t>
            </a:r>
            <a:r>
              <a:rPr lang="zh-TW" altLang="en-US" sz="1200" b="1" i="0" u="none" strike="noStrike" kern="1200" spc="0" baseline="0">
                <a:solidFill>
                  <a:sysClr val="windowText" lastClr="000000"/>
                </a:solidFill>
                <a:latin typeface="Times New Roman" panose="02020603050405020304" pitchFamily="18" charset="0"/>
                <a:cs typeface="Times New Roman" panose="02020603050405020304" pitchFamily="18" charset="0"/>
              </a:rPr>
              <a:t>公升</a:t>
            </a:r>
            <a:r>
              <a:rPr lang="en-US" altLang="zh-TW" sz="1200" b="1" i="0" u="none" strike="noStrike" kern="1200" spc="0" baseline="0">
                <a:solidFill>
                  <a:sysClr val="windowText" lastClr="000000"/>
                </a:solidFill>
                <a:latin typeface="Times New Roman" panose="02020603050405020304" pitchFamily="18" charset="0"/>
                <a:cs typeface="Times New Roman" panose="02020603050405020304" pitchFamily="18" charset="0"/>
              </a:rPr>
              <a:t>/</a:t>
            </a:r>
            <a:r>
              <a:rPr lang="zh-TW" altLang="en-US" sz="1200" b="1" i="0" u="none" strike="noStrike" kern="1200" spc="0" baseline="0">
                <a:solidFill>
                  <a:sysClr val="windowText" lastClr="000000"/>
                </a:solidFill>
                <a:latin typeface="Times New Roman" panose="02020603050405020304" pitchFamily="18" charset="0"/>
                <a:cs typeface="Times New Roman" panose="02020603050405020304" pitchFamily="18" charset="0"/>
              </a:rPr>
              <a:t>歐元</a:t>
            </a:r>
            <a:r>
              <a:rPr lang="zh-TW" altLang="en-US" sz="1200" b="1" i="0" u="none" strike="noStrike" kern="1200" spc="0" baseline="0">
                <a:solidFill>
                  <a:sysClr val="windowText" lastClr="000000"/>
                </a:solidFill>
                <a:effectLst/>
                <a:latin typeface="Times New Roman" panose="02020603050405020304" pitchFamily="18" charset="0"/>
                <a:cs typeface="Times New Roman" panose="02020603050405020304" pitchFamily="18" charset="0"/>
              </a:rPr>
              <a:t>）</a:t>
            </a:r>
            <a:endParaRPr lang="en-US" altLang="zh-TW" sz="1200" b="1" i="0" u="none" strike="noStrike" kern="1200" spc="0" baseline="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TW"/>
        </a:p>
      </c:txPr>
    </c:title>
    <c:autoTitleDeleted val="0"/>
    <c:plotArea>
      <c:layout/>
      <c:lineChart>
        <c:grouping val="standard"/>
        <c:varyColors val="0"/>
        <c:ser>
          <c:idx val="0"/>
          <c:order val="0"/>
          <c:tx>
            <c:strRef>
              <c:f>工作表1!$B$1</c:f>
              <c:strCache>
                <c:ptCount val="1"/>
                <c:pt idx="0">
                  <c:v>Fuel Price</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工作表1!$A$2:$A$13</c:f>
              <c:strCache>
                <c:ptCount val="12"/>
                <c:pt idx="0">
                  <c:v>23' Q1</c:v>
                </c:pt>
                <c:pt idx="1">
                  <c:v>23' Q2</c:v>
                </c:pt>
                <c:pt idx="2">
                  <c:v>23' Q3</c:v>
                </c:pt>
                <c:pt idx="3">
                  <c:v>23' Q4</c:v>
                </c:pt>
                <c:pt idx="4">
                  <c:v>24' Q1</c:v>
                </c:pt>
                <c:pt idx="5">
                  <c:v>24' Q2</c:v>
                </c:pt>
                <c:pt idx="6">
                  <c:v>24' Q3</c:v>
                </c:pt>
                <c:pt idx="7">
                  <c:v>24' Q4</c:v>
                </c:pt>
                <c:pt idx="8">
                  <c:v>25' Q1</c:v>
                </c:pt>
                <c:pt idx="9">
                  <c:v>25' Q2</c:v>
                </c:pt>
                <c:pt idx="10">
                  <c:v>25' Q3</c:v>
                </c:pt>
                <c:pt idx="11">
                  <c:v>25' Q4</c:v>
                </c:pt>
              </c:strCache>
            </c:strRef>
          </c:cat>
          <c:val>
            <c:numRef>
              <c:f>工作表1!$B$2:$B$13</c:f>
              <c:numCache>
                <c:formatCode>General</c:formatCode>
                <c:ptCount val="12"/>
                <c:pt idx="0">
                  <c:v>1.56</c:v>
                </c:pt>
                <c:pt idx="1">
                  <c:v>1.57</c:v>
                </c:pt>
                <c:pt idx="2">
                  <c:v>1.61</c:v>
                </c:pt>
                <c:pt idx="3">
                  <c:v>1.56</c:v>
                </c:pt>
                <c:pt idx="4">
                  <c:v>1.49</c:v>
                </c:pt>
                <c:pt idx="5">
                  <c:v>1.57</c:v>
                </c:pt>
                <c:pt idx="6">
                  <c:v>1.48</c:v>
                </c:pt>
                <c:pt idx="7">
                  <c:v>1.41</c:v>
                </c:pt>
                <c:pt idx="8">
                  <c:v>1.43</c:v>
                </c:pt>
                <c:pt idx="9">
                  <c:v>1.37</c:v>
                </c:pt>
                <c:pt idx="10">
                  <c:v>1.41</c:v>
                </c:pt>
                <c:pt idx="11">
                  <c:v>1.41</c:v>
                </c:pt>
              </c:numCache>
            </c:numRef>
          </c:val>
          <c:smooth val="0"/>
          <c:extLst>
            <c:ext xmlns:c16="http://schemas.microsoft.com/office/drawing/2014/chart" uri="{C3380CC4-5D6E-409C-BE32-E72D297353CC}">
              <c16:uniqueId val="{00000000-9FBF-4B9C-A066-AD97EB4F5AB6}"/>
            </c:ext>
          </c:extLst>
        </c:ser>
        <c:dLbls>
          <c:dLblPos val="t"/>
          <c:showLegendKey val="0"/>
          <c:showVal val="1"/>
          <c:showCatName val="0"/>
          <c:showSerName val="0"/>
          <c:showPercent val="0"/>
          <c:showBubbleSize val="0"/>
        </c:dLbls>
        <c:smooth val="0"/>
        <c:axId val="1790506896"/>
        <c:axId val="1790508336"/>
      </c:lineChart>
      <c:catAx>
        <c:axId val="1790506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790508336"/>
        <c:crosses val="autoZero"/>
        <c:auto val="1"/>
        <c:lblAlgn val="ctr"/>
        <c:lblOffset val="100"/>
        <c:noMultiLvlLbl val="0"/>
      </c:catAx>
      <c:valAx>
        <c:axId val="1790508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790506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0C317-0E9B-40C9-B6C1-D58C91B7F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1767</TotalTime>
  <Pages>94</Pages>
  <Words>7386</Words>
  <Characters>42106</Characters>
  <Application>Microsoft Office Word</Application>
  <DocSecurity>0</DocSecurity>
  <Lines>350</Lines>
  <Paragraphs>98</Paragraphs>
  <ScaleCrop>false</ScaleCrop>
  <Company>com valley ltd</Company>
  <LinksUpToDate>false</LinksUpToDate>
  <CharactersWithSpaces>49394</CharactersWithSpaces>
  <SharedDoc>false</SharedDoc>
  <HLinks>
    <vt:vector size="144" baseType="variant">
      <vt:variant>
        <vt:i4>7929894</vt:i4>
      </vt:variant>
      <vt:variant>
        <vt:i4>111</vt:i4>
      </vt:variant>
      <vt:variant>
        <vt:i4>0</vt:i4>
      </vt:variant>
      <vt:variant>
        <vt:i4>5</vt:i4>
      </vt:variant>
      <vt:variant>
        <vt:lpwstr>http://www.ruschool.cz/</vt:lpwstr>
      </vt:variant>
      <vt:variant>
        <vt:lpwstr/>
      </vt:variant>
      <vt:variant>
        <vt:i4>8061026</vt:i4>
      </vt:variant>
      <vt:variant>
        <vt:i4>108</vt:i4>
      </vt:variant>
      <vt:variant>
        <vt:i4>0</vt:i4>
      </vt:variant>
      <vt:variant>
        <vt:i4>5</vt:i4>
      </vt:variant>
      <vt:variant>
        <vt:lpwstr>http://www.lfp.cz/</vt:lpwstr>
      </vt:variant>
      <vt:variant>
        <vt:lpwstr/>
      </vt:variant>
      <vt:variant>
        <vt:i4>196672</vt:i4>
      </vt:variant>
      <vt:variant>
        <vt:i4>105</vt:i4>
      </vt:variant>
      <vt:variant>
        <vt:i4>0</vt:i4>
      </vt:variant>
      <vt:variant>
        <vt:i4>5</vt:i4>
      </vt:variant>
      <vt:variant>
        <vt:lpwstr>http://www.dsp-praha.cz/</vt:lpwstr>
      </vt:variant>
      <vt:variant>
        <vt:lpwstr/>
      </vt:variant>
      <vt:variant>
        <vt:i4>7209072</vt:i4>
      </vt:variant>
      <vt:variant>
        <vt:i4>102</vt:i4>
      </vt:variant>
      <vt:variant>
        <vt:i4>0</vt:i4>
      </vt:variant>
      <vt:variant>
        <vt:i4>5</vt:i4>
      </vt:variant>
      <vt:variant>
        <vt:lpwstr>http://www.ischool.cz/</vt:lpwstr>
      </vt:variant>
      <vt:variant>
        <vt:lpwstr/>
      </vt:variant>
      <vt:variant>
        <vt:i4>7929890</vt:i4>
      </vt:variant>
      <vt:variant>
        <vt:i4>99</vt:i4>
      </vt:variant>
      <vt:variant>
        <vt:i4>0</vt:i4>
      </vt:variant>
      <vt:variant>
        <vt:i4>5</vt:i4>
      </vt:variant>
      <vt:variant>
        <vt:lpwstr>http://www.isob.cz/</vt:lpwstr>
      </vt:variant>
      <vt:variant>
        <vt:lpwstr/>
      </vt:variant>
      <vt:variant>
        <vt:i4>4980827</vt:i4>
      </vt:variant>
      <vt:variant>
        <vt:i4>96</vt:i4>
      </vt:variant>
      <vt:variant>
        <vt:i4>0</vt:i4>
      </vt:variant>
      <vt:variant>
        <vt:i4>5</vt:i4>
      </vt:variant>
      <vt:variant>
        <vt:lpwstr>http://www.is-ostrava.cz/</vt:lpwstr>
      </vt:variant>
      <vt:variant>
        <vt:lpwstr/>
      </vt:variant>
      <vt:variant>
        <vt:i4>8060977</vt:i4>
      </vt:variant>
      <vt:variant>
        <vt:i4>93</vt:i4>
      </vt:variant>
      <vt:variant>
        <vt:i4>0</vt:i4>
      </vt:variant>
      <vt:variant>
        <vt:i4>5</vt:i4>
      </vt:variant>
      <vt:variant>
        <vt:lpwstr>http://www.pbschool.cz/</vt:lpwstr>
      </vt:variant>
      <vt:variant>
        <vt:lpwstr/>
      </vt:variant>
      <vt:variant>
        <vt:i4>8192107</vt:i4>
      </vt:variant>
      <vt:variant>
        <vt:i4>90</vt:i4>
      </vt:variant>
      <vt:variant>
        <vt:i4>0</vt:i4>
      </vt:variant>
      <vt:variant>
        <vt:i4>5</vt:i4>
      </vt:variant>
      <vt:variant>
        <vt:lpwstr>http://www.riversideschool.cz/</vt:lpwstr>
      </vt:variant>
      <vt:variant>
        <vt:lpwstr/>
      </vt:variant>
      <vt:variant>
        <vt:i4>6881322</vt:i4>
      </vt:variant>
      <vt:variant>
        <vt:i4>87</vt:i4>
      </vt:variant>
      <vt:variant>
        <vt:i4>0</vt:i4>
      </vt:variant>
      <vt:variant>
        <vt:i4>5</vt:i4>
      </vt:variant>
      <vt:variant>
        <vt:lpwstr>http://www.eisp.cz/</vt:lpwstr>
      </vt:variant>
      <vt:variant>
        <vt:lpwstr/>
      </vt:variant>
      <vt:variant>
        <vt:i4>1572941</vt:i4>
      </vt:variant>
      <vt:variant>
        <vt:i4>84</vt:i4>
      </vt:variant>
      <vt:variant>
        <vt:i4>0</vt:i4>
      </vt:variant>
      <vt:variant>
        <vt:i4>5</vt:i4>
      </vt:variant>
      <vt:variant>
        <vt:lpwstr>http://www.englishcollege.cz/</vt:lpwstr>
      </vt:variant>
      <vt:variant>
        <vt:lpwstr/>
      </vt:variant>
      <vt:variant>
        <vt:i4>8257655</vt:i4>
      </vt:variant>
      <vt:variant>
        <vt:i4>81</vt:i4>
      </vt:variant>
      <vt:variant>
        <vt:i4>0</vt:i4>
      </vt:variant>
      <vt:variant>
        <vt:i4>5</vt:i4>
      </vt:variant>
      <vt:variant>
        <vt:lpwstr>http://www.isp.cz/</vt:lpwstr>
      </vt:variant>
      <vt:variant>
        <vt:lpwstr/>
      </vt:variant>
      <vt:variant>
        <vt:i4>1114164</vt:i4>
      </vt:variant>
      <vt:variant>
        <vt:i4>74</vt:i4>
      </vt:variant>
      <vt:variant>
        <vt:i4>0</vt:i4>
      </vt:variant>
      <vt:variant>
        <vt:i4>5</vt:i4>
      </vt:variant>
      <vt:variant>
        <vt:lpwstr/>
      </vt:variant>
      <vt:variant>
        <vt:lpwstr>_Toc517622436</vt:lpwstr>
      </vt:variant>
      <vt:variant>
        <vt:i4>1114164</vt:i4>
      </vt:variant>
      <vt:variant>
        <vt:i4>68</vt:i4>
      </vt:variant>
      <vt:variant>
        <vt:i4>0</vt:i4>
      </vt:variant>
      <vt:variant>
        <vt:i4>5</vt:i4>
      </vt:variant>
      <vt:variant>
        <vt:lpwstr/>
      </vt:variant>
      <vt:variant>
        <vt:lpwstr>_Toc517622435</vt:lpwstr>
      </vt:variant>
      <vt:variant>
        <vt:i4>1114164</vt:i4>
      </vt:variant>
      <vt:variant>
        <vt:i4>62</vt:i4>
      </vt:variant>
      <vt:variant>
        <vt:i4>0</vt:i4>
      </vt:variant>
      <vt:variant>
        <vt:i4>5</vt:i4>
      </vt:variant>
      <vt:variant>
        <vt:lpwstr/>
      </vt:variant>
      <vt:variant>
        <vt:lpwstr>_Toc517622434</vt:lpwstr>
      </vt:variant>
      <vt:variant>
        <vt:i4>1114164</vt:i4>
      </vt:variant>
      <vt:variant>
        <vt:i4>56</vt:i4>
      </vt:variant>
      <vt:variant>
        <vt:i4>0</vt:i4>
      </vt:variant>
      <vt:variant>
        <vt:i4>5</vt:i4>
      </vt:variant>
      <vt:variant>
        <vt:lpwstr/>
      </vt:variant>
      <vt:variant>
        <vt:lpwstr>_Toc517622433</vt:lpwstr>
      </vt:variant>
      <vt:variant>
        <vt:i4>1114164</vt:i4>
      </vt:variant>
      <vt:variant>
        <vt:i4>50</vt:i4>
      </vt:variant>
      <vt:variant>
        <vt:i4>0</vt:i4>
      </vt:variant>
      <vt:variant>
        <vt:i4>5</vt:i4>
      </vt:variant>
      <vt:variant>
        <vt:lpwstr/>
      </vt:variant>
      <vt:variant>
        <vt:lpwstr>_Toc517622432</vt:lpwstr>
      </vt:variant>
      <vt:variant>
        <vt:i4>1114164</vt:i4>
      </vt:variant>
      <vt:variant>
        <vt:i4>44</vt:i4>
      </vt:variant>
      <vt:variant>
        <vt:i4>0</vt:i4>
      </vt:variant>
      <vt:variant>
        <vt:i4>5</vt:i4>
      </vt:variant>
      <vt:variant>
        <vt:lpwstr/>
      </vt:variant>
      <vt:variant>
        <vt:lpwstr>_Toc517622431</vt:lpwstr>
      </vt:variant>
      <vt:variant>
        <vt:i4>1114164</vt:i4>
      </vt:variant>
      <vt:variant>
        <vt:i4>38</vt:i4>
      </vt:variant>
      <vt:variant>
        <vt:i4>0</vt:i4>
      </vt:variant>
      <vt:variant>
        <vt:i4>5</vt:i4>
      </vt:variant>
      <vt:variant>
        <vt:lpwstr/>
      </vt:variant>
      <vt:variant>
        <vt:lpwstr>_Toc517622430</vt:lpwstr>
      </vt:variant>
      <vt:variant>
        <vt:i4>1048628</vt:i4>
      </vt:variant>
      <vt:variant>
        <vt:i4>32</vt:i4>
      </vt:variant>
      <vt:variant>
        <vt:i4>0</vt:i4>
      </vt:variant>
      <vt:variant>
        <vt:i4>5</vt:i4>
      </vt:variant>
      <vt:variant>
        <vt:lpwstr/>
      </vt:variant>
      <vt:variant>
        <vt:lpwstr>_Toc517622429</vt:lpwstr>
      </vt:variant>
      <vt:variant>
        <vt:i4>1048628</vt:i4>
      </vt:variant>
      <vt:variant>
        <vt:i4>26</vt:i4>
      </vt:variant>
      <vt:variant>
        <vt:i4>0</vt:i4>
      </vt:variant>
      <vt:variant>
        <vt:i4>5</vt:i4>
      </vt:variant>
      <vt:variant>
        <vt:lpwstr/>
      </vt:variant>
      <vt:variant>
        <vt:lpwstr>_Toc517622428</vt:lpwstr>
      </vt:variant>
      <vt:variant>
        <vt:i4>1048628</vt:i4>
      </vt:variant>
      <vt:variant>
        <vt:i4>20</vt:i4>
      </vt:variant>
      <vt:variant>
        <vt:i4>0</vt:i4>
      </vt:variant>
      <vt:variant>
        <vt:i4>5</vt:i4>
      </vt:variant>
      <vt:variant>
        <vt:lpwstr/>
      </vt:variant>
      <vt:variant>
        <vt:lpwstr>_Toc517622427</vt:lpwstr>
      </vt:variant>
      <vt:variant>
        <vt:i4>1048628</vt:i4>
      </vt:variant>
      <vt:variant>
        <vt:i4>14</vt:i4>
      </vt:variant>
      <vt:variant>
        <vt:i4>0</vt:i4>
      </vt:variant>
      <vt:variant>
        <vt:i4>5</vt:i4>
      </vt:variant>
      <vt:variant>
        <vt:lpwstr/>
      </vt:variant>
      <vt:variant>
        <vt:lpwstr>_Toc517622426</vt:lpwstr>
      </vt:variant>
      <vt:variant>
        <vt:i4>1048628</vt:i4>
      </vt:variant>
      <vt:variant>
        <vt:i4>8</vt:i4>
      </vt:variant>
      <vt:variant>
        <vt:i4>0</vt:i4>
      </vt:variant>
      <vt:variant>
        <vt:i4>5</vt:i4>
      </vt:variant>
      <vt:variant>
        <vt:lpwstr/>
      </vt:variant>
      <vt:variant>
        <vt:lpwstr>_Toc517622425</vt:lpwstr>
      </vt:variant>
      <vt:variant>
        <vt:i4>1048628</vt:i4>
      </vt:variant>
      <vt:variant>
        <vt:i4>2</vt:i4>
      </vt:variant>
      <vt:variant>
        <vt:i4>0</vt:i4>
      </vt:variant>
      <vt:variant>
        <vt:i4>5</vt:i4>
      </vt:variant>
      <vt:variant>
        <vt:lpwstr/>
      </vt:variant>
      <vt:variant>
        <vt:lpwstr>_Toc517622424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52</cp:revision>
  <cp:lastPrinted>2026-07-14T06:18:00Z</cp:lastPrinted>
  <dcterms:created xsi:type="dcterms:W3CDTF">2025-05-20T13:10:00Z</dcterms:created>
  <dcterms:modified xsi:type="dcterms:W3CDTF">2026-07-14T06:44:00Z</dcterms:modified>
</cp:coreProperties>
</file>