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F8C572" w14:textId="347D26B4" w:rsidR="00451CBB" w:rsidRPr="00AA6444" w:rsidRDefault="008579D3" w:rsidP="00451CBB">
      <w:pPr>
        <w:ind w:firstLineChars="0" w:firstLine="0"/>
        <w:jc w:val="center"/>
        <w:rPr>
          <w:rFonts w:ascii="華康新特明體" w:eastAsia="華康新特明體" w:hAnsi="標楷體"/>
          <w:b/>
          <w:sz w:val="56"/>
          <w:szCs w:val="48"/>
          <w:lang w:eastAsia="zh-TW"/>
        </w:rPr>
      </w:pPr>
      <w:bookmarkStart w:id="0" w:name="_GoBack"/>
      <w:r w:rsidRPr="00AA6444">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4BA9A823" wp14:editId="423014C6">
            <wp:simplePos x="0" y="0"/>
            <wp:positionH relativeFrom="column">
              <wp:posOffset>-1146810</wp:posOffset>
            </wp:positionH>
            <wp:positionV relativeFrom="page">
              <wp:posOffset>-93980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5封面-尼泊爾-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912B0" w:rsidRPr="00AA6444">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7B003016" wp14:editId="2932DB47">
                <wp:simplePos x="0" y="0"/>
                <wp:positionH relativeFrom="column">
                  <wp:posOffset>-1155065</wp:posOffset>
                </wp:positionH>
                <wp:positionV relativeFrom="page">
                  <wp:posOffset>9613900</wp:posOffset>
                </wp:positionV>
                <wp:extent cx="7642225" cy="10871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4BDE7EDF"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１１３</w:t>
                            </w:r>
                            <w:r w:rsidRPr="00340D65">
                              <w:rPr>
                                <w:rFonts w:ascii="Arial" w:hAnsi="Arial" w:hint="eastAsia"/>
                                <w:color w:val="FFFFFF"/>
                                <w:spacing w:val="20"/>
                              </w:rPr>
                              <w:t>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95pt;margin-top:757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" fillcolor="#339" stroked="f">
                <v:textbox inset="0,4mm,0,0">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4BDE7EDF"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１１３</w:t>
                      </w:r>
                      <w:r w:rsidRPr="00340D65">
                        <w:rPr>
                          <w:rFonts w:ascii="Arial" w:hAnsi="Arial" w:hint="eastAsia"/>
                          <w:color w:val="FFFFFF"/>
                          <w:spacing w:val="20"/>
                        </w:rPr>
                        <w:t>年９月</w:t>
                      </w:r>
                    </w:p>
                  </w:txbxContent>
                </v:textbox>
                <w10:wrap anchory="page"/>
                <w10:anchorlock/>
              </v:shape>
            </w:pict>
          </mc:Fallback>
        </mc:AlternateContent>
      </w:r>
    </w:p>
    <w:p w14:paraId="59D2E6B2" w14:textId="77777777" w:rsidR="00451CBB" w:rsidRPr="00AA6444" w:rsidRDefault="00451CBB" w:rsidP="00451CBB">
      <w:pPr>
        <w:ind w:firstLineChars="0" w:firstLine="0"/>
        <w:jc w:val="center"/>
        <w:rPr>
          <w:rFonts w:ascii="華康新特明體" w:eastAsia="華康新特明體" w:hAnsi="標楷體"/>
          <w:b/>
          <w:sz w:val="56"/>
          <w:szCs w:val="48"/>
          <w:lang w:eastAsia="zh-TW"/>
        </w:rPr>
      </w:pPr>
      <w:r w:rsidRPr="00AA6444">
        <w:rPr>
          <w:rFonts w:ascii="華康新特明體" w:eastAsia="華康新特明體" w:hAnsi="標楷體"/>
          <w:b/>
          <w:sz w:val="56"/>
          <w:szCs w:val="48"/>
          <w:lang w:eastAsia="zh-TW"/>
        </w:rPr>
        <w:br w:type="page"/>
      </w:r>
    </w:p>
    <w:p w14:paraId="0AE91F72" w14:textId="77777777" w:rsidR="00746DCD" w:rsidRPr="00AA6444" w:rsidRDefault="00746DCD" w:rsidP="00451CBB">
      <w:pPr>
        <w:ind w:firstLineChars="0" w:firstLine="0"/>
        <w:jc w:val="center"/>
        <w:rPr>
          <w:rFonts w:ascii="華康新特明體" w:eastAsia="華康新特明體" w:hAnsi="標楷體"/>
          <w:b/>
          <w:sz w:val="56"/>
          <w:szCs w:val="48"/>
          <w:lang w:eastAsia="zh-TW"/>
        </w:rPr>
      </w:pPr>
    </w:p>
    <w:p w14:paraId="496B8416" w14:textId="77777777" w:rsidR="00451CBB" w:rsidRPr="00AA6444" w:rsidRDefault="00451CBB" w:rsidP="00451CBB">
      <w:pPr>
        <w:ind w:firstLineChars="0" w:firstLine="0"/>
        <w:jc w:val="center"/>
        <w:rPr>
          <w:rFonts w:ascii="華康新特明體" w:eastAsia="華康新特明體" w:hAnsi="標楷體"/>
          <w:b/>
          <w:sz w:val="56"/>
          <w:szCs w:val="48"/>
          <w:lang w:eastAsia="zh-TW"/>
        </w:rPr>
        <w:sectPr w:rsidR="00451CBB" w:rsidRPr="00AA6444" w:rsidSect="0060612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A6444" w:rsidRPr="00AA6444" w14:paraId="59411CB6" w14:textId="77777777">
        <w:trPr>
          <w:trHeight w:val="1293"/>
        </w:trPr>
        <w:tc>
          <w:tcPr>
            <w:tcW w:w="8560" w:type="dxa"/>
            <w:shd w:val="clear" w:color="auto" w:fill="auto"/>
            <w:vAlign w:val="center"/>
          </w:tcPr>
          <w:p w14:paraId="3CB72632" w14:textId="77777777" w:rsidR="00F3602F" w:rsidRPr="00AA6444" w:rsidRDefault="00F3602F" w:rsidP="00D119F9">
            <w:pPr>
              <w:ind w:firstLineChars="0" w:firstLine="0"/>
              <w:jc w:val="center"/>
              <w:rPr>
                <w:rFonts w:ascii="華康新特明體" w:eastAsia="華康新特明體" w:hAnsi="標楷體"/>
                <w:b/>
                <w:sz w:val="56"/>
                <w:szCs w:val="48"/>
              </w:rPr>
            </w:pPr>
          </w:p>
        </w:tc>
      </w:tr>
      <w:tr w:rsidR="00AA6444" w:rsidRPr="00AA6444" w14:paraId="3FFFE87A" w14:textId="77777777">
        <w:trPr>
          <w:trHeight w:val="1701"/>
        </w:trPr>
        <w:tc>
          <w:tcPr>
            <w:tcW w:w="8560" w:type="dxa"/>
            <w:shd w:val="clear" w:color="auto" w:fill="auto"/>
            <w:vAlign w:val="center"/>
          </w:tcPr>
          <w:p w14:paraId="31F75613" w14:textId="77777777" w:rsidR="00F3602F" w:rsidRPr="00AA6444" w:rsidRDefault="00F335B3" w:rsidP="00D119F9">
            <w:pPr>
              <w:ind w:leftChars="400" w:left="945" w:rightChars="400" w:right="945" w:firstLineChars="0" w:firstLine="0"/>
              <w:jc w:val="distribute"/>
              <w:rPr>
                <w:rFonts w:ascii="華康粗圓體" w:eastAsia="華康粗圓體" w:hAnsi="標楷體"/>
                <w:sz w:val="72"/>
                <w:szCs w:val="72"/>
                <w:lang w:eastAsia="zh-TW"/>
              </w:rPr>
            </w:pPr>
            <w:r w:rsidRPr="00AA6444">
              <w:rPr>
                <w:rFonts w:ascii="華康粗圓體" w:eastAsia="華康粗圓體" w:hAnsi="標楷體" w:hint="eastAsia"/>
                <w:sz w:val="72"/>
                <w:szCs w:val="72"/>
                <w:lang w:eastAsia="zh-TW"/>
              </w:rPr>
              <w:t>尼</w:t>
            </w:r>
            <w:r w:rsidR="007963BB" w:rsidRPr="00AA6444">
              <w:rPr>
                <w:rFonts w:ascii="華康粗圓體" w:eastAsia="華康粗圓體" w:hAnsi="標楷體" w:hint="eastAsia"/>
                <w:sz w:val="72"/>
                <w:szCs w:val="72"/>
                <w:lang w:eastAsia="zh-TW"/>
              </w:rPr>
              <w:t>泊</w:t>
            </w:r>
            <w:r w:rsidRPr="00AA6444">
              <w:rPr>
                <w:rFonts w:ascii="華康粗圓體" w:eastAsia="華康粗圓體" w:hAnsi="標楷體" w:hint="eastAsia"/>
                <w:sz w:val="72"/>
                <w:szCs w:val="72"/>
                <w:lang w:eastAsia="zh-TW"/>
              </w:rPr>
              <w:t>爾</w:t>
            </w:r>
            <w:r w:rsidR="00F3602F" w:rsidRPr="00AA6444">
              <w:rPr>
                <w:rFonts w:ascii="華康粗圓體" w:eastAsia="華康粗圓體" w:hAnsi="標楷體" w:hint="eastAsia"/>
                <w:sz w:val="72"/>
                <w:szCs w:val="72"/>
              </w:rPr>
              <w:t>投資環境簡介</w:t>
            </w:r>
          </w:p>
          <w:p w14:paraId="78ADD637" w14:textId="77777777" w:rsidR="00F3602F" w:rsidRPr="00AA6444"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AA6444">
              <w:rPr>
                <w:rFonts w:ascii="華康粗圓體" w:eastAsia="華康粗圓體" w:hAnsi="Footlight MT Light" w:hint="eastAsia"/>
                <w:sz w:val="48"/>
                <w:szCs w:val="48"/>
              </w:rPr>
              <w:t xml:space="preserve">Investment Guide to </w:t>
            </w:r>
            <w:r w:rsidR="00F335B3" w:rsidRPr="00AA6444">
              <w:rPr>
                <w:rFonts w:ascii="華康粗圓體" w:eastAsia="華康粗圓體" w:hAnsi="Footlight MT Light"/>
                <w:sz w:val="48"/>
                <w:szCs w:val="48"/>
              </w:rPr>
              <w:t>Nepal</w:t>
            </w:r>
          </w:p>
        </w:tc>
      </w:tr>
      <w:tr w:rsidR="00AA6444" w:rsidRPr="00AA6444" w14:paraId="14EAD807" w14:textId="77777777">
        <w:trPr>
          <w:trHeight w:val="8037"/>
        </w:trPr>
        <w:tc>
          <w:tcPr>
            <w:tcW w:w="8560" w:type="dxa"/>
            <w:shd w:val="clear" w:color="auto" w:fill="auto"/>
          </w:tcPr>
          <w:p w14:paraId="57866AC2" w14:textId="77777777" w:rsidR="00F3602F" w:rsidRPr="00AA6444" w:rsidRDefault="00F3602F" w:rsidP="00D119F9">
            <w:pPr>
              <w:ind w:firstLineChars="0" w:firstLine="0"/>
              <w:jc w:val="center"/>
              <w:rPr>
                <w:rFonts w:ascii="華康中特圓體" w:eastAsia="華康中特圓體" w:hAnsi="標楷體"/>
                <w:sz w:val="28"/>
                <w:szCs w:val="28"/>
                <w:lang w:eastAsia="zh-TW"/>
              </w:rPr>
            </w:pPr>
          </w:p>
          <w:p w14:paraId="5ABA7788" w14:textId="77777777" w:rsidR="00116075" w:rsidRPr="00AA6444" w:rsidRDefault="00116075" w:rsidP="00D119F9">
            <w:pPr>
              <w:ind w:firstLineChars="0" w:firstLine="0"/>
              <w:jc w:val="center"/>
              <w:rPr>
                <w:rFonts w:ascii="華康中特圓體" w:eastAsia="華康中特圓體" w:hAnsi="標楷體"/>
                <w:sz w:val="28"/>
                <w:szCs w:val="28"/>
                <w:lang w:eastAsia="zh-TW"/>
              </w:rPr>
            </w:pPr>
          </w:p>
          <w:p w14:paraId="3E887B31" w14:textId="20D5AD1A" w:rsidR="00F3602F" w:rsidRPr="00AA6444" w:rsidRDefault="00163F24" w:rsidP="00D119F9">
            <w:pPr>
              <w:ind w:firstLineChars="0" w:firstLine="0"/>
              <w:jc w:val="center"/>
              <w:rPr>
                <w:rFonts w:ascii="華康中特圓體" w:eastAsia="華康中特圓體" w:hAnsi="標楷體"/>
                <w:sz w:val="28"/>
                <w:szCs w:val="28"/>
                <w:lang w:eastAsia="zh-TW"/>
              </w:rPr>
            </w:pPr>
            <w:r w:rsidRPr="00AA6444">
              <w:rPr>
                <w:rFonts w:ascii="華康中特圓體" w:eastAsia="華康中特圓體" w:hAnsi="標楷體" w:hint="eastAsia"/>
                <w:sz w:val="28"/>
                <w:szCs w:val="28"/>
                <w:lang w:eastAsia="zh-TW"/>
              </w:rPr>
              <w:t>經濟部投資促進司</w:t>
            </w:r>
            <w:r w:rsidR="00F3602F" w:rsidRPr="00AA6444">
              <w:rPr>
                <w:rFonts w:ascii="華康中特圓體" w:eastAsia="華康中特圓體" w:hAnsi="標楷體" w:hint="eastAsia"/>
                <w:sz w:val="28"/>
                <w:szCs w:val="28"/>
                <w:lang w:eastAsia="zh-TW"/>
              </w:rPr>
              <w:t xml:space="preserve">  編印</w:t>
            </w:r>
          </w:p>
        </w:tc>
      </w:tr>
      <w:tr w:rsidR="000974A3" w:rsidRPr="00AA6444" w14:paraId="6ED27036" w14:textId="77777777">
        <w:tc>
          <w:tcPr>
            <w:tcW w:w="8560" w:type="dxa"/>
            <w:shd w:val="clear" w:color="auto" w:fill="auto"/>
            <w:vAlign w:val="center"/>
          </w:tcPr>
          <w:p w14:paraId="106E3420" w14:textId="77777777" w:rsidR="00F3602F" w:rsidRPr="00AA6444" w:rsidRDefault="008255FB" w:rsidP="00B01B84">
            <w:pPr>
              <w:ind w:firstLineChars="0" w:firstLine="0"/>
              <w:jc w:val="center"/>
              <w:rPr>
                <w:rFonts w:ascii="華康中特圓體" w:eastAsia="華康中特圓體" w:hAnsi="標楷體"/>
                <w:sz w:val="28"/>
                <w:szCs w:val="28"/>
                <w:lang w:eastAsia="zh-TW"/>
              </w:rPr>
            </w:pPr>
            <w:r w:rsidRPr="00AA6444">
              <w:rPr>
                <w:rFonts w:ascii="華康粗圓體" w:eastAsia="華康粗圓體" w:hint="eastAsia"/>
                <w:sz w:val="28"/>
                <w:szCs w:val="28"/>
                <w:lang w:eastAsia="zh-TW"/>
              </w:rPr>
              <w:t>感謝駐印度代表處經濟組協助本書編撰</w:t>
            </w:r>
          </w:p>
        </w:tc>
      </w:tr>
    </w:tbl>
    <w:p w14:paraId="1A27B77D" w14:textId="77777777" w:rsidR="00451CBB" w:rsidRPr="00AA6444" w:rsidRDefault="00451CBB" w:rsidP="00F3602F">
      <w:pPr>
        <w:ind w:firstLineChars="0" w:firstLine="0"/>
        <w:jc w:val="center"/>
        <w:rPr>
          <w:rFonts w:ascii="華康新特明體" w:eastAsia="華康新特明體" w:hAnsi="標楷體"/>
          <w:b/>
          <w:sz w:val="56"/>
          <w:szCs w:val="48"/>
          <w:lang w:eastAsia="zh-TW"/>
        </w:rPr>
      </w:pPr>
    </w:p>
    <w:p w14:paraId="00B6F13C" w14:textId="77777777" w:rsidR="00451CBB" w:rsidRPr="00AA6444" w:rsidRDefault="00451CBB" w:rsidP="00F3602F">
      <w:pPr>
        <w:ind w:firstLineChars="0" w:firstLine="0"/>
        <w:jc w:val="center"/>
        <w:rPr>
          <w:rFonts w:ascii="華康新特明體" w:eastAsia="華康新特明體" w:hAnsi="標楷體"/>
          <w:b/>
          <w:sz w:val="56"/>
          <w:szCs w:val="48"/>
          <w:lang w:eastAsia="zh-TW"/>
        </w:rPr>
      </w:pPr>
    </w:p>
    <w:p w14:paraId="05512E77" w14:textId="77777777" w:rsidR="00F3602F" w:rsidRPr="00AA6444" w:rsidRDefault="008F4213" w:rsidP="00AB1973">
      <w:pPr>
        <w:spacing w:beforeLines="100" w:before="514" w:afterLines="100" w:after="514"/>
        <w:ind w:firstLineChars="0" w:firstLine="0"/>
        <w:jc w:val="center"/>
        <w:rPr>
          <w:rFonts w:ascii="華康新特明體" w:eastAsia="華康新特明體"/>
          <w:sz w:val="40"/>
          <w:szCs w:val="40"/>
          <w:lang w:eastAsia="zh-TW"/>
        </w:rPr>
      </w:pPr>
      <w:r w:rsidRPr="00AA6444">
        <w:rPr>
          <w:rFonts w:ascii="華康新特明體" w:eastAsia="華康新特明體" w:hAnsi="標楷體"/>
          <w:b/>
          <w:sz w:val="56"/>
          <w:szCs w:val="48"/>
          <w:lang w:eastAsia="zh-TW"/>
        </w:rPr>
        <w:br w:type="page"/>
      </w:r>
      <w:r w:rsidR="00F3602F" w:rsidRPr="00AA6444">
        <w:rPr>
          <w:rFonts w:ascii="華康新特明體" w:eastAsia="華康新特明體" w:hint="eastAsia"/>
          <w:sz w:val="40"/>
          <w:szCs w:val="40"/>
        </w:rPr>
        <w:lastRenderedPageBreak/>
        <w:t>目　錄</w:t>
      </w:r>
    </w:p>
    <w:p w14:paraId="16705065" w14:textId="644BDA77" w:rsidR="00B74E9B" w:rsidRPr="00AA6444" w:rsidRDefault="00962952" w:rsidP="00B74E9B">
      <w:pPr>
        <w:pStyle w:val="afe"/>
        <w:tabs>
          <w:tab w:val="right" w:leader="dot" w:pos="8494"/>
        </w:tabs>
        <w:ind w:left="945" w:hanging="945"/>
        <w:rPr>
          <w:rFonts w:asciiTheme="minorHAnsi" w:eastAsiaTheme="minorEastAsia" w:hAnsiTheme="minorHAnsi" w:cstheme="minorBidi"/>
          <w:noProof/>
          <w:szCs w:val="22"/>
          <w:lang w:eastAsia="zh-TW"/>
        </w:rPr>
      </w:pPr>
      <w:r w:rsidRPr="00AA6444">
        <w:fldChar w:fldCharType="begin"/>
      </w:r>
      <w:r w:rsidRPr="00AA6444">
        <w:instrText xml:space="preserve"> TOC \h \z \t "</w:instrText>
      </w:r>
      <w:r w:rsidRPr="00AA6444">
        <w:instrText>大標</w:instrText>
      </w:r>
      <w:r w:rsidRPr="00AA6444">
        <w:instrText xml:space="preserve">" \c </w:instrText>
      </w:r>
      <w:r w:rsidRPr="00AA6444">
        <w:fldChar w:fldCharType="separate"/>
      </w:r>
      <w:hyperlink w:anchor="_Toc109618081" w:history="1">
        <w:r w:rsidR="00B74E9B" w:rsidRPr="00AA6444">
          <w:rPr>
            <w:rStyle w:val="af4"/>
            <w:rFonts w:hint="eastAsia"/>
            <w:noProof/>
            <w:color w:val="auto"/>
            <w:u w:val="none"/>
            <w:lang w:eastAsia="zh-TW"/>
          </w:rPr>
          <w:t>第壹章　自然人文環境</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_Toc109618081 \h </w:instrText>
        </w:r>
        <w:r w:rsidR="00B74E9B" w:rsidRPr="00AA6444">
          <w:rPr>
            <w:noProof/>
            <w:webHidden/>
          </w:rPr>
        </w:r>
        <w:r w:rsidR="00B74E9B" w:rsidRPr="00AA6444">
          <w:rPr>
            <w:noProof/>
            <w:webHidden/>
          </w:rPr>
          <w:fldChar w:fldCharType="separate"/>
        </w:r>
        <w:r w:rsidR="00501720" w:rsidRPr="00AA6444">
          <w:rPr>
            <w:noProof/>
            <w:webHidden/>
          </w:rPr>
          <w:t>1</w:t>
        </w:r>
        <w:r w:rsidR="00B74E9B" w:rsidRPr="00AA6444">
          <w:rPr>
            <w:noProof/>
            <w:webHidden/>
          </w:rPr>
          <w:fldChar w:fldCharType="end"/>
        </w:r>
      </w:hyperlink>
    </w:p>
    <w:p w14:paraId="6DC8E466" w14:textId="5AF75E99"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2" w:history="1">
        <w:r w:rsidR="00B74E9B" w:rsidRPr="00AA6444">
          <w:rPr>
            <w:rStyle w:val="af4"/>
            <w:rFonts w:hint="eastAsia"/>
            <w:noProof/>
            <w:color w:val="auto"/>
            <w:u w:val="none"/>
            <w:lang w:eastAsia="zh-TW"/>
          </w:rPr>
          <w:t>第貳章　經濟環境</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_Toc109618082 \h </w:instrText>
        </w:r>
        <w:r w:rsidR="00B74E9B" w:rsidRPr="00AA6444">
          <w:rPr>
            <w:noProof/>
            <w:webHidden/>
          </w:rPr>
        </w:r>
        <w:r w:rsidR="00B74E9B" w:rsidRPr="00AA6444">
          <w:rPr>
            <w:noProof/>
            <w:webHidden/>
          </w:rPr>
          <w:fldChar w:fldCharType="separate"/>
        </w:r>
        <w:r w:rsidR="00501720" w:rsidRPr="00AA6444">
          <w:rPr>
            <w:noProof/>
            <w:webHidden/>
          </w:rPr>
          <w:t>3</w:t>
        </w:r>
        <w:r w:rsidR="00B74E9B" w:rsidRPr="00AA6444">
          <w:rPr>
            <w:noProof/>
            <w:webHidden/>
          </w:rPr>
          <w:fldChar w:fldCharType="end"/>
        </w:r>
      </w:hyperlink>
    </w:p>
    <w:p w14:paraId="4EEF1658" w14:textId="78CBB14B"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3" w:history="1">
        <w:r w:rsidR="00B74E9B" w:rsidRPr="00AA6444">
          <w:rPr>
            <w:rStyle w:val="af4"/>
            <w:rFonts w:hint="eastAsia"/>
            <w:noProof/>
            <w:color w:val="auto"/>
            <w:u w:val="none"/>
            <w:lang w:eastAsia="zh-TW"/>
          </w:rPr>
          <w:t>第參章　外商在當地經營現況及投資機會</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_Toc109618083 \h </w:instrText>
        </w:r>
        <w:r w:rsidR="00B74E9B" w:rsidRPr="00AA6444">
          <w:rPr>
            <w:noProof/>
            <w:webHidden/>
          </w:rPr>
        </w:r>
        <w:r w:rsidR="00B74E9B" w:rsidRPr="00AA6444">
          <w:rPr>
            <w:noProof/>
            <w:webHidden/>
          </w:rPr>
          <w:fldChar w:fldCharType="separate"/>
        </w:r>
        <w:r w:rsidR="00501720" w:rsidRPr="00AA6444">
          <w:rPr>
            <w:noProof/>
            <w:webHidden/>
          </w:rPr>
          <w:t>7</w:t>
        </w:r>
        <w:r w:rsidR="00B74E9B" w:rsidRPr="00AA6444">
          <w:rPr>
            <w:noProof/>
            <w:webHidden/>
          </w:rPr>
          <w:fldChar w:fldCharType="end"/>
        </w:r>
      </w:hyperlink>
    </w:p>
    <w:p w14:paraId="45391299" w14:textId="56109E74"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4" w:history="1">
        <w:r w:rsidR="00B74E9B" w:rsidRPr="00AA6444">
          <w:rPr>
            <w:rStyle w:val="af4"/>
            <w:rFonts w:hint="eastAsia"/>
            <w:noProof/>
            <w:color w:val="auto"/>
            <w:u w:val="none"/>
            <w:lang w:eastAsia="zh-TW"/>
          </w:rPr>
          <w:t>第肆章　投資法規及程序</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_Toc109618084 \h </w:instrText>
        </w:r>
        <w:r w:rsidR="00B74E9B" w:rsidRPr="00AA6444">
          <w:rPr>
            <w:noProof/>
            <w:webHidden/>
          </w:rPr>
        </w:r>
        <w:r w:rsidR="00B74E9B" w:rsidRPr="00AA6444">
          <w:rPr>
            <w:noProof/>
            <w:webHidden/>
          </w:rPr>
          <w:fldChar w:fldCharType="separate"/>
        </w:r>
        <w:r w:rsidR="00501720" w:rsidRPr="00AA6444">
          <w:rPr>
            <w:noProof/>
            <w:webHidden/>
          </w:rPr>
          <w:t>9</w:t>
        </w:r>
        <w:r w:rsidR="00B74E9B" w:rsidRPr="00AA6444">
          <w:rPr>
            <w:noProof/>
            <w:webHidden/>
          </w:rPr>
          <w:fldChar w:fldCharType="end"/>
        </w:r>
      </w:hyperlink>
    </w:p>
    <w:p w14:paraId="398B4F40" w14:textId="2B938C81"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5" w:history="1">
        <w:r w:rsidR="00B74E9B" w:rsidRPr="00AA6444">
          <w:rPr>
            <w:rStyle w:val="af4"/>
            <w:rFonts w:hint="eastAsia"/>
            <w:noProof/>
            <w:color w:val="auto"/>
            <w:u w:val="none"/>
            <w:lang w:eastAsia="zh-TW"/>
          </w:rPr>
          <w:t>第伍章　租稅及金融制度</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_Toc109618085 \h </w:instrText>
        </w:r>
        <w:r w:rsidR="00B74E9B" w:rsidRPr="00AA6444">
          <w:rPr>
            <w:noProof/>
            <w:webHidden/>
          </w:rPr>
        </w:r>
        <w:r w:rsidR="00B74E9B" w:rsidRPr="00AA6444">
          <w:rPr>
            <w:noProof/>
            <w:webHidden/>
          </w:rPr>
          <w:fldChar w:fldCharType="separate"/>
        </w:r>
        <w:r w:rsidR="00501720" w:rsidRPr="00AA6444">
          <w:rPr>
            <w:noProof/>
            <w:webHidden/>
          </w:rPr>
          <w:t>13</w:t>
        </w:r>
        <w:r w:rsidR="00B74E9B" w:rsidRPr="00AA6444">
          <w:rPr>
            <w:noProof/>
            <w:webHidden/>
          </w:rPr>
          <w:fldChar w:fldCharType="end"/>
        </w:r>
      </w:hyperlink>
    </w:p>
    <w:p w14:paraId="306C11A8" w14:textId="5326EC7D"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6" w:history="1">
        <w:r w:rsidR="00B74E9B" w:rsidRPr="00AA6444">
          <w:rPr>
            <w:rStyle w:val="af4"/>
            <w:rFonts w:hint="eastAsia"/>
            <w:noProof/>
            <w:color w:val="auto"/>
            <w:u w:val="none"/>
            <w:lang w:eastAsia="zh-TW"/>
          </w:rPr>
          <w:t>第陸章　基礎建設及成本</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_Toc109618086 \h </w:instrText>
        </w:r>
        <w:r w:rsidR="00B74E9B" w:rsidRPr="00AA6444">
          <w:rPr>
            <w:noProof/>
            <w:webHidden/>
          </w:rPr>
        </w:r>
        <w:r w:rsidR="00B74E9B" w:rsidRPr="00AA6444">
          <w:rPr>
            <w:noProof/>
            <w:webHidden/>
          </w:rPr>
          <w:fldChar w:fldCharType="separate"/>
        </w:r>
        <w:r w:rsidR="00501720" w:rsidRPr="00AA6444">
          <w:rPr>
            <w:noProof/>
            <w:webHidden/>
          </w:rPr>
          <w:t>15</w:t>
        </w:r>
        <w:r w:rsidR="00B74E9B" w:rsidRPr="00AA6444">
          <w:rPr>
            <w:noProof/>
            <w:webHidden/>
          </w:rPr>
          <w:fldChar w:fldCharType="end"/>
        </w:r>
      </w:hyperlink>
    </w:p>
    <w:p w14:paraId="3CEE37D8" w14:textId="3FFFEFD8"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7" w:history="1">
        <w:r w:rsidR="00B74E9B" w:rsidRPr="00AA6444">
          <w:rPr>
            <w:rStyle w:val="af4"/>
            <w:rFonts w:hint="eastAsia"/>
            <w:noProof/>
            <w:color w:val="auto"/>
            <w:u w:val="none"/>
            <w:lang w:eastAsia="zh-TW"/>
          </w:rPr>
          <w:t>第柒章　勞工</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_Toc109618087 \h </w:instrText>
        </w:r>
        <w:r w:rsidR="00B74E9B" w:rsidRPr="00AA6444">
          <w:rPr>
            <w:noProof/>
            <w:webHidden/>
          </w:rPr>
        </w:r>
        <w:r w:rsidR="00B74E9B" w:rsidRPr="00AA6444">
          <w:rPr>
            <w:noProof/>
            <w:webHidden/>
          </w:rPr>
          <w:fldChar w:fldCharType="separate"/>
        </w:r>
        <w:r w:rsidR="00501720" w:rsidRPr="00AA6444">
          <w:rPr>
            <w:noProof/>
            <w:webHidden/>
          </w:rPr>
          <w:t>17</w:t>
        </w:r>
        <w:r w:rsidR="00B74E9B" w:rsidRPr="00AA6444">
          <w:rPr>
            <w:noProof/>
            <w:webHidden/>
          </w:rPr>
          <w:fldChar w:fldCharType="end"/>
        </w:r>
      </w:hyperlink>
    </w:p>
    <w:p w14:paraId="19E11CD5" w14:textId="34E28B62"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8" w:history="1">
        <w:r w:rsidR="00B74E9B" w:rsidRPr="00AA6444">
          <w:rPr>
            <w:rStyle w:val="af4"/>
            <w:rFonts w:hint="eastAsia"/>
            <w:noProof/>
            <w:color w:val="auto"/>
            <w:u w:val="none"/>
            <w:lang w:eastAsia="zh-TW"/>
          </w:rPr>
          <w:t>第捌章　簽證、居留及移民</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_Toc109618088 \h </w:instrText>
        </w:r>
        <w:r w:rsidR="00B74E9B" w:rsidRPr="00AA6444">
          <w:rPr>
            <w:noProof/>
            <w:webHidden/>
          </w:rPr>
        </w:r>
        <w:r w:rsidR="00B74E9B" w:rsidRPr="00AA6444">
          <w:rPr>
            <w:noProof/>
            <w:webHidden/>
          </w:rPr>
          <w:fldChar w:fldCharType="separate"/>
        </w:r>
        <w:r w:rsidR="00501720" w:rsidRPr="00AA6444">
          <w:rPr>
            <w:noProof/>
            <w:webHidden/>
          </w:rPr>
          <w:t>21</w:t>
        </w:r>
        <w:r w:rsidR="00B74E9B" w:rsidRPr="00AA6444">
          <w:rPr>
            <w:noProof/>
            <w:webHidden/>
          </w:rPr>
          <w:fldChar w:fldCharType="end"/>
        </w:r>
      </w:hyperlink>
    </w:p>
    <w:p w14:paraId="6C1BD62B" w14:textId="020775DD"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89" w:history="1">
        <w:r w:rsidR="00B74E9B" w:rsidRPr="00AA6444">
          <w:rPr>
            <w:rStyle w:val="af4"/>
            <w:rFonts w:hint="eastAsia"/>
            <w:noProof/>
            <w:color w:val="auto"/>
            <w:u w:val="none"/>
            <w:lang w:eastAsia="zh-TW"/>
          </w:rPr>
          <w:t>附錄一　我國在當地駐外單位及臺（華）商團體</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_Toc109618089 \h </w:instrText>
        </w:r>
        <w:r w:rsidR="00B74E9B" w:rsidRPr="00AA6444">
          <w:rPr>
            <w:noProof/>
            <w:webHidden/>
          </w:rPr>
        </w:r>
        <w:r w:rsidR="00B74E9B" w:rsidRPr="00AA6444">
          <w:rPr>
            <w:noProof/>
            <w:webHidden/>
          </w:rPr>
          <w:fldChar w:fldCharType="separate"/>
        </w:r>
        <w:r w:rsidR="00501720" w:rsidRPr="00AA6444">
          <w:rPr>
            <w:noProof/>
            <w:webHidden/>
          </w:rPr>
          <w:t>23</w:t>
        </w:r>
        <w:r w:rsidR="00B74E9B" w:rsidRPr="00AA6444">
          <w:rPr>
            <w:noProof/>
            <w:webHidden/>
          </w:rPr>
          <w:fldChar w:fldCharType="end"/>
        </w:r>
      </w:hyperlink>
    </w:p>
    <w:p w14:paraId="02F411B5" w14:textId="291436EB"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90" w:history="1">
        <w:r w:rsidR="00B74E9B" w:rsidRPr="00AA6444">
          <w:rPr>
            <w:rStyle w:val="af4"/>
            <w:rFonts w:hint="eastAsia"/>
            <w:noProof/>
            <w:color w:val="auto"/>
            <w:u w:val="none"/>
            <w:lang w:eastAsia="zh-TW"/>
          </w:rPr>
          <w:t>附錄二　當地重要投資相關機構</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_Toc109618090 \h </w:instrText>
        </w:r>
        <w:r w:rsidR="00B74E9B" w:rsidRPr="00AA6444">
          <w:rPr>
            <w:noProof/>
            <w:webHidden/>
          </w:rPr>
        </w:r>
        <w:r w:rsidR="00B74E9B" w:rsidRPr="00AA6444">
          <w:rPr>
            <w:noProof/>
            <w:webHidden/>
          </w:rPr>
          <w:fldChar w:fldCharType="separate"/>
        </w:r>
        <w:r w:rsidR="00501720" w:rsidRPr="00AA6444">
          <w:rPr>
            <w:noProof/>
            <w:webHidden/>
          </w:rPr>
          <w:t>24</w:t>
        </w:r>
        <w:r w:rsidR="00B74E9B" w:rsidRPr="00AA6444">
          <w:rPr>
            <w:noProof/>
            <w:webHidden/>
          </w:rPr>
          <w:fldChar w:fldCharType="end"/>
        </w:r>
      </w:hyperlink>
    </w:p>
    <w:p w14:paraId="6857F763" w14:textId="0FFF33A5"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91" w:history="1">
        <w:r w:rsidR="00B74E9B" w:rsidRPr="00AA6444">
          <w:rPr>
            <w:rStyle w:val="af4"/>
            <w:rFonts w:hint="eastAsia"/>
            <w:noProof/>
            <w:color w:val="auto"/>
            <w:u w:val="none"/>
          </w:rPr>
          <w:t>附錄三　當地外人投資統計</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_Toc109618091 \h </w:instrText>
        </w:r>
        <w:r w:rsidR="00B74E9B" w:rsidRPr="00AA6444">
          <w:rPr>
            <w:noProof/>
            <w:webHidden/>
          </w:rPr>
        </w:r>
        <w:r w:rsidR="00B74E9B" w:rsidRPr="00AA6444">
          <w:rPr>
            <w:noProof/>
            <w:webHidden/>
          </w:rPr>
          <w:fldChar w:fldCharType="separate"/>
        </w:r>
        <w:r w:rsidR="00501720" w:rsidRPr="00AA6444">
          <w:rPr>
            <w:noProof/>
            <w:webHidden/>
          </w:rPr>
          <w:t>25</w:t>
        </w:r>
        <w:r w:rsidR="00B74E9B" w:rsidRPr="00AA6444">
          <w:rPr>
            <w:noProof/>
            <w:webHidden/>
          </w:rPr>
          <w:fldChar w:fldCharType="end"/>
        </w:r>
      </w:hyperlink>
    </w:p>
    <w:p w14:paraId="11BA785F" w14:textId="0AB5C0E0" w:rsidR="00B74E9B" w:rsidRPr="00AA6444" w:rsidRDefault="00382510" w:rsidP="00B74E9B">
      <w:pPr>
        <w:pStyle w:val="afe"/>
        <w:tabs>
          <w:tab w:val="right" w:leader="dot" w:pos="8494"/>
        </w:tabs>
        <w:ind w:left="945" w:hanging="945"/>
        <w:rPr>
          <w:rFonts w:asciiTheme="minorHAnsi" w:eastAsiaTheme="minorEastAsia" w:hAnsiTheme="minorHAnsi" w:cstheme="minorBidi"/>
          <w:noProof/>
          <w:szCs w:val="22"/>
          <w:lang w:eastAsia="zh-TW"/>
        </w:rPr>
      </w:pPr>
      <w:hyperlink w:anchor="_Toc109618092" w:history="1">
        <w:r w:rsidR="00B74E9B" w:rsidRPr="00AA6444">
          <w:rPr>
            <w:rStyle w:val="af4"/>
            <w:rFonts w:hint="eastAsia"/>
            <w:noProof/>
            <w:color w:val="auto"/>
            <w:u w:val="none"/>
          </w:rPr>
          <w:t>附錄四　我國廠商對當地國投資統計</w:t>
        </w:r>
        <w:r w:rsidR="00B74E9B" w:rsidRPr="00AA6444">
          <w:rPr>
            <w:noProof/>
            <w:webHidden/>
          </w:rPr>
          <w:tab/>
        </w:r>
        <w:r w:rsidR="00B74E9B" w:rsidRPr="00AA6444">
          <w:rPr>
            <w:noProof/>
            <w:webHidden/>
          </w:rPr>
          <w:fldChar w:fldCharType="begin"/>
        </w:r>
        <w:r w:rsidR="00B74E9B" w:rsidRPr="00AA6444">
          <w:rPr>
            <w:noProof/>
            <w:webHidden/>
          </w:rPr>
          <w:instrText xml:space="preserve"> PAGEREF _Toc109618092 \h </w:instrText>
        </w:r>
        <w:r w:rsidR="00B74E9B" w:rsidRPr="00AA6444">
          <w:rPr>
            <w:noProof/>
            <w:webHidden/>
          </w:rPr>
        </w:r>
        <w:r w:rsidR="00B74E9B" w:rsidRPr="00AA6444">
          <w:rPr>
            <w:noProof/>
            <w:webHidden/>
          </w:rPr>
          <w:fldChar w:fldCharType="separate"/>
        </w:r>
        <w:r w:rsidR="00501720" w:rsidRPr="00AA6444">
          <w:rPr>
            <w:noProof/>
            <w:webHidden/>
          </w:rPr>
          <w:t>26</w:t>
        </w:r>
        <w:r w:rsidR="00B74E9B" w:rsidRPr="00AA6444">
          <w:rPr>
            <w:noProof/>
            <w:webHidden/>
          </w:rPr>
          <w:fldChar w:fldCharType="end"/>
        </w:r>
      </w:hyperlink>
    </w:p>
    <w:p w14:paraId="39A8921A" w14:textId="77777777" w:rsidR="00F3602F" w:rsidRPr="00AA6444" w:rsidRDefault="00962952" w:rsidP="00F3602F">
      <w:pPr>
        <w:ind w:firstLineChars="0" w:firstLine="0"/>
        <w:rPr>
          <w:lang w:eastAsia="zh-TW"/>
        </w:rPr>
      </w:pPr>
      <w:r w:rsidRPr="00AA6444">
        <w:fldChar w:fldCharType="end"/>
      </w:r>
    </w:p>
    <w:p w14:paraId="12F9D520" w14:textId="77777777" w:rsidR="00F3602F" w:rsidRPr="00AA6444" w:rsidRDefault="00F3602F" w:rsidP="00F3602F">
      <w:pPr>
        <w:ind w:firstLineChars="0" w:firstLine="0"/>
        <w:jc w:val="center"/>
        <w:rPr>
          <w:rFonts w:ascii="華康超黑體" w:eastAsia="華康超黑體"/>
          <w:sz w:val="48"/>
          <w:szCs w:val="48"/>
          <w:lang w:eastAsia="zh-TW"/>
        </w:rPr>
      </w:pPr>
    </w:p>
    <w:p w14:paraId="1571F2C3" w14:textId="77777777" w:rsidR="00F3602F" w:rsidRPr="00AA6444" w:rsidRDefault="00451CBB" w:rsidP="00451CBB">
      <w:pPr>
        <w:ind w:firstLineChars="0" w:firstLine="0"/>
        <w:jc w:val="center"/>
        <w:rPr>
          <w:rFonts w:ascii="華康超黑體" w:eastAsia="華康超黑體"/>
          <w:sz w:val="48"/>
          <w:szCs w:val="48"/>
          <w:lang w:eastAsia="zh-TW"/>
        </w:rPr>
      </w:pPr>
      <w:r w:rsidRPr="00AA6444">
        <w:rPr>
          <w:rFonts w:ascii="華康超黑體" w:eastAsia="華康超黑體"/>
          <w:sz w:val="48"/>
          <w:szCs w:val="48"/>
        </w:rPr>
        <w:br w:type="page"/>
      </w:r>
      <w:r w:rsidR="00F3602F" w:rsidRPr="00AA6444">
        <w:rPr>
          <w:rFonts w:ascii="華康超黑體" w:eastAsia="華康超黑體"/>
          <w:sz w:val="48"/>
          <w:szCs w:val="48"/>
        </w:rPr>
        <w:lastRenderedPageBreak/>
        <w:br w:type="page"/>
      </w:r>
      <w:r w:rsidR="00F335B3" w:rsidRPr="00AA6444">
        <w:rPr>
          <w:rFonts w:ascii="華康超黑體" w:eastAsia="華康超黑體" w:hint="eastAsia"/>
          <w:sz w:val="48"/>
          <w:szCs w:val="48"/>
          <w:lang w:eastAsia="zh-TW"/>
        </w:rPr>
        <w:lastRenderedPageBreak/>
        <w:t>尼泊爾</w:t>
      </w:r>
      <w:r w:rsidR="00F3602F" w:rsidRPr="00AA6444">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61"/>
        <w:gridCol w:w="6203"/>
      </w:tblGrid>
      <w:tr w:rsidR="00AA6444" w:rsidRPr="00AA6444" w14:paraId="3693B210" w14:textId="77777777">
        <w:trPr>
          <w:trHeight w:val="680"/>
          <w:jc w:val="center"/>
        </w:trPr>
        <w:tc>
          <w:tcPr>
            <w:tcW w:w="8564" w:type="dxa"/>
            <w:gridSpan w:val="2"/>
            <w:tcMar>
              <w:left w:w="0" w:type="dxa"/>
              <w:right w:w="0" w:type="dxa"/>
            </w:tcMar>
            <w:vAlign w:val="center"/>
          </w:tcPr>
          <w:p w14:paraId="4F7AD6EA" w14:textId="77777777" w:rsidR="00F3602F" w:rsidRPr="00AA6444" w:rsidRDefault="00F3602F" w:rsidP="00D119F9">
            <w:pPr>
              <w:ind w:firstLineChars="0" w:firstLine="0"/>
              <w:jc w:val="center"/>
              <w:rPr>
                <w:rFonts w:ascii="華康粗黑體" w:eastAsia="華康粗黑體" w:hAnsi="標楷體"/>
                <w:sz w:val="32"/>
                <w:szCs w:val="32"/>
                <w:lang w:eastAsia="zh-TW"/>
              </w:rPr>
            </w:pPr>
            <w:r w:rsidRPr="00AA6444">
              <w:rPr>
                <w:rFonts w:ascii="華康粗黑體" w:eastAsia="華康粗黑體" w:hAnsi="標楷體" w:hint="eastAsia"/>
                <w:sz w:val="32"/>
                <w:szCs w:val="32"/>
                <w:lang w:eastAsia="zh-TW"/>
              </w:rPr>
              <w:t>自  然 人  文</w:t>
            </w:r>
          </w:p>
        </w:tc>
      </w:tr>
      <w:tr w:rsidR="00AA6444" w:rsidRPr="00AA6444" w14:paraId="2F7E98C8" w14:textId="77777777">
        <w:trPr>
          <w:trHeight w:val="680"/>
          <w:jc w:val="center"/>
        </w:trPr>
        <w:tc>
          <w:tcPr>
            <w:tcW w:w="2361" w:type="dxa"/>
            <w:tcMar>
              <w:left w:w="0" w:type="dxa"/>
              <w:right w:w="0" w:type="dxa"/>
            </w:tcMar>
            <w:vAlign w:val="center"/>
          </w:tcPr>
          <w:p w14:paraId="5B22EE98" w14:textId="77777777" w:rsidR="00726AF3" w:rsidRPr="00AA6444" w:rsidRDefault="00726AF3" w:rsidP="00726AF3">
            <w:pPr>
              <w:ind w:leftChars="50" w:left="118" w:rightChars="50" w:right="118" w:firstLineChars="0" w:firstLine="0"/>
              <w:jc w:val="distribute"/>
            </w:pPr>
            <w:r w:rsidRPr="00AA6444">
              <w:rPr>
                <w:rFonts w:hint="eastAsia"/>
              </w:rPr>
              <w:t>地理環境</w:t>
            </w:r>
          </w:p>
        </w:tc>
        <w:tc>
          <w:tcPr>
            <w:tcW w:w="6203" w:type="dxa"/>
            <w:tcMar>
              <w:left w:w="0" w:type="dxa"/>
              <w:right w:w="0" w:type="dxa"/>
            </w:tcMar>
            <w:vAlign w:val="center"/>
          </w:tcPr>
          <w:p w14:paraId="662834CD" w14:textId="77777777" w:rsidR="00726AF3" w:rsidRPr="00AA6444" w:rsidRDefault="00726AF3" w:rsidP="00726AF3">
            <w:pPr>
              <w:ind w:leftChars="50" w:left="118" w:rightChars="50" w:right="118" w:firstLineChars="0" w:firstLine="0"/>
              <w:rPr>
                <w:lang w:eastAsia="zh-TW"/>
              </w:rPr>
            </w:pPr>
            <w:r w:rsidRPr="00AA6444">
              <w:rPr>
                <w:rFonts w:hint="eastAsia"/>
                <w:lang w:eastAsia="zh-TW"/>
              </w:rPr>
              <w:t>北鄰</w:t>
            </w:r>
            <w:r w:rsidR="00D021D6" w:rsidRPr="00AA6444">
              <w:rPr>
                <w:rFonts w:hint="eastAsia"/>
                <w:lang w:eastAsia="zh-TW"/>
              </w:rPr>
              <w:t>中國大陸</w:t>
            </w:r>
            <w:r w:rsidRPr="00AA6444">
              <w:rPr>
                <w:rFonts w:hint="eastAsia"/>
                <w:lang w:eastAsia="zh-TW"/>
              </w:rPr>
              <w:t>西藏地區，東、西、南與印度接壤</w:t>
            </w:r>
          </w:p>
        </w:tc>
      </w:tr>
      <w:tr w:rsidR="00AA6444" w:rsidRPr="00AA6444" w14:paraId="4124286F" w14:textId="77777777">
        <w:trPr>
          <w:trHeight w:val="680"/>
          <w:jc w:val="center"/>
        </w:trPr>
        <w:tc>
          <w:tcPr>
            <w:tcW w:w="2361" w:type="dxa"/>
            <w:tcMar>
              <w:left w:w="0" w:type="dxa"/>
              <w:right w:w="0" w:type="dxa"/>
            </w:tcMar>
            <w:vAlign w:val="center"/>
          </w:tcPr>
          <w:p w14:paraId="26B7F13F" w14:textId="77777777" w:rsidR="00726AF3" w:rsidRPr="00AA6444" w:rsidRDefault="00726AF3" w:rsidP="00726AF3">
            <w:pPr>
              <w:ind w:leftChars="50" w:left="118" w:rightChars="50" w:right="118" w:firstLineChars="0" w:firstLine="0"/>
              <w:jc w:val="distribute"/>
            </w:pPr>
            <w:r w:rsidRPr="00AA6444">
              <w:rPr>
                <w:rFonts w:hint="eastAsia"/>
              </w:rPr>
              <w:t>國土面積</w:t>
            </w:r>
          </w:p>
        </w:tc>
        <w:tc>
          <w:tcPr>
            <w:tcW w:w="6203" w:type="dxa"/>
            <w:tcMar>
              <w:left w:w="0" w:type="dxa"/>
              <w:right w:w="0" w:type="dxa"/>
            </w:tcMar>
            <w:vAlign w:val="center"/>
          </w:tcPr>
          <w:p w14:paraId="79AEC763" w14:textId="77777777" w:rsidR="00726AF3" w:rsidRPr="00AA6444" w:rsidRDefault="00726AF3" w:rsidP="00726AF3">
            <w:pPr>
              <w:ind w:leftChars="50" w:left="118" w:rightChars="50" w:right="118" w:firstLineChars="0" w:firstLine="0"/>
              <w:rPr>
                <w:lang w:eastAsia="zh-TW"/>
              </w:rPr>
            </w:pPr>
            <w:r w:rsidRPr="00AA6444">
              <w:rPr>
                <w:rFonts w:hint="eastAsia"/>
                <w:lang w:eastAsia="zh-TW"/>
              </w:rPr>
              <w:t>147,181</w:t>
            </w:r>
            <w:r w:rsidRPr="00AA6444">
              <w:rPr>
                <w:rFonts w:hint="eastAsia"/>
                <w:lang w:eastAsia="zh-TW"/>
              </w:rPr>
              <w:t>平方公里</w:t>
            </w:r>
          </w:p>
        </w:tc>
      </w:tr>
      <w:tr w:rsidR="00AA6444" w:rsidRPr="00AA6444" w14:paraId="7026DD1B" w14:textId="77777777">
        <w:trPr>
          <w:trHeight w:val="680"/>
          <w:jc w:val="center"/>
        </w:trPr>
        <w:tc>
          <w:tcPr>
            <w:tcW w:w="2361" w:type="dxa"/>
            <w:tcMar>
              <w:left w:w="0" w:type="dxa"/>
              <w:right w:w="0" w:type="dxa"/>
            </w:tcMar>
            <w:vAlign w:val="center"/>
          </w:tcPr>
          <w:p w14:paraId="233013C0" w14:textId="77777777" w:rsidR="00726AF3" w:rsidRPr="00AA6444" w:rsidRDefault="00726AF3" w:rsidP="00726AF3">
            <w:pPr>
              <w:ind w:leftChars="50" w:left="118" w:rightChars="50" w:right="118" w:firstLineChars="0" w:firstLine="0"/>
              <w:jc w:val="distribute"/>
            </w:pPr>
            <w:r w:rsidRPr="00AA6444">
              <w:rPr>
                <w:rFonts w:hint="eastAsia"/>
              </w:rPr>
              <w:t>氣候</w:t>
            </w:r>
          </w:p>
        </w:tc>
        <w:tc>
          <w:tcPr>
            <w:tcW w:w="6203" w:type="dxa"/>
            <w:tcMar>
              <w:left w:w="0" w:type="dxa"/>
              <w:right w:w="0" w:type="dxa"/>
            </w:tcMar>
            <w:vAlign w:val="center"/>
          </w:tcPr>
          <w:p w14:paraId="06727609" w14:textId="77777777" w:rsidR="00726AF3" w:rsidRPr="00AA6444" w:rsidRDefault="00726AF3" w:rsidP="00BC0554">
            <w:pPr>
              <w:ind w:leftChars="50" w:left="118" w:rightChars="50" w:right="118" w:firstLineChars="0" w:firstLine="0"/>
              <w:rPr>
                <w:lang w:eastAsia="zh-TW"/>
              </w:rPr>
            </w:pPr>
            <w:r w:rsidRPr="00AA6444">
              <w:rPr>
                <w:rFonts w:hint="eastAsia"/>
                <w:lang w:eastAsia="zh-TW"/>
              </w:rPr>
              <w:t>北部地區夏季及冬季冷熱分明，南部地區氣候相對溫和</w:t>
            </w:r>
          </w:p>
        </w:tc>
      </w:tr>
      <w:tr w:rsidR="00AA6444" w:rsidRPr="00AA6444" w14:paraId="0581046E" w14:textId="77777777">
        <w:trPr>
          <w:trHeight w:val="680"/>
          <w:jc w:val="center"/>
        </w:trPr>
        <w:tc>
          <w:tcPr>
            <w:tcW w:w="2361" w:type="dxa"/>
            <w:tcMar>
              <w:left w:w="0" w:type="dxa"/>
              <w:right w:w="0" w:type="dxa"/>
            </w:tcMar>
            <w:vAlign w:val="center"/>
          </w:tcPr>
          <w:p w14:paraId="1DFD4A99" w14:textId="77777777" w:rsidR="00726AF3" w:rsidRPr="00AA6444" w:rsidRDefault="00726AF3" w:rsidP="00726AF3">
            <w:pPr>
              <w:ind w:leftChars="50" w:left="118" w:rightChars="50" w:right="118" w:firstLineChars="0" w:firstLine="0"/>
              <w:jc w:val="distribute"/>
            </w:pPr>
            <w:r w:rsidRPr="00AA6444">
              <w:rPr>
                <w:rFonts w:hint="eastAsia"/>
              </w:rPr>
              <w:t>種族</w:t>
            </w:r>
          </w:p>
        </w:tc>
        <w:tc>
          <w:tcPr>
            <w:tcW w:w="6203" w:type="dxa"/>
            <w:tcMar>
              <w:left w:w="0" w:type="dxa"/>
              <w:right w:w="0" w:type="dxa"/>
            </w:tcMar>
            <w:vAlign w:val="center"/>
          </w:tcPr>
          <w:p w14:paraId="192397BE" w14:textId="77777777" w:rsidR="00726AF3" w:rsidRPr="00AA6444" w:rsidRDefault="00726AF3" w:rsidP="00BC0554">
            <w:pPr>
              <w:ind w:leftChars="50" w:left="118" w:rightChars="50" w:right="118" w:firstLineChars="0" w:firstLine="0"/>
              <w:rPr>
                <w:lang w:eastAsia="zh-TW"/>
              </w:rPr>
            </w:pPr>
            <w:r w:rsidRPr="00AA6444">
              <w:rPr>
                <w:rFonts w:hint="eastAsia"/>
                <w:lang w:eastAsia="zh-TW"/>
              </w:rPr>
              <w:t>主要</w:t>
            </w:r>
            <w:r w:rsidR="00BC0554" w:rsidRPr="00AA6444">
              <w:rPr>
                <w:rFonts w:hint="eastAsia"/>
                <w:lang w:eastAsia="zh-TW"/>
              </w:rPr>
              <w:t>為</w:t>
            </w:r>
            <w:r w:rsidRPr="00AA6444">
              <w:rPr>
                <w:rFonts w:hint="eastAsia"/>
                <w:lang w:eastAsia="zh-TW"/>
              </w:rPr>
              <w:t>尼泊爾人（</w:t>
            </w:r>
            <w:r w:rsidRPr="00AA6444">
              <w:rPr>
                <w:rFonts w:hint="eastAsia"/>
                <w:lang w:eastAsia="zh-TW"/>
              </w:rPr>
              <w:t>NIPALI</w:t>
            </w:r>
            <w:r w:rsidRPr="00AA6444">
              <w:rPr>
                <w:rFonts w:hint="eastAsia"/>
                <w:lang w:eastAsia="zh-TW"/>
              </w:rPr>
              <w:t>）、郭爾喀族（</w:t>
            </w:r>
            <w:r w:rsidRPr="00AA6444">
              <w:rPr>
                <w:rFonts w:hint="eastAsia"/>
                <w:lang w:eastAsia="zh-TW"/>
              </w:rPr>
              <w:t>GORKHAS</w:t>
            </w:r>
            <w:r w:rsidRPr="00AA6444">
              <w:rPr>
                <w:rFonts w:hint="eastAsia"/>
                <w:lang w:eastAsia="zh-TW"/>
              </w:rPr>
              <w:t>）、雪巴族（</w:t>
            </w:r>
            <w:r w:rsidRPr="00AA6444">
              <w:rPr>
                <w:rFonts w:hint="eastAsia"/>
                <w:lang w:eastAsia="zh-TW"/>
              </w:rPr>
              <w:t>SHERPAS</w:t>
            </w:r>
            <w:r w:rsidRPr="00AA6444">
              <w:rPr>
                <w:rFonts w:hint="eastAsia"/>
                <w:lang w:eastAsia="zh-TW"/>
              </w:rPr>
              <w:t>）等</w:t>
            </w:r>
          </w:p>
        </w:tc>
      </w:tr>
      <w:tr w:rsidR="00AA6444" w:rsidRPr="00AA6444" w14:paraId="66D588C9" w14:textId="77777777">
        <w:trPr>
          <w:trHeight w:val="680"/>
          <w:jc w:val="center"/>
        </w:trPr>
        <w:tc>
          <w:tcPr>
            <w:tcW w:w="2361" w:type="dxa"/>
            <w:tcMar>
              <w:left w:w="0" w:type="dxa"/>
              <w:right w:w="0" w:type="dxa"/>
            </w:tcMar>
            <w:vAlign w:val="center"/>
          </w:tcPr>
          <w:p w14:paraId="4193B079" w14:textId="77777777" w:rsidR="00726AF3" w:rsidRPr="00AA6444" w:rsidRDefault="00726AF3" w:rsidP="00726AF3">
            <w:pPr>
              <w:ind w:leftChars="50" w:left="118" w:rightChars="50" w:right="118" w:firstLineChars="0" w:firstLine="0"/>
              <w:jc w:val="distribute"/>
            </w:pPr>
            <w:r w:rsidRPr="00AA6444">
              <w:rPr>
                <w:rFonts w:hint="eastAsia"/>
              </w:rPr>
              <w:t>人口結構</w:t>
            </w:r>
          </w:p>
        </w:tc>
        <w:tc>
          <w:tcPr>
            <w:tcW w:w="6203" w:type="dxa"/>
            <w:tcMar>
              <w:left w:w="0" w:type="dxa"/>
              <w:right w:w="0" w:type="dxa"/>
            </w:tcMar>
            <w:vAlign w:val="center"/>
          </w:tcPr>
          <w:p w14:paraId="59E5FADB" w14:textId="32FA743A" w:rsidR="00726AF3" w:rsidRPr="00AA6444" w:rsidRDefault="00E5739C" w:rsidP="001B4371">
            <w:pPr>
              <w:ind w:leftChars="50" w:left="118" w:rightChars="50" w:right="118" w:firstLineChars="0" w:firstLine="0"/>
              <w:rPr>
                <w:lang w:eastAsia="zh-TW"/>
              </w:rPr>
            </w:pPr>
            <w:r w:rsidRPr="00AA6444">
              <w:rPr>
                <w:rFonts w:hint="eastAsia"/>
                <w:lang w:eastAsia="zh-TW"/>
              </w:rPr>
              <w:t>3</w:t>
            </w:r>
            <w:r w:rsidR="00363DFC" w:rsidRPr="00AA6444">
              <w:rPr>
                <w:lang w:eastAsia="zh-TW"/>
              </w:rPr>
              <w:t>,</w:t>
            </w:r>
            <w:r w:rsidRPr="00AA6444">
              <w:rPr>
                <w:rFonts w:hint="eastAsia"/>
                <w:lang w:eastAsia="zh-TW"/>
              </w:rPr>
              <w:t>090</w:t>
            </w:r>
            <w:r w:rsidR="00363DFC" w:rsidRPr="00AA6444">
              <w:rPr>
                <w:rFonts w:hint="eastAsia"/>
                <w:lang w:eastAsia="zh-TW"/>
              </w:rPr>
              <w:t>萬人</w:t>
            </w:r>
            <w:r w:rsidR="006F4EE5" w:rsidRPr="00AA6444">
              <w:rPr>
                <w:rFonts w:hint="eastAsia"/>
                <w:lang w:eastAsia="zh-TW"/>
              </w:rPr>
              <w:t>（</w:t>
            </w:r>
            <w:r w:rsidR="00B74E9B" w:rsidRPr="00AA6444">
              <w:rPr>
                <w:rFonts w:hint="eastAsia"/>
                <w:lang w:eastAsia="zh-TW"/>
              </w:rPr>
              <w:t>202</w:t>
            </w:r>
            <w:r w:rsidRPr="00AA6444">
              <w:rPr>
                <w:rFonts w:hint="eastAsia"/>
                <w:lang w:eastAsia="zh-TW"/>
              </w:rPr>
              <w:t>3</w:t>
            </w:r>
            <w:r w:rsidR="001B4371" w:rsidRPr="00AA6444">
              <w:rPr>
                <w:rFonts w:hint="eastAsia"/>
                <w:lang w:eastAsia="zh-TW"/>
              </w:rPr>
              <w:t>年估值</w:t>
            </w:r>
            <w:r w:rsidR="006F4EE5" w:rsidRPr="00AA6444">
              <w:rPr>
                <w:lang w:eastAsia="zh-TW"/>
              </w:rPr>
              <w:t>）</w:t>
            </w:r>
          </w:p>
        </w:tc>
      </w:tr>
      <w:tr w:rsidR="00AA6444" w:rsidRPr="00AA6444" w14:paraId="3AB1FD6A" w14:textId="77777777">
        <w:trPr>
          <w:trHeight w:val="680"/>
          <w:jc w:val="center"/>
        </w:trPr>
        <w:tc>
          <w:tcPr>
            <w:tcW w:w="2361" w:type="dxa"/>
            <w:tcMar>
              <w:left w:w="0" w:type="dxa"/>
              <w:right w:w="0" w:type="dxa"/>
            </w:tcMar>
            <w:vAlign w:val="center"/>
          </w:tcPr>
          <w:p w14:paraId="28ED7012" w14:textId="77777777" w:rsidR="00726AF3" w:rsidRPr="00AA6444" w:rsidRDefault="00726AF3" w:rsidP="00726AF3">
            <w:pPr>
              <w:ind w:leftChars="50" w:left="118" w:rightChars="50" w:right="118" w:firstLineChars="0" w:firstLine="0"/>
              <w:jc w:val="distribute"/>
              <w:rPr>
                <w:lang w:eastAsia="zh-TW"/>
              </w:rPr>
            </w:pPr>
            <w:r w:rsidRPr="00AA6444">
              <w:rPr>
                <w:rFonts w:hint="eastAsia"/>
                <w:lang w:eastAsia="zh-TW"/>
              </w:rPr>
              <w:t>教育普及程度</w:t>
            </w:r>
          </w:p>
        </w:tc>
        <w:tc>
          <w:tcPr>
            <w:tcW w:w="6203" w:type="dxa"/>
            <w:tcMar>
              <w:left w:w="0" w:type="dxa"/>
              <w:right w:w="0" w:type="dxa"/>
            </w:tcMar>
            <w:vAlign w:val="center"/>
          </w:tcPr>
          <w:p w14:paraId="37F12F57" w14:textId="1510D9D2" w:rsidR="00726AF3" w:rsidRPr="00AA6444" w:rsidRDefault="00B17638" w:rsidP="00C4762C">
            <w:pPr>
              <w:ind w:leftChars="50" w:left="118" w:rightChars="50" w:right="118" w:firstLineChars="0" w:firstLine="0"/>
              <w:rPr>
                <w:lang w:eastAsia="zh-TW"/>
              </w:rPr>
            </w:pPr>
            <w:r w:rsidRPr="00AA6444">
              <w:rPr>
                <w:rFonts w:hint="eastAsia"/>
                <w:lang w:eastAsia="zh-TW"/>
              </w:rPr>
              <w:t>15</w:t>
            </w:r>
            <w:r w:rsidRPr="00AA6444">
              <w:rPr>
                <w:rFonts w:hint="eastAsia"/>
                <w:lang w:eastAsia="zh-TW"/>
              </w:rPr>
              <w:t>歲以上</w:t>
            </w:r>
            <w:r w:rsidR="00726AF3" w:rsidRPr="00AA6444">
              <w:rPr>
                <w:rFonts w:hint="eastAsia"/>
                <w:lang w:eastAsia="zh-TW"/>
              </w:rPr>
              <w:t>國民整體識字率為</w:t>
            </w:r>
            <w:r w:rsidR="00F723FA" w:rsidRPr="00AA6444">
              <w:rPr>
                <w:rFonts w:hint="eastAsia"/>
                <w:lang w:eastAsia="zh-TW"/>
              </w:rPr>
              <w:t>71</w:t>
            </w:r>
            <w:r w:rsidR="00726AF3" w:rsidRPr="00AA6444">
              <w:rPr>
                <w:rFonts w:hint="eastAsia"/>
                <w:lang w:eastAsia="zh-TW"/>
              </w:rPr>
              <w:t>%</w:t>
            </w:r>
          </w:p>
        </w:tc>
      </w:tr>
      <w:tr w:rsidR="00AA6444" w:rsidRPr="00AA6444" w14:paraId="2EDF3EAF" w14:textId="77777777">
        <w:trPr>
          <w:trHeight w:val="680"/>
          <w:jc w:val="center"/>
        </w:trPr>
        <w:tc>
          <w:tcPr>
            <w:tcW w:w="2361" w:type="dxa"/>
            <w:tcMar>
              <w:left w:w="0" w:type="dxa"/>
              <w:right w:w="0" w:type="dxa"/>
            </w:tcMar>
            <w:vAlign w:val="center"/>
          </w:tcPr>
          <w:p w14:paraId="5953990F" w14:textId="77777777" w:rsidR="00726AF3" w:rsidRPr="00AA6444" w:rsidRDefault="00726AF3" w:rsidP="00726AF3">
            <w:pPr>
              <w:ind w:leftChars="50" w:left="118" w:rightChars="50" w:right="118" w:firstLineChars="0" w:firstLine="0"/>
              <w:jc w:val="distribute"/>
              <w:rPr>
                <w:lang w:eastAsia="zh-TW"/>
              </w:rPr>
            </w:pPr>
            <w:r w:rsidRPr="00AA6444">
              <w:rPr>
                <w:rFonts w:hint="eastAsia"/>
                <w:lang w:eastAsia="zh-TW"/>
              </w:rPr>
              <w:t>語言</w:t>
            </w:r>
          </w:p>
        </w:tc>
        <w:tc>
          <w:tcPr>
            <w:tcW w:w="6203" w:type="dxa"/>
            <w:tcMar>
              <w:left w:w="0" w:type="dxa"/>
              <w:right w:w="0" w:type="dxa"/>
            </w:tcMar>
            <w:vAlign w:val="center"/>
          </w:tcPr>
          <w:p w14:paraId="7723AE36" w14:textId="77777777" w:rsidR="00726AF3" w:rsidRPr="00AA6444" w:rsidRDefault="00726AF3" w:rsidP="00726AF3">
            <w:pPr>
              <w:ind w:leftChars="50" w:left="118" w:rightChars="50" w:right="118" w:firstLineChars="0" w:firstLine="0"/>
              <w:rPr>
                <w:lang w:eastAsia="zh-TW"/>
              </w:rPr>
            </w:pPr>
            <w:r w:rsidRPr="00AA6444">
              <w:rPr>
                <w:rFonts w:hint="eastAsia"/>
                <w:lang w:eastAsia="zh-TW"/>
              </w:rPr>
              <w:t>尼泊爾語</w:t>
            </w:r>
          </w:p>
        </w:tc>
      </w:tr>
      <w:tr w:rsidR="00AA6444" w:rsidRPr="00AA6444" w14:paraId="057AF1A3" w14:textId="77777777">
        <w:trPr>
          <w:trHeight w:val="680"/>
          <w:jc w:val="center"/>
        </w:trPr>
        <w:tc>
          <w:tcPr>
            <w:tcW w:w="2361" w:type="dxa"/>
            <w:tcMar>
              <w:left w:w="0" w:type="dxa"/>
              <w:right w:w="0" w:type="dxa"/>
            </w:tcMar>
            <w:vAlign w:val="center"/>
          </w:tcPr>
          <w:p w14:paraId="45749D29" w14:textId="77777777" w:rsidR="00726AF3" w:rsidRPr="00AA6444" w:rsidRDefault="00726AF3" w:rsidP="00726AF3">
            <w:pPr>
              <w:ind w:leftChars="50" w:left="118" w:rightChars="50" w:right="118" w:firstLineChars="0" w:firstLine="0"/>
              <w:jc w:val="distribute"/>
              <w:rPr>
                <w:lang w:eastAsia="zh-TW"/>
              </w:rPr>
            </w:pPr>
            <w:r w:rsidRPr="00AA6444">
              <w:rPr>
                <w:rFonts w:hint="eastAsia"/>
                <w:lang w:eastAsia="zh-TW"/>
              </w:rPr>
              <w:t>宗教</w:t>
            </w:r>
          </w:p>
        </w:tc>
        <w:tc>
          <w:tcPr>
            <w:tcW w:w="6203" w:type="dxa"/>
            <w:tcMar>
              <w:left w:w="0" w:type="dxa"/>
              <w:right w:w="0" w:type="dxa"/>
            </w:tcMar>
            <w:vAlign w:val="center"/>
          </w:tcPr>
          <w:p w14:paraId="25BE02B7" w14:textId="220A3E32" w:rsidR="00726AF3" w:rsidRPr="00AA6444" w:rsidRDefault="00726AF3" w:rsidP="00C4762C">
            <w:pPr>
              <w:ind w:leftChars="50" w:left="118" w:rightChars="50" w:right="118" w:firstLineChars="0" w:firstLine="0"/>
              <w:rPr>
                <w:lang w:eastAsia="zh-TW"/>
              </w:rPr>
            </w:pPr>
            <w:r w:rsidRPr="00AA6444">
              <w:rPr>
                <w:rFonts w:hint="eastAsia"/>
                <w:lang w:eastAsia="zh-TW"/>
              </w:rPr>
              <w:t>印度教（</w:t>
            </w:r>
            <w:r w:rsidR="005B1542" w:rsidRPr="00AA6444">
              <w:rPr>
                <w:rFonts w:hint="eastAsia"/>
                <w:lang w:eastAsia="zh-TW"/>
              </w:rPr>
              <w:t>8</w:t>
            </w:r>
            <w:r w:rsidR="00A922E1" w:rsidRPr="00AA6444">
              <w:rPr>
                <w:rFonts w:hint="eastAsia"/>
                <w:lang w:eastAsia="zh-TW"/>
              </w:rPr>
              <w:t>1</w:t>
            </w:r>
            <w:r w:rsidRPr="00AA6444">
              <w:rPr>
                <w:rFonts w:hint="eastAsia"/>
                <w:lang w:eastAsia="zh-TW"/>
              </w:rPr>
              <w:t>%</w:t>
            </w:r>
            <w:r w:rsidRPr="00AA6444">
              <w:rPr>
                <w:rFonts w:hint="eastAsia"/>
                <w:lang w:eastAsia="zh-TW"/>
              </w:rPr>
              <w:t>）、佛教（</w:t>
            </w:r>
            <w:r w:rsidR="00A922E1" w:rsidRPr="00AA6444">
              <w:rPr>
                <w:rFonts w:hint="eastAsia"/>
                <w:lang w:eastAsia="zh-TW"/>
              </w:rPr>
              <w:t>8</w:t>
            </w:r>
            <w:r w:rsidRPr="00AA6444">
              <w:rPr>
                <w:rFonts w:hint="eastAsia"/>
                <w:lang w:eastAsia="zh-TW"/>
              </w:rPr>
              <w:t>%</w:t>
            </w:r>
            <w:r w:rsidRPr="00AA6444">
              <w:rPr>
                <w:rFonts w:hint="eastAsia"/>
                <w:lang w:eastAsia="zh-TW"/>
              </w:rPr>
              <w:t>）、</w:t>
            </w:r>
            <w:r w:rsidR="00745A33" w:rsidRPr="00AA6444">
              <w:rPr>
                <w:rFonts w:hint="eastAsia"/>
                <w:lang w:eastAsia="zh-TW"/>
              </w:rPr>
              <w:t>伊斯蘭</w:t>
            </w:r>
            <w:r w:rsidRPr="00AA6444">
              <w:rPr>
                <w:rFonts w:hint="eastAsia"/>
                <w:lang w:eastAsia="zh-TW"/>
              </w:rPr>
              <w:t>（</w:t>
            </w:r>
            <w:r w:rsidR="00C4762C" w:rsidRPr="00AA6444">
              <w:rPr>
                <w:rFonts w:hint="eastAsia"/>
                <w:lang w:eastAsia="zh-TW"/>
              </w:rPr>
              <w:t>5</w:t>
            </w:r>
            <w:r w:rsidRPr="00AA6444">
              <w:rPr>
                <w:rFonts w:hint="eastAsia"/>
                <w:lang w:eastAsia="zh-TW"/>
              </w:rPr>
              <w:t>%</w:t>
            </w:r>
            <w:r w:rsidRPr="00AA6444">
              <w:rPr>
                <w:rFonts w:hint="eastAsia"/>
                <w:lang w:eastAsia="zh-TW"/>
              </w:rPr>
              <w:t>）</w:t>
            </w:r>
          </w:p>
        </w:tc>
      </w:tr>
      <w:tr w:rsidR="00AA6444" w:rsidRPr="00AA6444" w14:paraId="1EFCE576" w14:textId="77777777">
        <w:trPr>
          <w:trHeight w:val="680"/>
          <w:jc w:val="center"/>
        </w:trPr>
        <w:tc>
          <w:tcPr>
            <w:tcW w:w="2361" w:type="dxa"/>
            <w:tcMar>
              <w:left w:w="0" w:type="dxa"/>
              <w:right w:w="0" w:type="dxa"/>
            </w:tcMar>
            <w:vAlign w:val="center"/>
          </w:tcPr>
          <w:p w14:paraId="5894B4CF" w14:textId="77777777" w:rsidR="00726AF3" w:rsidRPr="00AA6444" w:rsidRDefault="00726AF3" w:rsidP="00726AF3">
            <w:pPr>
              <w:ind w:leftChars="50" w:left="118" w:rightChars="50" w:right="118" w:firstLineChars="0" w:firstLine="0"/>
              <w:jc w:val="distribute"/>
              <w:rPr>
                <w:lang w:eastAsia="zh-TW"/>
              </w:rPr>
            </w:pPr>
            <w:r w:rsidRPr="00AA6444">
              <w:rPr>
                <w:rFonts w:hint="eastAsia"/>
                <w:lang w:eastAsia="zh-TW"/>
              </w:rPr>
              <w:t>首都及重要城市</w:t>
            </w:r>
          </w:p>
        </w:tc>
        <w:tc>
          <w:tcPr>
            <w:tcW w:w="6203" w:type="dxa"/>
            <w:tcMar>
              <w:left w:w="0" w:type="dxa"/>
              <w:right w:w="0" w:type="dxa"/>
            </w:tcMar>
            <w:vAlign w:val="center"/>
          </w:tcPr>
          <w:p w14:paraId="5BE944AF" w14:textId="77777777" w:rsidR="00726AF3" w:rsidRPr="00AA6444" w:rsidRDefault="00726AF3" w:rsidP="00726AF3">
            <w:pPr>
              <w:ind w:leftChars="50" w:left="118" w:rightChars="50" w:right="118" w:firstLineChars="0" w:firstLine="0"/>
              <w:rPr>
                <w:lang w:eastAsia="zh-TW"/>
              </w:rPr>
            </w:pPr>
            <w:r w:rsidRPr="00AA6444">
              <w:rPr>
                <w:rFonts w:hint="eastAsia"/>
                <w:lang w:eastAsia="zh-TW"/>
              </w:rPr>
              <w:t>加德滿都（</w:t>
            </w:r>
            <w:r w:rsidRPr="00AA6444">
              <w:rPr>
                <w:lang w:eastAsia="zh-TW"/>
              </w:rPr>
              <w:t>Katmandu</w:t>
            </w:r>
            <w:r w:rsidRPr="00AA6444">
              <w:rPr>
                <w:rFonts w:hint="eastAsia"/>
                <w:lang w:eastAsia="zh-TW"/>
              </w:rPr>
              <w:t>）</w:t>
            </w:r>
          </w:p>
        </w:tc>
      </w:tr>
      <w:tr w:rsidR="00AA6444" w:rsidRPr="00AA6444" w14:paraId="15201D35" w14:textId="77777777">
        <w:trPr>
          <w:trHeight w:val="680"/>
          <w:jc w:val="center"/>
        </w:trPr>
        <w:tc>
          <w:tcPr>
            <w:tcW w:w="2361" w:type="dxa"/>
            <w:tcMar>
              <w:left w:w="0" w:type="dxa"/>
              <w:right w:w="0" w:type="dxa"/>
            </w:tcMar>
            <w:vAlign w:val="center"/>
          </w:tcPr>
          <w:p w14:paraId="66FBAB51" w14:textId="77777777" w:rsidR="00726AF3" w:rsidRPr="00AA6444" w:rsidRDefault="00726AF3" w:rsidP="00726AF3">
            <w:pPr>
              <w:ind w:leftChars="50" w:left="118" w:rightChars="50" w:right="118" w:firstLineChars="0" w:firstLine="0"/>
              <w:jc w:val="distribute"/>
              <w:rPr>
                <w:lang w:eastAsia="zh-TW"/>
              </w:rPr>
            </w:pPr>
            <w:r w:rsidRPr="00AA6444">
              <w:rPr>
                <w:rFonts w:hint="eastAsia"/>
                <w:lang w:eastAsia="zh-TW"/>
              </w:rPr>
              <w:t>政治體制</w:t>
            </w:r>
          </w:p>
        </w:tc>
        <w:tc>
          <w:tcPr>
            <w:tcW w:w="6203" w:type="dxa"/>
            <w:tcMar>
              <w:left w:w="0" w:type="dxa"/>
              <w:right w:w="0" w:type="dxa"/>
            </w:tcMar>
            <w:vAlign w:val="center"/>
          </w:tcPr>
          <w:p w14:paraId="5FE83F41" w14:textId="77777777" w:rsidR="00726AF3" w:rsidRPr="00AA6444" w:rsidRDefault="00726AF3" w:rsidP="00726AF3">
            <w:pPr>
              <w:ind w:leftChars="50" w:left="118" w:rightChars="50" w:right="118" w:firstLineChars="0" w:firstLine="0"/>
              <w:rPr>
                <w:lang w:eastAsia="zh-TW"/>
              </w:rPr>
            </w:pPr>
            <w:r w:rsidRPr="00AA6444">
              <w:rPr>
                <w:rFonts w:hint="eastAsia"/>
                <w:lang w:eastAsia="zh-TW"/>
              </w:rPr>
              <w:t>政體：聯邦民主共合國</w:t>
            </w:r>
          </w:p>
          <w:p w14:paraId="6BCF91FA" w14:textId="2F9A41FF" w:rsidR="00726AF3" w:rsidRPr="00AA6444" w:rsidRDefault="00726AF3" w:rsidP="00726AF3">
            <w:pPr>
              <w:ind w:leftChars="50" w:left="118" w:rightChars="50" w:right="118" w:firstLineChars="0" w:firstLine="0"/>
              <w:rPr>
                <w:lang w:eastAsia="zh-TW"/>
              </w:rPr>
            </w:pPr>
            <w:r w:rsidRPr="00AA6444">
              <w:rPr>
                <w:rFonts w:hint="eastAsia"/>
                <w:lang w:eastAsia="zh-TW"/>
              </w:rPr>
              <w:t>主要政黨：尼泊爾國大黨（</w:t>
            </w:r>
            <w:r w:rsidRPr="00AA6444">
              <w:rPr>
                <w:rFonts w:hint="eastAsia"/>
                <w:lang w:eastAsia="zh-TW"/>
              </w:rPr>
              <w:t>Nepali Congress, NC</w:t>
            </w:r>
            <w:r w:rsidRPr="00AA6444">
              <w:rPr>
                <w:rFonts w:hint="eastAsia"/>
                <w:lang w:eastAsia="zh-TW"/>
              </w:rPr>
              <w:t>）、</w:t>
            </w:r>
            <w:r w:rsidR="00D57E54" w:rsidRPr="00AA6444">
              <w:rPr>
                <w:rFonts w:hint="eastAsia"/>
                <w:lang w:eastAsia="zh-TW"/>
              </w:rPr>
              <w:t>尼泊爾共產黨</w:t>
            </w:r>
            <w:r w:rsidR="00D57E54" w:rsidRPr="00AA6444">
              <w:rPr>
                <w:rFonts w:hint="eastAsia"/>
                <w:lang w:eastAsia="zh-TW"/>
              </w:rPr>
              <w:t>/</w:t>
            </w:r>
            <w:r w:rsidR="00D57E54" w:rsidRPr="00AA6444">
              <w:rPr>
                <w:rFonts w:hint="eastAsia"/>
                <w:lang w:eastAsia="zh-TW"/>
              </w:rPr>
              <w:t>聯合馬列</w:t>
            </w:r>
            <w:r w:rsidRPr="00AA6444">
              <w:rPr>
                <w:rFonts w:hint="eastAsia"/>
                <w:lang w:eastAsia="zh-TW"/>
              </w:rPr>
              <w:t>（</w:t>
            </w:r>
            <w:r w:rsidRPr="00AA6444">
              <w:rPr>
                <w:rFonts w:hint="eastAsia"/>
                <w:lang w:eastAsia="zh-TW"/>
              </w:rPr>
              <w:t>Communist Party of Nepal-Unified Marxist Lenist, CPN-UML</w:t>
            </w:r>
            <w:r w:rsidRPr="00AA6444">
              <w:rPr>
                <w:rFonts w:hint="eastAsia"/>
                <w:lang w:eastAsia="zh-TW"/>
              </w:rPr>
              <w:t>）、</w:t>
            </w:r>
            <w:r w:rsidR="00D57E54" w:rsidRPr="00AA6444">
              <w:rPr>
                <w:rFonts w:hint="eastAsia"/>
                <w:lang w:eastAsia="zh-TW"/>
              </w:rPr>
              <w:t>尼泊爾共產黨</w:t>
            </w:r>
            <w:r w:rsidR="00D57E54" w:rsidRPr="00AA6444">
              <w:rPr>
                <w:rFonts w:hint="eastAsia"/>
                <w:lang w:eastAsia="zh-TW"/>
              </w:rPr>
              <w:t>/</w:t>
            </w:r>
            <w:r w:rsidR="00D57E54" w:rsidRPr="00AA6444">
              <w:rPr>
                <w:rFonts w:hint="eastAsia"/>
                <w:lang w:eastAsia="zh-TW"/>
              </w:rPr>
              <w:t>毛中心主義</w:t>
            </w:r>
            <w:r w:rsidRPr="00AA6444">
              <w:rPr>
                <w:rFonts w:hint="eastAsia"/>
                <w:lang w:eastAsia="zh-TW"/>
              </w:rPr>
              <w:t>（</w:t>
            </w:r>
            <w:r w:rsidRPr="00AA6444">
              <w:rPr>
                <w:rFonts w:hint="eastAsia"/>
                <w:lang w:eastAsia="zh-TW"/>
              </w:rPr>
              <w:t>Communist Party of Nepal-Maoists, CPN-M</w:t>
            </w:r>
            <w:r w:rsidRPr="00AA6444">
              <w:rPr>
                <w:rFonts w:hint="eastAsia"/>
                <w:lang w:eastAsia="zh-TW"/>
              </w:rPr>
              <w:t>）、馬迪西聯合民主陣線（</w:t>
            </w:r>
            <w:r w:rsidRPr="00AA6444">
              <w:rPr>
                <w:rFonts w:hint="eastAsia"/>
                <w:lang w:eastAsia="zh-TW"/>
              </w:rPr>
              <w:t>Umited Democratic Madhesi Front</w:t>
            </w:r>
            <w:r w:rsidRPr="00AA6444">
              <w:rPr>
                <w:rFonts w:hint="eastAsia"/>
                <w:lang w:eastAsia="zh-TW"/>
              </w:rPr>
              <w:t>）</w:t>
            </w:r>
          </w:p>
        </w:tc>
      </w:tr>
      <w:tr w:rsidR="00AA6444" w:rsidRPr="00AA6444" w14:paraId="06A39319" w14:textId="77777777">
        <w:trPr>
          <w:trHeight w:val="680"/>
          <w:jc w:val="center"/>
        </w:trPr>
        <w:tc>
          <w:tcPr>
            <w:tcW w:w="2361" w:type="dxa"/>
            <w:tcMar>
              <w:left w:w="0" w:type="dxa"/>
              <w:right w:w="0" w:type="dxa"/>
            </w:tcMar>
            <w:vAlign w:val="center"/>
          </w:tcPr>
          <w:p w14:paraId="0C0D37A0" w14:textId="77777777" w:rsidR="00726AF3" w:rsidRPr="00AA6444" w:rsidRDefault="00726AF3" w:rsidP="00726AF3">
            <w:pPr>
              <w:ind w:leftChars="50" w:left="118" w:rightChars="50" w:right="118" w:firstLineChars="0" w:firstLine="0"/>
              <w:jc w:val="distribute"/>
            </w:pPr>
            <w:r w:rsidRPr="00AA6444">
              <w:rPr>
                <w:rFonts w:hint="eastAsia"/>
              </w:rPr>
              <w:t>投資主管機關</w:t>
            </w:r>
          </w:p>
        </w:tc>
        <w:tc>
          <w:tcPr>
            <w:tcW w:w="6203" w:type="dxa"/>
            <w:tcMar>
              <w:left w:w="0" w:type="dxa"/>
              <w:right w:w="0" w:type="dxa"/>
            </w:tcMar>
            <w:vAlign w:val="center"/>
          </w:tcPr>
          <w:p w14:paraId="721B9F88" w14:textId="77777777" w:rsidR="00726AF3" w:rsidRPr="00AA6444" w:rsidRDefault="00726AF3" w:rsidP="00726AF3">
            <w:pPr>
              <w:ind w:leftChars="50" w:left="118" w:rightChars="50" w:right="118" w:firstLineChars="0" w:firstLine="0"/>
            </w:pPr>
            <w:r w:rsidRPr="00AA6444">
              <w:rPr>
                <w:rFonts w:hint="eastAsia"/>
              </w:rPr>
              <w:t>尼泊爾工業部（</w:t>
            </w:r>
            <w:r w:rsidRPr="00AA6444">
              <w:rPr>
                <w:rFonts w:hint="eastAsia"/>
              </w:rPr>
              <w:t>Ministry of Industry</w:t>
            </w:r>
            <w:r w:rsidRPr="00AA6444">
              <w:rPr>
                <w:rFonts w:hint="eastAsia"/>
              </w:rPr>
              <w:t>）；</w:t>
            </w:r>
          </w:p>
          <w:p w14:paraId="28C41D44" w14:textId="77777777" w:rsidR="00726AF3" w:rsidRPr="00AA6444" w:rsidRDefault="00726AF3" w:rsidP="00726AF3">
            <w:pPr>
              <w:ind w:leftChars="50" w:left="118" w:rightChars="50" w:right="118" w:firstLineChars="0" w:firstLine="0"/>
              <w:rPr>
                <w:lang w:eastAsia="zh-TW"/>
              </w:rPr>
            </w:pPr>
            <w:r w:rsidRPr="00AA6444">
              <w:rPr>
                <w:rFonts w:hint="eastAsia"/>
              </w:rPr>
              <w:t>尼國投資單一窗口</w:t>
            </w:r>
            <w:r w:rsidR="00451CBB" w:rsidRPr="00AA6444">
              <w:rPr>
                <w:rFonts w:hint="eastAsia"/>
                <w:lang w:eastAsia="zh-TW"/>
              </w:rPr>
              <w:t>（</w:t>
            </w:r>
            <w:r w:rsidRPr="00AA6444">
              <w:t>Investment Board of Nepal</w:t>
            </w:r>
            <w:r w:rsidR="00451CBB" w:rsidRPr="00AA6444">
              <w:rPr>
                <w:rFonts w:hint="eastAsia"/>
                <w:lang w:eastAsia="zh-TW"/>
              </w:rPr>
              <w:t>）</w:t>
            </w:r>
          </w:p>
        </w:tc>
      </w:tr>
      <w:tr w:rsidR="00AA6444" w:rsidRPr="00AA6444" w14:paraId="063F88AC" w14:textId="77777777">
        <w:trPr>
          <w:trHeight w:val="680"/>
          <w:jc w:val="center"/>
        </w:trPr>
        <w:tc>
          <w:tcPr>
            <w:tcW w:w="8564" w:type="dxa"/>
            <w:gridSpan w:val="2"/>
            <w:tcMar>
              <w:left w:w="0" w:type="dxa"/>
              <w:right w:w="0" w:type="dxa"/>
            </w:tcMar>
            <w:vAlign w:val="center"/>
          </w:tcPr>
          <w:p w14:paraId="4C4ECDF2" w14:textId="77777777" w:rsidR="00726AF3" w:rsidRPr="00AA6444" w:rsidRDefault="00726AF3" w:rsidP="00D119F9">
            <w:pPr>
              <w:ind w:firstLineChars="0" w:firstLine="0"/>
              <w:jc w:val="center"/>
              <w:rPr>
                <w:rFonts w:ascii="華康粗黑體" w:eastAsia="華康粗黑體" w:hAnsi="標楷體"/>
                <w:sz w:val="32"/>
                <w:szCs w:val="32"/>
                <w:lang w:eastAsia="zh-TW"/>
              </w:rPr>
            </w:pPr>
            <w:r w:rsidRPr="00AA6444">
              <w:rPr>
                <w:rFonts w:ascii="華康粗黑體" w:eastAsia="華康粗黑體" w:hAnsi="標楷體" w:hint="eastAsia"/>
                <w:sz w:val="32"/>
                <w:szCs w:val="32"/>
                <w:lang w:eastAsia="zh-TW"/>
              </w:rPr>
              <w:lastRenderedPageBreak/>
              <w:t>經  濟  概  況</w:t>
            </w:r>
          </w:p>
        </w:tc>
      </w:tr>
      <w:tr w:rsidR="00AA6444" w:rsidRPr="00AA6444" w14:paraId="043A0F41" w14:textId="77777777">
        <w:trPr>
          <w:trHeight w:val="680"/>
          <w:jc w:val="center"/>
        </w:trPr>
        <w:tc>
          <w:tcPr>
            <w:tcW w:w="2361" w:type="dxa"/>
            <w:tcMar>
              <w:left w:w="0" w:type="dxa"/>
              <w:right w:w="0" w:type="dxa"/>
            </w:tcMar>
            <w:vAlign w:val="center"/>
          </w:tcPr>
          <w:p w14:paraId="4E6AD419" w14:textId="77777777" w:rsidR="00726AF3" w:rsidRPr="00AA6444" w:rsidRDefault="00726AF3" w:rsidP="00726AF3">
            <w:pPr>
              <w:ind w:leftChars="50" w:left="118" w:rightChars="50" w:right="118" w:firstLineChars="0" w:firstLine="0"/>
              <w:jc w:val="distribute"/>
            </w:pPr>
            <w:r w:rsidRPr="00AA6444">
              <w:rPr>
                <w:rFonts w:hint="eastAsia"/>
              </w:rPr>
              <w:t>幣制</w:t>
            </w:r>
          </w:p>
        </w:tc>
        <w:tc>
          <w:tcPr>
            <w:tcW w:w="6203" w:type="dxa"/>
            <w:tcMar>
              <w:left w:w="0" w:type="dxa"/>
              <w:right w:w="0" w:type="dxa"/>
            </w:tcMar>
            <w:vAlign w:val="center"/>
          </w:tcPr>
          <w:p w14:paraId="7357A3F6" w14:textId="77777777" w:rsidR="00726AF3" w:rsidRPr="00AA6444" w:rsidRDefault="00726AF3" w:rsidP="00F94ACE">
            <w:pPr>
              <w:ind w:leftChars="50" w:left="118" w:rightChars="50" w:right="118" w:firstLineChars="0" w:firstLine="0"/>
            </w:pPr>
            <w:r w:rsidRPr="00AA6444">
              <w:rPr>
                <w:rFonts w:hint="eastAsia"/>
              </w:rPr>
              <w:t>尼泊爾盧比</w:t>
            </w:r>
          </w:p>
        </w:tc>
      </w:tr>
      <w:tr w:rsidR="00AA6444" w:rsidRPr="00AA6444" w14:paraId="2D8D740F" w14:textId="77777777">
        <w:trPr>
          <w:trHeight w:val="680"/>
          <w:jc w:val="center"/>
        </w:trPr>
        <w:tc>
          <w:tcPr>
            <w:tcW w:w="2361" w:type="dxa"/>
            <w:tcMar>
              <w:left w:w="0" w:type="dxa"/>
              <w:right w:w="0" w:type="dxa"/>
            </w:tcMar>
            <w:vAlign w:val="center"/>
          </w:tcPr>
          <w:p w14:paraId="4267DFE5" w14:textId="77777777" w:rsidR="00726AF3" w:rsidRPr="00AA6444" w:rsidRDefault="00726AF3" w:rsidP="00726AF3">
            <w:pPr>
              <w:ind w:leftChars="50" w:left="118" w:rightChars="50" w:right="118" w:firstLineChars="0" w:firstLine="0"/>
              <w:jc w:val="distribute"/>
            </w:pPr>
            <w:r w:rsidRPr="00AA6444">
              <w:rPr>
                <w:rFonts w:hint="eastAsia"/>
              </w:rPr>
              <w:t>國內生產毛額</w:t>
            </w:r>
          </w:p>
        </w:tc>
        <w:tc>
          <w:tcPr>
            <w:tcW w:w="6203" w:type="dxa"/>
            <w:tcMar>
              <w:left w:w="0" w:type="dxa"/>
              <w:right w:w="0" w:type="dxa"/>
            </w:tcMar>
            <w:vAlign w:val="center"/>
          </w:tcPr>
          <w:p w14:paraId="26051F45" w14:textId="57B32983" w:rsidR="00726AF3" w:rsidRPr="00AA6444" w:rsidRDefault="00363DFC" w:rsidP="00C4762C">
            <w:pPr>
              <w:ind w:leftChars="50" w:left="118" w:rightChars="50" w:right="118" w:firstLineChars="0" w:firstLine="0"/>
            </w:pPr>
            <w:r w:rsidRPr="00AA6444">
              <w:t>US$</w:t>
            </w:r>
            <w:r w:rsidR="00B43854" w:rsidRPr="00AA6444">
              <w:rPr>
                <w:rFonts w:hint="eastAsia"/>
              </w:rPr>
              <w:t>40</w:t>
            </w:r>
            <w:r w:rsidRPr="00AA6444">
              <w:rPr>
                <w:rFonts w:hint="eastAsia"/>
              </w:rPr>
              <w:t xml:space="preserve"> b</w:t>
            </w:r>
            <w:r w:rsidRPr="00AA6444">
              <w:t>illion</w:t>
            </w:r>
            <w:r w:rsidR="006F4EE5" w:rsidRPr="00AA6444">
              <w:t>（</w:t>
            </w:r>
            <w:r w:rsidRPr="00AA6444">
              <w:t>20</w:t>
            </w:r>
            <w:r w:rsidRPr="00AA6444">
              <w:rPr>
                <w:rFonts w:hint="eastAsia"/>
              </w:rPr>
              <w:t>2</w:t>
            </w:r>
            <w:r w:rsidR="007A6D55" w:rsidRPr="00AA6444">
              <w:rPr>
                <w:rFonts w:hint="eastAsia"/>
              </w:rPr>
              <w:t>3</w:t>
            </w:r>
            <w:r w:rsidRPr="00AA6444">
              <w:t xml:space="preserve">, </w:t>
            </w:r>
            <w:r w:rsidR="007A6D55" w:rsidRPr="00AA6444">
              <w:rPr>
                <w:rFonts w:hint="eastAsia"/>
              </w:rPr>
              <w:t>Ministry of Finance</w:t>
            </w:r>
            <w:r w:rsidR="006F4EE5" w:rsidRPr="00AA6444">
              <w:t>）</w:t>
            </w:r>
          </w:p>
        </w:tc>
      </w:tr>
      <w:tr w:rsidR="00AA6444" w:rsidRPr="00AA6444" w14:paraId="2B4E5F8A" w14:textId="77777777">
        <w:trPr>
          <w:trHeight w:val="680"/>
          <w:jc w:val="center"/>
        </w:trPr>
        <w:tc>
          <w:tcPr>
            <w:tcW w:w="2361" w:type="dxa"/>
            <w:tcMar>
              <w:left w:w="0" w:type="dxa"/>
              <w:right w:w="0" w:type="dxa"/>
            </w:tcMar>
            <w:vAlign w:val="center"/>
          </w:tcPr>
          <w:p w14:paraId="26AA1CB2" w14:textId="77777777" w:rsidR="00726AF3" w:rsidRPr="00AA6444" w:rsidRDefault="00726AF3" w:rsidP="00726AF3">
            <w:pPr>
              <w:ind w:leftChars="50" w:left="118" w:rightChars="50" w:right="118" w:firstLineChars="0" w:firstLine="0"/>
              <w:jc w:val="distribute"/>
            </w:pPr>
            <w:r w:rsidRPr="00AA6444">
              <w:rPr>
                <w:rFonts w:hint="eastAsia"/>
              </w:rPr>
              <w:t>經濟成長率</w:t>
            </w:r>
          </w:p>
        </w:tc>
        <w:tc>
          <w:tcPr>
            <w:tcW w:w="6203" w:type="dxa"/>
            <w:tcMar>
              <w:left w:w="0" w:type="dxa"/>
              <w:right w:w="0" w:type="dxa"/>
            </w:tcMar>
            <w:vAlign w:val="center"/>
          </w:tcPr>
          <w:p w14:paraId="671BA9CF" w14:textId="12B75BB4" w:rsidR="00726AF3" w:rsidRPr="00AA6444" w:rsidRDefault="001225EA" w:rsidP="0080261A">
            <w:pPr>
              <w:ind w:leftChars="50" w:left="118" w:rightChars="50" w:right="118" w:firstLineChars="0" w:firstLine="0"/>
            </w:pPr>
            <w:r w:rsidRPr="00AA6444">
              <w:rPr>
                <w:rFonts w:hint="eastAsia"/>
              </w:rPr>
              <w:t>1.9</w:t>
            </w:r>
            <w:r w:rsidR="00363DFC" w:rsidRPr="00AA6444">
              <w:t>%</w:t>
            </w:r>
            <w:r w:rsidR="006F4EE5" w:rsidRPr="00AA6444">
              <w:t>（</w:t>
            </w:r>
            <w:r w:rsidR="00363DFC" w:rsidRPr="00AA6444">
              <w:t>202</w:t>
            </w:r>
            <w:r w:rsidRPr="00AA6444">
              <w:rPr>
                <w:rFonts w:hint="eastAsia"/>
              </w:rPr>
              <w:t>3</w:t>
            </w:r>
            <w:r w:rsidR="00363DFC" w:rsidRPr="00AA6444">
              <w:t xml:space="preserve">, </w:t>
            </w:r>
            <w:r w:rsidR="00F008DD" w:rsidRPr="00AA6444">
              <w:rPr>
                <w:rFonts w:hint="eastAsia"/>
              </w:rPr>
              <w:t>Asi</w:t>
            </w:r>
            <w:r w:rsidR="00684BA8" w:rsidRPr="00AA6444">
              <w:rPr>
                <w:rFonts w:hint="eastAsia"/>
              </w:rPr>
              <w:t>a Development Bank</w:t>
            </w:r>
            <w:r w:rsidR="006F4EE5" w:rsidRPr="00AA6444">
              <w:t>）</w:t>
            </w:r>
          </w:p>
        </w:tc>
      </w:tr>
      <w:tr w:rsidR="00AA6444" w:rsidRPr="00AA6444" w14:paraId="1A815A37" w14:textId="77777777">
        <w:trPr>
          <w:trHeight w:val="680"/>
          <w:jc w:val="center"/>
        </w:trPr>
        <w:tc>
          <w:tcPr>
            <w:tcW w:w="2361" w:type="dxa"/>
            <w:tcMar>
              <w:left w:w="0" w:type="dxa"/>
              <w:right w:w="0" w:type="dxa"/>
            </w:tcMar>
            <w:vAlign w:val="center"/>
          </w:tcPr>
          <w:p w14:paraId="78B3F5D7" w14:textId="77777777" w:rsidR="00726AF3" w:rsidRPr="00AA6444" w:rsidRDefault="00726AF3" w:rsidP="00726AF3">
            <w:pPr>
              <w:ind w:leftChars="50" w:left="118" w:rightChars="50" w:right="118" w:firstLineChars="0" w:firstLine="0"/>
              <w:jc w:val="distribute"/>
            </w:pPr>
            <w:r w:rsidRPr="00AA6444">
              <w:rPr>
                <w:rFonts w:hint="eastAsia"/>
              </w:rPr>
              <w:t>平均國民所得</w:t>
            </w:r>
          </w:p>
        </w:tc>
        <w:tc>
          <w:tcPr>
            <w:tcW w:w="6203" w:type="dxa"/>
            <w:tcMar>
              <w:left w:w="0" w:type="dxa"/>
              <w:right w:w="0" w:type="dxa"/>
            </w:tcMar>
            <w:vAlign w:val="center"/>
          </w:tcPr>
          <w:p w14:paraId="2AEB289A" w14:textId="2A523962" w:rsidR="00726AF3" w:rsidRPr="00AA6444" w:rsidRDefault="00363DFC" w:rsidP="0080261A">
            <w:pPr>
              <w:ind w:leftChars="50" w:left="118" w:rightChars="50" w:right="118" w:firstLineChars="0" w:firstLine="0"/>
            </w:pPr>
            <w:r w:rsidRPr="00AA6444">
              <w:t>US$ 1,</w:t>
            </w:r>
            <w:r w:rsidR="00DC1D01" w:rsidRPr="00AA6444">
              <w:rPr>
                <w:rFonts w:hint="eastAsia"/>
              </w:rPr>
              <w:t>399</w:t>
            </w:r>
            <w:r w:rsidR="006F4EE5" w:rsidRPr="00AA6444">
              <w:t>（</w:t>
            </w:r>
            <w:r w:rsidRPr="00AA6444">
              <w:t>202</w:t>
            </w:r>
            <w:r w:rsidR="00B171E4" w:rsidRPr="00AA6444">
              <w:rPr>
                <w:rFonts w:hint="eastAsia"/>
              </w:rPr>
              <w:t>3</w:t>
            </w:r>
            <w:r w:rsidRPr="00AA6444">
              <w:t xml:space="preserve">, </w:t>
            </w:r>
            <w:r w:rsidR="00B171E4" w:rsidRPr="00AA6444">
              <w:rPr>
                <w:rFonts w:hint="eastAsia"/>
              </w:rPr>
              <w:t>Ministry of Finance</w:t>
            </w:r>
            <w:r w:rsidR="006F4EE5" w:rsidRPr="00AA6444">
              <w:t>）</w:t>
            </w:r>
          </w:p>
        </w:tc>
      </w:tr>
      <w:tr w:rsidR="00AA6444" w:rsidRPr="00AA6444" w14:paraId="41B145FC" w14:textId="77777777">
        <w:trPr>
          <w:trHeight w:val="680"/>
          <w:jc w:val="center"/>
        </w:trPr>
        <w:tc>
          <w:tcPr>
            <w:tcW w:w="2361" w:type="dxa"/>
            <w:tcMar>
              <w:left w:w="0" w:type="dxa"/>
              <w:right w:w="0" w:type="dxa"/>
            </w:tcMar>
            <w:vAlign w:val="center"/>
          </w:tcPr>
          <w:p w14:paraId="6F6EA148" w14:textId="77777777" w:rsidR="00726AF3" w:rsidRPr="00AA6444" w:rsidRDefault="00726AF3" w:rsidP="00726AF3">
            <w:pPr>
              <w:ind w:leftChars="50" w:left="118" w:rightChars="50" w:right="118" w:firstLineChars="0" w:firstLine="0"/>
              <w:jc w:val="distribute"/>
            </w:pPr>
            <w:r w:rsidRPr="00AA6444">
              <w:rPr>
                <w:rFonts w:hint="eastAsia"/>
              </w:rPr>
              <w:t>匯率</w:t>
            </w:r>
          </w:p>
        </w:tc>
        <w:tc>
          <w:tcPr>
            <w:tcW w:w="6203" w:type="dxa"/>
            <w:tcMar>
              <w:left w:w="0" w:type="dxa"/>
              <w:right w:w="0" w:type="dxa"/>
            </w:tcMar>
            <w:vAlign w:val="center"/>
          </w:tcPr>
          <w:p w14:paraId="022E34EE" w14:textId="002D316C" w:rsidR="00726AF3" w:rsidRPr="00AA6444" w:rsidRDefault="00363DFC" w:rsidP="00501720">
            <w:pPr>
              <w:ind w:leftChars="50" w:left="118" w:rightChars="50" w:right="118" w:firstLineChars="0" w:firstLine="0"/>
            </w:pPr>
            <w:r w:rsidRPr="00AA6444">
              <w:t>US</w:t>
            </w:r>
            <w:r w:rsidRPr="00AA6444">
              <w:rPr>
                <w:rFonts w:hint="eastAsia"/>
              </w:rPr>
              <w:t xml:space="preserve">$ </w:t>
            </w:r>
            <w:r w:rsidRPr="00AA6444">
              <w:t>1=</w:t>
            </w:r>
            <w:r w:rsidRPr="00AA6444">
              <w:rPr>
                <w:rFonts w:hint="eastAsia"/>
              </w:rPr>
              <w:t xml:space="preserve"> NPR </w:t>
            </w:r>
            <w:r w:rsidRPr="00AA6444">
              <w:t>1</w:t>
            </w:r>
            <w:r w:rsidR="00313E17" w:rsidRPr="00AA6444">
              <w:rPr>
                <w:rFonts w:hint="eastAsia"/>
              </w:rPr>
              <w:t>3</w:t>
            </w:r>
            <w:r w:rsidR="00810903" w:rsidRPr="00AA6444">
              <w:rPr>
                <w:rFonts w:hint="eastAsia"/>
              </w:rPr>
              <w:t>2</w:t>
            </w:r>
            <w:r w:rsidR="006F4EE5" w:rsidRPr="00AA6444">
              <w:t>（</w:t>
            </w:r>
            <w:r w:rsidRPr="00AA6444">
              <w:t>202</w:t>
            </w:r>
            <w:r w:rsidR="00810903" w:rsidRPr="00AA6444">
              <w:rPr>
                <w:rFonts w:hint="eastAsia"/>
              </w:rPr>
              <w:t>4</w:t>
            </w:r>
            <w:r w:rsidRPr="00AA6444">
              <w:t>/</w:t>
            </w:r>
            <w:r w:rsidRPr="00AA6444">
              <w:rPr>
                <w:rFonts w:hint="eastAsia"/>
              </w:rPr>
              <w:t>0</w:t>
            </w:r>
            <w:r w:rsidR="00810903" w:rsidRPr="00AA6444">
              <w:rPr>
                <w:rFonts w:hint="eastAsia"/>
              </w:rPr>
              <w:t>4</w:t>
            </w:r>
            <w:r w:rsidRPr="00AA6444">
              <w:t xml:space="preserve">, </w:t>
            </w:r>
            <w:r w:rsidRPr="00AA6444">
              <w:rPr>
                <w:rFonts w:hint="eastAsia"/>
              </w:rPr>
              <w:t>OANDA</w:t>
            </w:r>
            <w:r w:rsidR="006F4EE5" w:rsidRPr="00AA6444">
              <w:t>）</w:t>
            </w:r>
            <w:r w:rsidR="000F62EF" w:rsidRPr="00AA6444">
              <w:rPr>
                <w:rFonts w:hint="eastAsia"/>
              </w:rPr>
              <w:t>，尼泊爾</w:t>
            </w:r>
            <w:r w:rsidR="000E0D02" w:rsidRPr="00AA6444">
              <w:rPr>
                <w:rFonts w:hint="eastAsia"/>
              </w:rPr>
              <w:t>盧比</w:t>
            </w:r>
            <w:r w:rsidR="000F62EF" w:rsidRPr="00AA6444">
              <w:rPr>
                <w:rFonts w:hint="eastAsia"/>
              </w:rPr>
              <w:t>與印度盧比</w:t>
            </w:r>
            <w:r w:rsidR="000E0D02" w:rsidRPr="00AA6444">
              <w:rPr>
                <w:rFonts w:hint="eastAsia"/>
              </w:rPr>
              <w:t>掛勾，</w:t>
            </w:r>
            <w:r w:rsidR="000F62EF" w:rsidRPr="00AA6444">
              <w:rPr>
                <w:rFonts w:hint="eastAsia"/>
              </w:rPr>
              <w:t>匯率為</w:t>
            </w:r>
            <w:r w:rsidR="000F62EF" w:rsidRPr="00AA6444">
              <w:rPr>
                <w:rFonts w:hint="eastAsia"/>
              </w:rPr>
              <w:t>1.6</w:t>
            </w:r>
            <w:r w:rsidR="000F62EF" w:rsidRPr="00AA6444">
              <w:rPr>
                <w:rFonts w:hint="eastAsia"/>
              </w:rPr>
              <w:t>尼泊爾盧比兌</w:t>
            </w:r>
            <w:r w:rsidR="000F62EF" w:rsidRPr="00AA6444">
              <w:rPr>
                <w:rFonts w:hint="eastAsia"/>
              </w:rPr>
              <w:t>1</w:t>
            </w:r>
            <w:r w:rsidR="000F62EF" w:rsidRPr="00AA6444">
              <w:rPr>
                <w:rFonts w:hint="eastAsia"/>
              </w:rPr>
              <w:t>印度盧比</w:t>
            </w:r>
          </w:p>
        </w:tc>
      </w:tr>
      <w:tr w:rsidR="00AA6444" w:rsidRPr="00AA6444" w14:paraId="68826888" w14:textId="77777777">
        <w:trPr>
          <w:trHeight w:val="680"/>
          <w:jc w:val="center"/>
        </w:trPr>
        <w:tc>
          <w:tcPr>
            <w:tcW w:w="2361" w:type="dxa"/>
            <w:tcMar>
              <w:left w:w="0" w:type="dxa"/>
              <w:right w:w="0" w:type="dxa"/>
            </w:tcMar>
            <w:vAlign w:val="center"/>
          </w:tcPr>
          <w:p w14:paraId="48D69EE1" w14:textId="77777777" w:rsidR="00726AF3" w:rsidRPr="00AA6444" w:rsidRDefault="00726AF3" w:rsidP="00726AF3">
            <w:pPr>
              <w:ind w:leftChars="50" w:left="118" w:rightChars="50" w:right="118" w:firstLineChars="0" w:firstLine="0"/>
              <w:jc w:val="distribute"/>
            </w:pPr>
            <w:r w:rsidRPr="00AA6444">
              <w:rPr>
                <w:rFonts w:hint="eastAsia"/>
              </w:rPr>
              <w:t>利率</w:t>
            </w:r>
          </w:p>
        </w:tc>
        <w:tc>
          <w:tcPr>
            <w:tcW w:w="6203" w:type="dxa"/>
            <w:tcMar>
              <w:left w:w="0" w:type="dxa"/>
              <w:right w:w="0" w:type="dxa"/>
            </w:tcMar>
            <w:vAlign w:val="center"/>
          </w:tcPr>
          <w:p w14:paraId="6C99EF68" w14:textId="270EF4AD" w:rsidR="00726AF3" w:rsidRPr="00AA6444" w:rsidRDefault="0007198C" w:rsidP="00D71309">
            <w:pPr>
              <w:ind w:leftChars="50" w:left="118" w:rightChars="50" w:right="118" w:firstLineChars="0" w:firstLine="0"/>
            </w:pPr>
            <w:r w:rsidRPr="00AA6444">
              <w:rPr>
                <w:rFonts w:hint="eastAsia"/>
              </w:rPr>
              <w:t>平均利率為</w:t>
            </w:r>
            <w:r w:rsidR="00D71309" w:rsidRPr="00AA6444">
              <w:rPr>
                <w:rFonts w:hint="eastAsia"/>
              </w:rPr>
              <w:t>7</w:t>
            </w:r>
            <w:r w:rsidR="00EC302C" w:rsidRPr="00AA6444">
              <w:rPr>
                <w:rFonts w:hint="eastAsia"/>
              </w:rPr>
              <w:t>.0</w:t>
            </w:r>
            <w:r w:rsidRPr="00AA6444">
              <w:rPr>
                <w:rFonts w:hint="eastAsia"/>
              </w:rPr>
              <w:t>%</w:t>
            </w:r>
            <w:r w:rsidR="00056E94" w:rsidRPr="00AA6444">
              <w:rPr>
                <w:rFonts w:hint="eastAsia"/>
              </w:rPr>
              <w:t>（</w:t>
            </w:r>
            <w:r w:rsidR="00EC302C" w:rsidRPr="00AA6444">
              <w:t>20</w:t>
            </w:r>
            <w:r w:rsidR="00EC302C" w:rsidRPr="00AA6444">
              <w:rPr>
                <w:rFonts w:hint="eastAsia"/>
              </w:rPr>
              <w:t>2</w:t>
            </w:r>
            <w:r w:rsidR="00F31D16" w:rsidRPr="00AA6444">
              <w:rPr>
                <w:rFonts w:hint="eastAsia"/>
              </w:rPr>
              <w:t>3</w:t>
            </w:r>
            <w:r w:rsidR="00056E94" w:rsidRPr="00AA6444">
              <w:rPr>
                <w:rFonts w:hint="eastAsia"/>
              </w:rPr>
              <w:t>）</w:t>
            </w:r>
          </w:p>
        </w:tc>
      </w:tr>
      <w:tr w:rsidR="00AA6444" w:rsidRPr="00AA6444" w14:paraId="74EEB131" w14:textId="77777777">
        <w:trPr>
          <w:trHeight w:val="680"/>
          <w:jc w:val="center"/>
        </w:trPr>
        <w:tc>
          <w:tcPr>
            <w:tcW w:w="2361" w:type="dxa"/>
            <w:tcMar>
              <w:left w:w="0" w:type="dxa"/>
              <w:right w:w="0" w:type="dxa"/>
            </w:tcMar>
            <w:vAlign w:val="center"/>
          </w:tcPr>
          <w:p w14:paraId="6DF11E11" w14:textId="77777777" w:rsidR="00726AF3" w:rsidRPr="00AA6444" w:rsidRDefault="00726AF3" w:rsidP="00726AF3">
            <w:pPr>
              <w:ind w:leftChars="50" w:left="118" w:rightChars="50" w:right="118" w:firstLineChars="0" w:firstLine="0"/>
              <w:jc w:val="distribute"/>
            </w:pPr>
            <w:r w:rsidRPr="00AA6444">
              <w:rPr>
                <w:rFonts w:hint="eastAsia"/>
              </w:rPr>
              <w:t>通貨膨脹率</w:t>
            </w:r>
          </w:p>
        </w:tc>
        <w:tc>
          <w:tcPr>
            <w:tcW w:w="6203" w:type="dxa"/>
            <w:tcMar>
              <w:left w:w="0" w:type="dxa"/>
              <w:right w:w="0" w:type="dxa"/>
            </w:tcMar>
            <w:vAlign w:val="center"/>
          </w:tcPr>
          <w:p w14:paraId="561B6B42" w14:textId="7199AB74" w:rsidR="00726AF3" w:rsidRPr="00AA6444" w:rsidRDefault="00313E17" w:rsidP="00313E17">
            <w:pPr>
              <w:ind w:leftChars="50" w:left="118" w:rightChars="50" w:right="118" w:firstLineChars="0" w:firstLine="0"/>
            </w:pPr>
            <w:r w:rsidRPr="00AA6444">
              <w:rPr>
                <w:rFonts w:hint="eastAsia"/>
              </w:rPr>
              <w:t>7</w:t>
            </w:r>
            <w:r w:rsidR="00EC302C" w:rsidRPr="00AA6444">
              <w:t>.</w:t>
            </w:r>
            <w:r w:rsidR="00C141A3" w:rsidRPr="00AA6444">
              <w:rPr>
                <w:rFonts w:hint="eastAsia"/>
              </w:rPr>
              <w:t>7</w:t>
            </w:r>
            <w:r w:rsidR="00EC302C" w:rsidRPr="00AA6444">
              <w:t>%</w:t>
            </w:r>
            <w:r w:rsidR="006F4EE5" w:rsidRPr="00AA6444">
              <w:t>（</w:t>
            </w:r>
            <w:r w:rsidR="00EC302C" w:rsidRPr="00AA6444">
              <w:t>202</w:t>
            </w:r>
            <w:r w:rsidR="00C141A3" w:rsidRPr="00AA6444">
              <w:rPr>
                <w:rFonts w:hint="eastAsia"/>
              </w:rPr>
              <w:t>3</w:t>
            </w:r>
            <w:r w:rsidR="00EC302C" w:rsidRPr="00AA6444">
              <w:t>,</w:t>
            </w:r>
            <w:r w:rsidR="00853ECE" w:rsidRPr="00AA6444">
              <w:rPr>
                <w:rFonts w:hint="eastAsia"/>
              </w:rPr>
              <w:t xml:space="preserve"> </w:t>
            </w:r>
            <w:r w:rsidR="00E97DDA" w:rsidRPr="00AA6444">
              <w:rPr>
                <w:rFonts w:hint="eastAsia"/>
              </w:rPr>
              <w:t>Asia Development Bank</w:t>
            </w:r>
            <w:r w:rsidR="006F4EE5" w:rsidRPr="00AA6444">
              <w:t>）</w:t>
            </w:r>
          </w:p>
        </w:tc>
      </w:tr>
      <w:tr w:rsidR="00AA6444" w:rsidRPr="00AA6444" w14:paraId="16B78A94" w14:textId="77777777">
        <w:trPr>
          <w:trHeight w:val="680"/>
          <w:jc w:val="center"/>
        </w:trPr>
        <w:tc>
          <w:tcPr>
            <w:tcW w:w="2361" w:type="dxa"/>
            <w:tcMar>
              <w:left w:w="0" w:type="dxa"/>
              <w:right w:w="0" w:type="dxa"/>
            </w:tcMar>
            <w:vAlign w:val="center"/>
          </w:tcPr>
          <w:p w14:paraId="0410AC6D" w14:textId="77777777" w:rsidR="00726AF3" w:rsidRPr="00AA6444" w:rsidRDefault="00726AF3" w:rsidP="00726AF3">
            <w:pPr>
              <w:ind w:leftChars="50" w:left="118" w:rightChars="50" w:right="118" w:firstLineChars="0" w:firstLine="0"/>
              <w:jc w:val="distribute"/>
            </w:pPr>
            <w:r w:rsidRPr="00AA6444">
              <w:rPr>
                <w:rFonts w:hint="eastAsia"/>
              </w:rPr>
              <w:t>產值最高前</w:t>
            </w:r>
            <w:r w:rsidRPr="00AA6444">
              <w:rPr>
                <w:rFonts w:hint="eastAsia"/>
              </w:rPr>
              <w:t>5</w:t>
            </w:r>
            <w:r w:rsidRPr="00AA6444">
              <w:rPr>
                <w:rFonts w:hint="eastAsia"/>
              </w:rPr>
              <w:t>大產業</w:t>
            </w:r>
          </w:p>
        </w:tc>
        <w:tc>
          <w:tcPr>
            <w:tcW w:w="6203" w:type="dxa"/>
            <w:tcMar>
              <w:left w:w="0" w:type="dxa"/>
              <w:right w:w="0" w:type="dxa"/>
            </w:tcMar>
            <w:vAlign w:val="center"/>
          </w:tcPr>
          <w:p w14:paraId="0EB37C63" w14:textId="7676A26B" w:rsidR="00726AF3" w:rsidRPr="00AA6444" w:rsidRDefault="00726AF3" w:rsidP="00726AF3">
            <w:pPr>
              <w:ind w:leftChars="50" w:left="118" w:rightChars="50" w:right="118" w:firstLineChars="0" w:firstLine="0"/>
            </w:pPr>
            <w:r w:rsidRPr="00AA6444">
              <w:rPr>
                <w:rFonts w:hint="eastAsia"/>
              </w:rPr>
              <w:t>農業、</w:t>
            </w:r>
            <w:r w:rsidR="00CD3188" w:rsidRPr="00AA6444">
              <w:rPr>
                <w:rFonts w:hint="eastAsia"/>
              </w:rPr>
              <w:t>旅遊</w:t>
            </w:r>
            <w:r w:rsidRPr="00AA6444">
              <w:rPr>
                <w:rFonts w:hint="eastAsia"/>
              </w:rPr>
              <w:t>、</w:t>
            </w:r>
            <w:r w:rsidR="00CD3188" w:rsidRPr="00AA6444">
              <w:rPr>
                <w:rFonts w:hint="eastAsia"/>
              </w:rPr>
              <w:t>地毯</w:t>
            </w:r>
            <w:r w:rsidRPr="00AA6444">
              <w:rPr>
                <w:rFonts w:hint="eastAsia"/>
              </w:rPr>
              <w:t>、</w:t>
            </w:r>
            <w:r w:rsidR="00CD3188" w:rsidRPr="00AA6444">
              <w:rPr>
                <w:rFonts w:hint="eastAsia"/>
              </w:rPr>
              <w:t>紡織品</w:t>
            </w:r>
            <w:r w:rsidRPr="00AA6444">
              <w:rPr>
                <w:rFonts w:hint="eastAsia"/>
              </w:rPr>
              <w:t>、</w:t>
            </w:r>
            <w:r w:rsidR="005B0EE6" w:rsidRPr="00AA6444">
              <w:rPr>
                <w:rFonts w:hint="eastAsia"/>
              </w:rPr>
              <w:t>水泥和磚塊</w:t>
            </w:r>
          </w:p>
        </w:tc>
      </w:tr>
      <w:tr w:rsidR="00AA6444" w:rsidRPr="00AA6444" w14:paraId="4E6D0168" w14:textId="77777777">
        <w:trPr>
          <w:trHeight w:val="680"/>
          <w:jc w:val="center"/>
        </w:trPr>
        <w:tc>
          <w:tcPr>
            <w:tcW w:w="2361" w:type="dxa"/>
            <w:tcMar>
              <w:left w:w="0" w:type="dxa"/>
              <w:right w:w="0" w:type="dxa"/>
            </w:tcMar>
            <w:vAlign w:val="center"/>
          </w:tcPr>
          <w:p w14:paraId="1A4C147A" w14:textId="77777777" w:rsidR="00726AF3" w:rsidRPr="00AA6444" w:rsidRDefault="00726AF3" w:rsidP="00726AF3">
            <w:pPr>
              <w:ind w:leftChars="50" w:left="118" w:rightChars="50" w:right="118" w:firstLineChars="0" w:firstLine="0"/>
              <w:jc w:val="distribute"/>
            </w:pPr>
            <w:r w:rsidRPr="00AA6444">
              <w:rPr>
                <w:rFonts w:hint="eastAsia"/>
              </w:rPr>
              <w:t>出口總金額</w:t>
            </w:r>
          </w:p>
        </w:tc>
        <w:tc>
          <w:tcPr>
            <w:tcW w:w="6203" w:type="dxa"/>
            <w:tcMar>
              <w:left w:w="0" w:type="dxa"/>
              <w:right w:w="0" w:type="dxa"/>
            </w:tcMar>
            <w:vAlign w:val="center"/>
          </w:tcPr>
          <w:p w14:paraId="73BA5573" w14:textId="60CD9C01" w:rsidR="00726AF3" w:rsidRPr="00AA6444" w:rsidRDefault="00EC302C" w:rsidP="00501720">
            <w:pPr>
              <w:ind w:leftChars="50" w:left="118" w:rightChars="50" w:right="118" w:firstLineChars="0" w:firstLine="0"/>
            </w:pPr>
            <w:r w:rsidRPr="00AA6444">
              <w:rPr>
                <w:rFonts w:hint="eastAsia"/>
              </w:rPr>
              <w:t xml:space="preserve">US$ </w:t>
            </w:r>
            <w:r w:rsidR="00FC137D" w:rsidRPr="00AA6444">
              <w:rPr>
                <w:rFonts w:hint="eastAsia"/>
              </w:rPr>
              <w:t>10.</w:t>
            </w:r>
            <w:r w:rsidR="002716AD" w:rsidRPr="00AA6444">
              <w:rPr>
                <w:rFonts w:hint="eastAsia"/>
              </w:rPr>
              <w:t>15</w:t>
            </w:r>
            <w:r w:rsidRPr="00AA6444">
              <w:rPr>
                <w:rFonts w:hint="eastAsia"/>
              </w:rPr>
              <w:t>億元</w:t>
            </w:r>
            <w:r w:rsidR="006F4EE5" w:rsidRPr="00AA6444">
              <w:rPr>
                <w:rFonts w:hint="eastAsia"/>
              </w:rPr>
              <w:t>（</w:t>
            </w:r>
            <w:r w:rsidR="00016AAD" w:rsidRPr="00AA6444">
              <w:rPr>
                <w:rFonts w:hint="eastAsia"/>
              </w:rPr>
              <w:t>202</w:t>
            </w:r>
            <w:r w:rsidR="00A50968" w:rsidRPr="00AA6444">
              <w:rPr>
                <w:rFonts w:hint="eastAsia"/>
              </w:rPr>
              <w:t>3</w:t>
            </w:r>
            <w:r w:rsidR="009C0116" w:rsidRPr="00AA6444">
              <w:rPr>
                <w:rFonts w:hint="eastAsia"/>
              </w:rPr>
              <w:t>，</w:t>
            </w:r>
            <w:r w:rsidR="009C0116" w:rsidRPr="00AA6444">
              <w:rPr>
                <w:rFonts w:hint="eastAsia"/>
              </w:rPr>
              <w:t>WTO</w:t>
            </w:r>
            <w:r w:rsidR="006F4EE5" w:rsidRPr="00AA6444">
              <w:rPr>
                <w:rFonts w:hint="eastAsia"/>
              </w:rPr>
              <w:t>）</w:t>
            </w:r>
          </w:p>
        </w:tc>
      </w:tr>
      <w:tr w:rsidR="00AA6444" w:rsidRPr="00AA6444" w14:paraId="746703C6" w14:textId="77777777">
        <w:trPr>
          <w:trHeight w:val="680"/>
          <w:jc w:val="center"/>
        </w:trPr>
        <w:tc>
          <w:tcPr>
            <w:tcW w:w="2361" w:type="dxa"/>
            <w:tcMar>
              <w:left w:w="0" w:type="dxa"/>
              <w:right w:w="0" w:type="dxa"/>
            </w:tcMar>
            <w:vAlign w:val="center"/>
          </w:tcPr>
          <w:p w14:paraId="46DBCA86" w14:textId="77777777" w:rsidR="00726AF3" w:rsidRPr="00AA6444" w:rsidRDefault="00726AF3" w:rsidP="00726AF3">
            <w:pPr>
              <w:ind w:leftChars="50" w:left="118" w:rightChars="50" w:right="118" w:firstLineChars="0" w:firstLine="0"/>
              <w:jc w:val="distribute"/>
            </w:pPr>
            <w:r w:rsidRPr="00AA6444">
              <w:rPr>
                <w:rFonts w:hint="eastAsia"/>
              </w:rPr>
              <w:t>主要出口產品</w:t>
            </w:r>
          </w:p>
        </w:tc>
        <w:tc>
          <w:tcPr>
            <w:tcW w:w="6203" w:type="dxa"/>
            <w:tcMar>
              <w:left w:w="0" w:type="dxa"/>
              <w:right w:w="0" w:type="dxa"/>
            </w:tcMar>
            <w:vAlign w:val="center"/>
          </w:tcPr>
          <w:p w14:paraId="78F5450D" w14:textId="7AE8699F" w:rsidR="00726AF3" w:rsidRPr="00AA6444" w:rsidRDefault="00DA1C97" w:rsidP="006F4EE5">
            <w:pPr>
              <w:ind w:leftChars="50" w:left="118" w:rightChars="50" w:right="118" w:firstLineChars="0" w:firstLine="0"/>
            </w:pPr>
            <w:r w:rsidRPr="00AA6444">
              <w:rPr>
                <w:rFonts w:hint="eastAsia"/>
              </w:rPr>
              <w:t>紗、地毯、</w:t>
            </w:r>
            <w:r w:rsidR="00BF01B0" w:rsidRPr="00AA6444">
              <w:rPr>
                <w:rFonts w:hint="eastAsia"/>
              </w:rPr>
              <w:t>紡織品</w:t>
            </w:r>
            <w:r w:rsidRPr="00AA6444">
              <w:rPr>
                <w:rFonts w:hint="eastAsia"/>
              </w:rPr>
              <w:t>、</w:t>
            </w:r>
            <w:r w:rsidR="005068B7" w:rsidRPr="00AA6444">
              <w:rPr>
                <w:rFonts w:hint="eastAsia"/>
              </w:rPr>
              <w:t>脂肪油類</w:t>
            </w:r>
            <w:r w:rsidRPr="00AA6444">
              <w:rPr>
                <w:rFonts w:hint="eastAsia"/>
              </w:rPr>
              <w:t>、</w:t>
            </w:r>
            <w:r w:rsidR="005068B7" w:rsidRPr="00AA6444">
              <w:rPr>
                <w:rFonts w:hint="eastAsia"/>
              </w:rPr>
              <w:t>咖啡及香料</w:t>
            </w:r>
          </w:p>
        </w:tc>
      </w:tr>
      <w:tr w:rsidR="00AA6444" w:rsidRPr="00AA6444" w14:paraId="57492095" w14:textId="77777777">
        <w:trPr>
          <w:trHeight w:val="680"/>
          <w:jc w:val="center"/>
        </w:trPr>
        <w:tc>
          <w:tcPr>
            <w:tcW w:w="2361" w:type="dxa"/>
            <w:tcMar>
              <w:left w:w="0" w:type="dxa"/>
              <w:right w:w="0" w:type="dxa"/>
            </w:tcMar>
            <w:vAlign w:val="center"/>
          </w:tcPr>
          <w:p w14:paraId="2F08AD1B" w14:textId="77777777" w:rsidR="00726AF3" w:rsidRPr="00AA6444" w:rsidRDefault="00726AF3" w:rsidP="00726AF3">
            <w:pPr>
              <w:ind w:leftChars="50" w:left="118" w:rightChars="50" w:right="118" w:firstLineChars="0" w:firstLine="0"/>
              <w:jc w:val="distribute"/>
            </w:pPr>
            <w:r w:rsidRPr="00AA6444">
              <w:rPr>
                <w:rFonts w:hint="eastAsia"/>
              </w:rPr>
              <w:t>主要出口國家</w:t>
            </w:r>
          </w:p>
        </w:tc>
        <w:tc>
          <w:tcPr>
            <w:tcW w:w="6203" w:type="dxa"/>
            <w:tcMar>
              <w:left w:w="0" w:type="dxa"/>
              <w:right w:w="0" w:type="dxa"/>
            </w:tcMar>
            <w:vAlign w:val="center"/>
          </w:tcPr>
          <w:p w14:paraId="7AE5A71E" w14:textId="1F21759C" w:rsidR="00726AF3" w:rsidRPr="00AA6444" w:rsidRDefault="00726AF3" w:rsidP="00726AF3">
            <w:pPr>
              <w:ind w:leftChars="50" w:left="118" w:rightChars="50" w:right="118" w:firstLineChars="0" w:firstLine="0"/>
            </w:pPr>
            <w:r w:rsidRPr="00AA6444">
              <w:rPr>
                <w:rFonts w:hint="eastAsia"/>
              </w:rPr>
              <w:t>印度、美國</w:t>
            </w:r>
            <w:r w:rsidR="00A6609E" w:rsidRPr="00AA6444">
              <w:rPr>
                <w:rFonts w:hint="eastAsia"/>
              </w:rPr>
              <w:t>、</w:t>
            </w:r>
            <w:r w:rsidR="00785214" w:rsidRPr="00AA6444">
              <w:rPr>
                <w:rFonts w:hint="eastAsia"/>
              </w:rPr>
              <w:t>歐盟</w:t>
            </w:r>
            <w:r w:rsidR="00674ED7" w:rsidRPr="00AA6444">
              <w:rPr>
                <w:rFonts w:hint="eastAsia"/>
              </w:rPr>
              <w:t>、英國</w:t>
            </w:r>
            <w:r w:rsidR="00CB2823" w:rsidRPr="00AA6444">
              <w:rPr>
                <w:rFonts w:hint="eastAsia"/>
              </w:rPr>
              <w:t>、土耳其</w:t>
            </w:r>
          </w:p>
        </w:tc>
      </w:tr>
      <w:tr w:rsidR="00AA6444" w:rsidRPr="00AA6444" w14:paraId="7C11945A" w14:textId="77777777">
        <w:trPr>
          <w:trHeight w:val="680"/>
          <w:jc w:val="center"/>
        </w:trPr>
        <w:tc>
          <w:tcPr>
            <w:tcW w:w="2361" w:type="dxa"/>
            <w:tcMar>
              <w:left w:w="0" w:type="dxa"/>
              <w:right w:w="0" w:type="dxa"/>
            </w:tcMar>
            <w:vAlign w:val="center"/>
          </w:tcPr>
          <w:p w14:paraId="2B73E98B" w14:textId="77777777" w:rsidR="00726AF3" w:rsidRPr="00AA6444" w:rsidRDefault="00726AF3" w:rsidP="00726AF3">
            <w:pPr>
              <w:ind w:leftChars="50" w:left="118" w:rightChars="50" w:right="118" w:firstLineChars="0" w:firstLine="0"/>
              <w:jc w:val="distribute"/>
            </w:pPr>
            <w:r w:rsidRPr="00AA6444">
              <w:rPr>
                <w:rFonts w:hint="eastAsia"/>
              </w:rPr>
              <w:t>進口總金額</w:t>
            </w:r>
          </w:p>
        </w:tc>
        <w:tc>
          <w:tcPr>
            <w:tcW w:w="6203" w:type="dxa"/>
            <w:tcMar>
              <w:left w:w="0" w:type="dxa"/>
              <w:right w:w="0" w:type="dxa"/>
            </w:tcMar>
            <w:vAlign w:val="center"/>
          </w:tcPr>
          <w:p w14:paraId="18D3452D" w14:textId="0A78B5B3" w:rsidR="00726AF3" w:rsidRPr="00AA6444" w:rsidRDefault="00EC302C" w:rsidP="00313E17">
            <w:pPr>
              <w:ind w:leftChars="50" w:left="118" w:rightChars="50" w:right="118" w:firstLineChars="0" w:firstLine="0"/>
            </w:pPr>
            <w:r w:rsidRPr="00AA6444">
              <w:rPr>
                <w:rFonts w:hint="eastAsia"/>
              </w:rPr>
              <w:t>US$ 1</w:t>
            </w:r>
            <w:r w:rsidR="008E68FC" w:rsidRPr="00AA6444">
              <w:rPr>
                <w:rFonts w:hint="eastAsia"/>
              </w:rPr>
              <w:t>2</w:t>
            </w:r>
            <w:r w:rsidR="002716AD" w:rsidRPr="00AA6444">
              <w:rPr>
                <w:rFonts w:hint="eastAsia"/>
              </w:rPr>
              <w:t>4.76</w:t>
            </w:r>
            <w:r w:rsidRPr="00AA6444">
              <w:rPr>
                <w:rFonts w:hint="eastAsia"/>
              </w:rPr>
              <w:t>億元</w:t>
            </w:r>
            <w:r w:rsidR="006F4EE5" w:rsidRPr="00AA6444">
              <w:rPr>
                <w:rFonts w:hint="eastAsia"/>
              </w:rPr>
              <w:t>（</w:t>
            </w:r>
            <w:r w:rsidRPr="00AA6444">
              <w:rPr>
                <w:rFonts w:hint="eastAsia"/>
              </w:rPr>
              <w:t>20</w:t>
            </w:r>
            <w:r w:rsidR="00016AAD" w:rsidRPr="00AA6444">
              <w:rPr>
                <w:rFonts w:hint="eastAsia"/>
              </w:rPr>
              <w:t>2</w:t>
            </w:r>
            <w:r w:rsidR="00DA10F9" w:rsidRPr="00AA6444">
              <w:rPr>
                <w:rFonts w:hint="eastAsia"/>
              </w:rPr>
              <w:t>3</w:t>
            </w:r>
            <w:r w:rsidR="00B8324C" w:rsidRPr="00AA6444">
              <w:rPr>
                <w:rFonts w:hint="eastAsia"/>
              </w:rPr>
              <w:t>，</w:t>
            </w:r>
            <w:r w:rsidR="00B8324C" w:rsidRPr="00AA6444">
              <w:rPr>
                <w:rFonts w:hint="eastAsia"/>
              </w:rPr>
              <w:t>WTO</w:t>
            </w:r>
            <w:r w:rsidR="006F4EE5" w:rsidRPr="00AA6444">
              <w:rPr>
                <w:rFonts w:hint="eastAsia"/>
              </w:rPr>
              <w:t>）</w:t>
            </w:r>
          </w:p>
        </w:tc>
      </w:tr>
      <w:tr w:rsidR="00AA6444" w:rsidRPr="00AA6444" w14:paraId="2C63F12C" w14:textId="77777777">
        <w:trPr>
          <w:trHeight w:val="680"/>
          <w:jc w:val="center"/>
        </w:trPr>
        <w:tc>
          <w:tcPr>
            <w:tcW w:w="2361" w:type="dxa"/>
            <w:tcMar>
              <w:left w:w="0" w:type="dxa"/>
              <w:right w:w="0" w:type="dxa"/>
            </w:tcMar>
            <w:vAlign w:val="center"/>
          </w:tcPr>
          <w:p w14:paraId="49754C10" w14:textId="77777777" w:rsidR="00726AF3" w:rsidRPr="00AA6444" w:rsidRDefault="00726AF3" w:rsidP="00451CBB">
            <w:pPr>
              <w:ind w:leftChars="50" w:left="118" w:rightChars="50" w:right="118" w:firstLineChars="0" w:firstLine="0"/>
              <w:jc w:val="distribute"/>
            </w:pPr>
            <w:r w:rsidRPr="00AA6444">
              <w:rPr>
                <w:rFonts w:hint="eastAsia"/>
              </w:rPr>
              <w:t>主要進口產品</w:t>
            </w:r>
          </w:p>
        </w:tc>
        <w:tc>
          <w:tcPr>
            <w:tcW w:w="6203" w:type="dxa"/>
            <w:tcMar>
              <w:left w:w="0" w:type="dxa"/>
              <w:right w:w="0" w:type="dxa"/>
            </w:tcMar>
            <w:vAlign w:val="center"/>
          </w:tcPr>
          <w:p w14:paraId="33F3D5F5" w14:textId="22212D95" w:rsidR="00726AF3" w:rsidRPr="00AA6444" w:rsidRDefault="00B567DA" w:rsidP="00451CBB">
            <w:pPr>
              <w:ind w:leftChars="50" w:left="118" w:rightChars="50" w:right="118" w:firstLineChars="0" w:firstLine="0"/>
            </w:pPr>
            <w:r w:rsidRPr="00AA6444">
              <w:rPr>
                <w:rFonts w:hint="eastAsia"/>
              </w:rPr>
              <w:t>汽油、鐵或非合金鋼之半製品、無線電廣播傳輸器具、液化天然氣、黃金</w:t>
            </w:r>
          </w:p>
        </w:tc>
      </w:tr>
      <w:tr w:rsidR="00AA6444" w:rsidRPr="00AA6444" w14:paraId="206AE2FF" w14:textId="77777777">
        <w:trPr>
          <w:trHeight w:val="680"/>
          <w:jc w:val="center"/>
        </w:trPr>
        <w:tc>
          <w:tcPr>
            <w:tcW w:w="2361" w:type="dxa"/>
            <w:tcMar>
              <w:left w:w="0" w:type="dxa"/>
              <w:right w:w="0" w:type="dxa"/>
            </w:tcMar>
            <w:vAlign w:val="center"/>
          </w:tcPr>
          <w:p w14:paraId="1127DE4F" w14:textId="77777777" w:rsidR="00726AF3" w:rsidRPr="00AA6444" w:rsidRDefault="00726AF3" w:rsidP="00451CBB">
            <w:pPr>
              <w:ind w:leftChars="50" w:left="118" w:rightChars="50" w:right="118" w:firstLineChars="0" w:firstLine="0"/>
              <w:jc w:val="distribute"/>
            </w:pPr>
            <w:r w:rsidRPr="00AA6444">
              <w:rPr>
                <w:rFonts w:hint="eastAsia"/>
              </w:rPr>
              <w:t>主要進口國家</w:t>
            </w:r>
          </w:p>
        </w:tc>
        <w:tc>
          <w:tcPr>
            <w:tcW w:w="6203" w:type="dxa"/>
            <w:tcMar>
              <w:left w:w="0" w:type="dxa"/>
              <w:right w:w="0" w:type="dxa"/>
            </w:tcMar>
            <w:vAlign w:val="center"/>
          </w:tcPr>
          <w:p w14:paraId="41882E74" w14:textId="0FCA4764" w:rsidR="00726AF3" w:rsidRPr="00AA6444" w:rsidRDefault="00726AF3" w:rsidP="00451CBB">
            <w:pPr>
              <w:ind w:leftChars="50" w:left="118" w:rightChars="50" w:right="118" w:firstLineChars="0" w:firstLine="0"/>
            </w:pPr>
            <w:r w:rsidRPr="00AA6444">
              <w:rPr>
                <w:rFonts w:hint="eastAsia"/>
              </w:rPr>
              <w:t>印度、</w:t>
            </w:r>
            <w:r w:rsidR="00D021D6" w:rsidRPr="00AA6444">
              <w:rPr>
                <w:rFonts w:hint="eastAsia"/>
              </w:rPr>
              <w:t>中國大陸</w:t>
            </w:r>
            <w:r w:rsidR="00BF0063" w:rsidRPr="00AA6444">
              <w:rPr>
                <w:rFonts w:hint="eastAsia"/>
              </w:rPr>
              <w:t>、</w:t>
            </w:r>
            <w:r w:rsidR="00634E9A" w:rsidRPr="00AA6444">
              <w:rPr>
                <w:rFonts w:hint="eastAsia"/>
              </w:rPr>
              <w:t>阿根廷、</w:t>
            </w:r>
            <w:r w:rsidR="005368A5" w:rsidRPr="00AA6444">
              <w:rPr>
                <w:rFonts w:hint="eastAsia"/>
              </w:rPr>
              <w:t>阿拉伯聯合大公國、</w:t>
            </w:r>
            <w:r w:rsidR="00A279C1" w:rsidRPr="00AA6444">
              <w:rPr>
                <w:rFonts w:hint="eastAsia"/>
              </w:rPr>
              <w:t>印尼</w:t>
            </w:r>
          </w:p>
        </w:tc>
      </w:tr>
    </w:tbl>
    <w:p w14:paraId="67F0396C" w14:textId="77777777" w:rsidR="008F4213" w:rsidRPr="00AA6444" w:rsidRDefault="008F4213" w:rsidP="008F4213">
      <w:pPr>
        <w:ind w:left="472" w:firstLineChars="0" w:firstLine="0"/>
        <w:rPr>
          <w:lang w:eastAsia="zh-TW"/>
        </w:rPr>
        <w:sectPr w:rsidR="008F4213" w:rsidRPr="00AA6444" w:rsidSect="00606125">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pgNumType w:start="1"/>
          <w:cols w:space="425"/>
          <w:docGrid w:type="linesAndChars" w:linePitch="514" w:charSpace="-774"/>
        </w:sectPr>
      </w:pPr>
    </w:p>
    <w:p w14:paraId="05D7C51F" w14:textId="77777777" w:rsidR="00F3602F" w:rsidRPr="00AA6444" w:rsidRDefault="00F3602F" w:rsidP="00234711">
      <w:pPr>
        <w:pStyle w:val="a3"/>
        <w:spacing w:before="514" w:after="771"/>
        <w:rPr>
          <w:lang w:eastAsia="zh-TW"/>
        </w:rPr>
      </w:pPr>
      <w:bookmarkStart w:id="1" w:name="_Toc14118731"/>
      <w:bookmarkStart w:id="2" w:name="_Toc109618081"/>
      <w:r w:rsidRPr="00AA6444">
        <w:rPr>
          <w:rFonts w:hint="eastAsia"/>
          <w:lang w:eastAsia="zh-TW"/>
        </w:rPr>
        <w:lastRenderedPageBreak/>
        <w:t>第壹章　自然人文環境</w:t>
      </w:r>
      <w:bookmarkEnd w:id="1"/>
      <w:bookmarkEnd w:id="2"/>
    </w:p>
    <w:p w14:paraId="41B1E46B" w14:textId="77777777" w:rsidR="007963BB" w:rsidRPr="00AA6444" w:rsidRDefault="007963BB" w:rsidP="007963BB">
      <w:pPr>
        <w:pStyle w:val="a4"/>
      </w:pPr>
      <w:r w:rsidRPr="00AA6444">
        <w:rPr>
          <w:rFonts w:hint="eastAsia"/>
        </w:rPr>
        <w:t>一、自然環境</w:t>
      </w:r>
    </w:p>
    <w:p w14:paraId="6094B283" w14:textId="77777777" w:rsidR="007963BB" w:rsidRPr="00AA6444" w:rsidRDefault="007963BB" w:rsidP="007963BB">
      <w:pPr>
        <w:ind w:firstLine="472"/>
        <w:rPr>
          <w:lang w:eastAsia="zh-TW"/>
        </w:rPr>
      </w:pPr>
      <w:r w:rsidRPr="00AA6444">
        <w:rPr>
          <w:rFonts w:hint="eastAsia"/>
          <w:lang w:eastAsia="zh-TW"/>
        </w:rPr>
        <w:t>地理：北鄰</w:t>
      </w:r>
      <w:r w:rsidR="00D021D6" w:rsidRPr="00AA6444">
        <w:rPr>
          <w:rFonts w:hint="eastAsia"/>
          <w:lang w:eastAsia="zh-TW"/>
        </w:rPr>
        <w:t>中國大陸</w:t>
      </w:r>
      <w:r w:rsidRPr="00AA6444">
        <w:rPr>
          <w:rFonts w:hint="eastAsia"/>
          <w:lang w:eastAsia="zh-TW"/>
        </w:rPr>
        <w:t>西藏地區，東、西、南邊與印度接壤。</w:t>
      </w:r>
    </w:p>
    <w:p w14:paraId="43913D08" w14:textId="77777777" w:rsidR="00BC0554" w:rsidRPr="00AA6444" w:rsidRDefault="007963BB" w:rsidP="00451CBB">
      <w:pPr>
        <w:ind w:firstLine="472"/>
        <w:rPr>
          <w:lang w:eastAsia="zh-TW"/>
        </w:rPr>
      </w:pPr>
      <w:r w:rsidRPr="00AA6444">
        <w:rPr>
          <w:rFonts w:hint="eastAsia"/>
          <w:lang w:eastAsia="zh-TW"/>
        </w:rPr>
        <w:t>氣候：全年可分為春季、夏季、</w:t>
      </w:r>
      <w:r w:rsidR="00E8444C" w:rsidRPr="00AA6444">
        <w:rPr>
          <w:rFonts w:hint="eastAsia"/>
          <w:lang w:eastAsia="zh-TW"/>
        </w:rPr>
        <w:t>雨</w:t>
      </w:r>
      <w:r w:rsidRPr="00AA6444">
        <w:rPr>
          <w:rFonts w:hint="eastAsia"/>
          <w:lang w:eastAsia="zh-TW"/>
        </w:rPr>
        <w:t>季、秋季及冬季。其中</w:t>
      </w:r>
      <w:r w:rsidR="00E8444C" w:rsidRPr="00AA6444">
        <w:rPr>
          <w:rFonts w:hint="eastAsia"/>
          <w:lang w:eastAsia="zh-TW"/>
        </w:rPr>
        <w:t>雨季</w:t>
      </w:r>
      <w:r w:rsidRPr="00AA6444">
        <w:rPr>
          <w:rFonts w:hint="eastAsia"/>
          <w:lang w:eastAsia="zh-TW"/>
        </w:rPr>
        <w:t>主要是受到來自印度及孟加拉灣的季風影響，豪雨常導致山泥傾瀉。喜瑪拉雅山脈一方面可以阻擋季風，另一方面可以阻擋來自亞伯利亞等地形成的冬季冷空氣團。</w:t>
      </w:r>
    </w:p>
    <w:p w14:paraId="35DF35E5" w14:textId="77777777" w:rsidR="007963BB" w:rsidRPr="00AA6444" w:rsidRDefault="0072272B" w:rsidP="00451CBB">
      <w:pPr>
        <w:ind w:firstLine="472"/>
        <w:rPr>
          <w:lang w:eastAsia="zh-TW"/>
        </w:rPr>
      </w:pPr>
      <w:r w:rsidRPr="00AA6444">
        <w:rPr>
          <w:rFonts w:hint="eastAsia"/>
          <w:lang w:eastAsia="zh-TW"/>
        </w:rPr>
        <w:t>地處高海拔地區，世界上最高的十座山峰中有八座位於尼泊爾境內，包括最高峰</w:t>
      </w:r>
      <w:hyperlink r:id="rId22" w:tooltip="珠穆朗瑪峰" w:history="1">
        <w:r w:rsidRPr="00AA6444">
          <w:rPr>
            <w:rFonts w:hint="eastAsia"/>
            <w:lang w:eastAsia="zh-TW"/>
          </w:rPr>
          <w:t>珠穆朗瑪峰</w:t>
        </w:r>
      </w:hyperlink>
      <w:r w:rsidRPr="00AA6444">
        <w:rPr>
          <w:rFonts w:hint="eastAsia"/>
          <w:lang w:eastAsia="zh-TW"/>
        </w:rPr>
        <w:t>，地勢南高北低，丘陵地形，主要經濟區在該國南部，首都加德滿都位於中部河谷區。</w:t>
      </w:r>
    </w:p>
    <w:p w14:paraId="4F2371CD" w14:textId="77777777" w:rsidR="007963BB" w:rsidRPr="00AA6444" w:rsidRDefault="007963BB" w:rsidP="007963BB">
      <w:pPr>
        <w:pStyle w:val="a4"/>
      </w:pPr>
      <w:r w:rsidRPr="00AA6444">
        <w:rPr>
          <w:rFonts w:hint="eastAsia"/>
        </w:rPr>
        <w:t>二、人文及社會環境</w:t>
      </w:r>
    </w:p>
    <w:p w14:paraId="1DD1969F" w14:textId="77777777" w:rsidR="007963BB" w:rsidRPr="00AA6444" w:rsidRDefault="007963BB" w:rsidP="007963BB">
      <w:pPr>
        <w:ind w:firstLine="472"/>
        <w:rPr>
          <w:lang w:eastAsia="zh-TW"/>
        </w:rPr>
      </w:pPr>
      <w:r w:rsidRPr="00AA6444">
        <w:rPr>
          <w:rFonts w:hint="eastAsia"/>
          <w:lang w:eastAsia="zh-TW"/>
        </w:rPr>
        <w:t>風俗民情、生活習慣、宗教信仰受印度影響甚深，例如：受印度教影響，尼泊爾人視黃牛為神聖，以左手為不潔</w:t>
      </w:r>
      <w:r w:rsidR="0072272B" w:rsidRPr="00AA6444">
        <w:rPr>
          <w:rFonts w:hint="eastAsia"/>
          <w:lang w:eastAsia="zh-TW"/>
        </w:rPr>
        <w:t>，</w:t>
      </w:r>
      <w:r w:rsidRPr="00AA6444">
        <w:rPr>
          <w:rFonts w:hint="eastAsia"/>
          <w:lang w:eastAsia="zh-TW"/>
        </w:rPr>
        <w:t>嚴禁酒類、賭博、麻醉藥物、不正當交遊、暴力等，如發生事端使用暴力，將遭到報復而不受法律限制。</w:t>
      </w:r>
    </w:p>
    <w:p w14:paraId="0C8C20BD" w14:textId="77777777" w:rsidR="0072272B" w:rsidRPr="00AA6444" w:rsidRDefault="0072272B" w:rsidP="00451CBB">
      <w:pPr>
        <w:ind w:firstLine="472"/>
        <w:rPr>
          <w:lang w:eastAsia="zh-TW"/>
        </w:rPr>
      </w:pPr>
      <w:r w:rsidRPr="00AA6444">
        <w:rPr>
          <w:rFonts w:hint="eastAsia"/>
          <w:lang w:eastAsia="zh-TW"/>
        </w:rPr>
        <w:t>尼泊爾擁有古老的文化遺產，佛陀</w:t>
      </w:r>
      <w:hyperlink r:id="rId23" w:tooltip="釋迦牟尼" w:history="1">
        <w:r w:rsidRPr="00AA6444">
          <w:rPr>
            <w:rFonts w:hint="eastAsia"/>
            <w:lang w:eastAsia="zh-TW"/>
          </w:rPr>
          <w:t>釋迦牟尼</w:t>
        </w:r>
      </w:hyperlink>
      <w:r w:rsidRPr="00AA6444">
        <w:rPr>
          <w:rFonts w:hint="eastAsia"/>
          <w:lang w:eastAsia="zh-TW"/>
        </w:rPr>
        <w:t>即出生在尼泊爾，主要信仰為</w:t>
      </w:r>
      <w:hyperlink r:id="rId24" w:tooltip="印度教" w:history="1">
        <w:r w:rsidRPr="00AA6444">
          <w:rPr>
            <w:rFonts w:hint="eastAsia"/>
            <w:lang w:eastAsia="zh-TW"/>
          </w:rPr>
          <w:t>印度教</w:t>
        </w:r>
      </w:hyperlink>
      <w:r w:rsidRPr="00AA6444">
        <w:rPr>
          <w:rFonts w:hint="eastAsia"/>
          <w:lang w:eastAsia="zh-TW"/>
        </w:rPr>
        <w:t>，另有少數群體信仰藏傳佛教、伊斯蘭教等。尼泊爾還以驍勇善戰的</w:t>
      </w:r>
      <w:hyperlink r:id="rId25" w:tooltip="廓爾喀人" w:history="1">
        <w:r w:rsidRPr="00AA6444">
          <w:rPr>
            <w:rFonts w:hint="eastAsia"/>
            <w:lang w:eastAsia="zh-TW"/>
          </w:rPr>
          <w:t>廓爾喀人</w:t>
        </w:r>
      </w:hyperlink>
      <w:r w:rsidRPr="00AA6444">
        <w:rPr>
          <w:rFonts w:hint="eastAsia"/>
          <w:lang w:eastAsia="zh-TW"/>
        </w:rPr>
        <w:t>士兵聞名於世。</w:t>
      </w:r>
      <w:hyperlink r:id="rId26" w:tooltip="尼泊爾語" w:history="1">
        <w:r w:rsidRPr="00AA6444">
          <w:rPr>
            <w:rFonts w:hint="eastAsia"/>
            <w:lang w:eastAsia="zh-TW"/>
          </w:rPr>
          <w:t>尼泊爾語</w:t>
        </w:r>
      </w:hyperlink>
      <w:r w:rsidRPr="00AA6444">
        <w:rPr>
          <w:rFonts w:hint="eastAsia"/>
          <w:lang w:eastAsia="zh-TW"/>
        </w:rPr>
        <w:t>是尼泊爾的官方語言，所有在尼泊爾使用的語言都可用於官方目的和文件中</w:t>
      </w:r>
      <w:r w:rsidR="006A7DBF" w:rsidRPr="00AA6444">
        <w:rPr>
          <w:rFonts w:hint="eastAsia"/>
          <w:lang w:eastAsia="zh-TW"/>
        </w:rPr>
        <w:t>，</w:t>
      </w:r>
      <w:r w:rsidRPr="00AA6444">
        <w:rPr>
          <w:rFonts w:hint="eastAsia"/>
          <w:lang w:eastAsia="zh-TW"/>
        </w:rPr>
        <w:t>城市中的大多數人懂英語，同時尼泊爾南部廣大地區能懂</w:t>
      </w:r>
      <w:hyperlink r:id="rId27" w:tooltip="印地語" w:history="1">
        <w:r w:rsidRPr="00AA6444">
          <w:rPr>
            <w:rFonts w:hint="eastAsia"/>
            <w:lang w:eastAsia="zh-TW"/>
          </w:rPr>
          <w:t>印地語</w:t>
        </w:r>
      </w:hyperlink>
      <w:r w:rsidR="00451CBB" w:rsidRPr="00AA6444">
        <w:rPr>
          <w:rFonts w:hint="eastAsia"/>
          <w:lang w:eastAsia="zh-TW"/>
        </w:rPr>
        <w:t>（</w:t>
      </w:r>
      <w:r w:rsidR="00BC0554" w:rsidRPr="00AA6444">
        <w:rPr>
          <w:rFonts w:hint="eastAsia"/>
          <w:lang w:eastAsia="zh-TW"/>
        </w:rPr>
        <w:t>Hindi</w:t>
      </w:r>
      <w:r w:rsidR="00451CBB" w:rsidRPr="00AA6444">
        <w:rPr>
          <w:rFonts w:hint="eastAsia"/>
          <w:lang w:eastAsia="zh-TW"/>
        </w:rPr>
        <w:t>）</w:t>
      </w:r>
      <w:r w:rsidRPr="00AA6444">
        <w:rPr>
          <w:rFonts w:hint="eastAsia"/>
          <w:lang w:eastAsia="zh-TW"/>
        </w:rPr>
        <w:t>。</w:t>
      </w:r>
    </w:p>
    <w:p w14:paraId="76D0B75E" w14:textId="77777777" w:rsidR="007963BB" w:rsidRPr="00AA6444" w:rsidRDefault="00451CBB" w:rsidP="007963BB">
      <w:pPr>
        <w:pStyle w:val="a4"/>
      </w:pPr>
      <w:r w:rsidRPr="00AA6444">
        <w:br w:type="page"/>
      </w:r>
      <w:r w:rsidR="007963BB" w:rsidRPr="00AA6444">
        <w:rPr>
          <w:rFonts w:hint="eastAsia"/>
        </w:rPr>
        <w:lastRenderedPageBreak/>
        <w:t>三、政治環境</w:t>
      </w:r>
    </w:p>
    <w:p w14:paraId="2F6E2FCE" w14:textId="4DD14D13" w:rsidR="00976726" w:rsidRPr="00AA6444" w:rsidRDefault="00976726" w:rsidP="00501720">
      <w:pPr>
        <w:ind w:firstLine="472"/>
        <w:rPr>
          <w:lang w:eastAsia="zh-TW"/>
        </w:rPr>
      </w:pPr>
      <w:r w:rsidRPr="00AA6444">
        <w:rPr>
          <w:lang w:eastAsia="zh-TW"/>
        </w:rPr>
        <w:t>19</w:t>
      </w:r>
      <w:r w:rsidRPr="00AA6444">
        <w:rPr>
          <w:lang w:eastAsia="zh-TW"/>
        </w:rPr>
        <w:t>世紀中尼泊爾政治動盪，</w:t>
      </w:r>
      <w:r w:rsidRPr="00AA6444">
        <w:rPr>
          <w:lang w:eastAsia="zh-TW"/>
        </w:rPr>
        <w:t>1950</w:t>
      </w:r>
      <w:r w:rsidRPr="00AA6444">
        <w:rPr>
          <w:lang w:eastAsia="zh-TW"/>
        </w:rPr>
        <w:t>年代民主運動興起，原遭罷黜國王特里布萬（</w:t>
      </w:r>
      <w:r w:rsidRPr="00AA6444">
        <w:rPr>
          <w:lang w:eastAsia="zh-TW"/>
        </w:rPr>
        <w:t>Tribhuvan</w:t>
      </w:r>
      <w:r w:rsidRPr="00AA6444">
        <w:rPr>
          <w:lang w:eastAsia="zh-TW"/>
        </w:rPr>
        <w:t>）（在位期間：</w:t>
      </w:r>
      <w:r w:rsidRPr="00AA6444">
        <w:rPr>
          <w:lang w:eastAsia="zh-TW"/>
        </w:rPr>
        <w:t>1911</w:t>
      </w:r>
      <w:r w:rsidRPr="00AA6444">
        <w:rPr>
          <w:lang w:eastAsia="zh-TW"/>
        </w:rPr>
        <w:t>年</w:t>
      </w:r>
      <w:r w:rsidRPr="00AA6444">
        <w:rPr>
          <w:lang w:eastAsia="zh-TW"/>
        </w:rPr>
        <w:t>12</w:t>
      </w:r>
      <w:r w:rsidRPr="00AA6444">
        <w:rPr>
          <w:lang w:eastAsia="zh-TW"/>
        </w:rPr>
        <w:t>月</w:t>
      </w:r>
      <w:r w:rsidRPr="00AA6444">
        <w:rPr>
          <w:lang w:eastAsia="zh-TW"/>
        </w:rPr>
        <w:t>11</w:t>
      </w:r>
      <w:r w:rsidRPr="00AA6444">
        <w:rPr>
          <w:lang w:eastAsia="zh-TW"/>
        </w:rPr>
        <w:t>日－</w:t>
      </w:r>
      <w:r w:rsidRPr="00AA6444">
        <w:rPr>
          <w:lang w:eastAsia="zh-TW"/>
        </w:rPr>
        <w:t>1950</w:t>
      </w:r>
      <w:r w:rsidRPr="00AA6444">
        <w:rPr>
          <w:lang w:eastAsia="zh-TW"/>
        </w:rPr>
        <w:t>年</w:t>
      </w:r>
      <w:r w:rsidRPr="00AA6444">
        <w:rPr>
          <w:lang w:eastAsia="zh-TW"/>
        </w:rPr>
        <w:t>11</w:t>
      </w:r>
      <w:r w:rsidRPr="00AA6444">
        <w:rPr>
          <w:lang w:eastAsia="zh-TW"/>
        </w:rPr>
        <w:t>月</w:t>
      </w:r>
      <w:r w:rsidRPr="00AA6444">
        <w:rPr>
          <w:lang w:eastAsia="zh-TW"/>
        </w:rPr>
        <w:t>7</w:t>
      </w:r>
      <w:r w:rsidRPr="00AA6444">
        <w:rPr>
          <w:lang w:eastAsia="zh-TW"/>
        </w:rPr>
        <w:t>日及</w:t>
      </w:r>
      <w:r w:rsidRPr="00AA6444">
        <w:rPr>
          <w:lang w:eastAsia="zh-TW"/>
        </w:rPr>
        <w:t>1951</w:t>
      </w:r>
      <w:r w:rsidRPr="00AA6444">
        <w:rPr>
          <w:lang w:eastAsia="zh-TW"/>
        </w:rPr>
        <w:t>年</w:t>
      </w:r>
      <w:r w:rsidRPr="00AA6444">
        <w:rPr>
          <w:lang w:eastAsia="zh-TW"/>
        </w:rPr>
        <w:t>1</w:t>
      </w:r>
      <w:r w:rsidRPr="00AA6444">
        <w:rPr>
          <w:lang w:eastAsia="zh-TW"/>
        </w:rPr>
        <w:t>月</w:t>
      </w:r>
      <w:r w:rsidRPr="00AA6444">
        <w:rPr>
          <w:lang w:eastAsia="zh-TW"/>
        </w:rPr>
        <w:t>7</w:t>
      </w:r>
      <w:r w:rsidRPr="00AA6444">
        <w:rPr>
          <w:lang w:eastAsia="zh-TW"/>
        </w:rPr>
        <w:t>日－</w:t>
      </w:r>
      <w:r w:rsidRPr="00AA6444">
        <w:rPr>
          <w:lang w:eastAsia="zh-TW"/>
        </w:rPr>
        <w:t>1955</w:t>
      </w:r>
      <w:r w:rsidRPr="00AA6444">
        <w:rPr>
          <w:lang w:eastAsia="zh-TW"/>
        </w:rPr>
        <w:t>年</w:t>
      </w:r>
      <w:r w:rsidRPr="00AA6444">
        <w:rPr>
          <w:lang w:eastAsia="zh-TW"/>
        </w:rPr>
        <w:t>3</w:t>
      </w:r>
      <w:r w:rsidRPr="00AA6444">
        <w:rPr>
          <w:lang w:eastAsia="zh-TW"/>
        </w:rPr>
        <w:t>月</w:t>
      </w:r>
      <w:r w:rsidRPr="00AA6444">
        <w:rPr>
          <w:lang w:eastAsia="zh-TW"/>
        </w:rPr>
        <w:t>13</w:t>
      </w:r>
      <w:r w:rsidRPr="00AA6444">
        <w:rPr>
          <w:lang w:eastAsia="zh-TW"/>
        </w:rPr>
        <w:t>日）復位，</w:t>
      </w:r>
      <w:r w:rsidRPr="00AA6444">
        <w:rPr>
          <w:lang w:eastAsia="zh-TW"/>
        </w:rPr>
        <w:t>1959</w:t>
      </w:r>
      <w:r w:rsidRPr="00AA6444">
        <w:rPr>
          <w:lang w:eastAsia="zh-TW"/>
        </w:rPr>
        <w:t>年國王馬亨德拉（</w:t>
      </w:r>
      <w:r w:rsidRPr="00AA6444">
        <w:rPr>
          <w:lang w:eastAsia="zh-TW"/>
        </w:rPr>
        <w:t>Mahendra</w:t>
      </w:r>
      <w:r w:rsidRPr="00AA6444">
        <w:rPr>
          <w:lang w:eastAsia="zh-TW"/>
        </w:rPr>
        <w:t>）（</w:t>
      </w:r>
      <w:r w:rsidRPr="00AA6444">
        <w:rPr>
          <w:lang w:eastAsia="zh-TW"/>
        </w:rPr>
        <w:t>1955-1972</w:t>
      </w:r>
      <w:r w:rsidRPr="00AA6444">
        <w:rPr>
          <w:lang w:eastAsia="zh-TW"/>
        </w:rPr>
        <w:t>在位）頒布新憲實施選舉，旋於</w:t>
      </w:r>
      <w:r w:rsidRPr="00AA6444">
        <w:rPr>
          <w:lang w:eastAsia="zh-TW"/>
        </w:rPr>
        <w:t>1961</w:t>
      </w:r>
      <w:r w:rsidRPr="00AA6444">
        <w:rPr>
          <w:lang w:eastAsia="zh-TW"/>
        </w:rPr>
        <w:t>年解散國會及首屆民選政府。</w:t>
      </w:r>
      <w:r w:rsidRPr="00AA6444">
        <w:rPr>
          <w:lang w:eastAsia="zh-TW"/>
        </w:rPr>
        <w:t>1990</w:t>
      </w:r>
      <w:r w:rsidRPr="00AA6444">
        <w:rPr>
          <w:lang w:eastAsia="zh-TW"/>
        </w:rPr>
        <w:t>年代人民運動（</w:t>
      </w:r>
      <w:r w:rsidRPr="00AA6444">
        <w:rPr>
          <w:lang w:eastAsia="zh-TW"/>
        </w:rPr>
        <w:t>People’s Movement</w:t>
      </w:r>
      <w:r w:rsidRPr="00AA6444">
        <w:rPr>
          <w:lang w:eastAsia="zh-TW"/>
        </w:rPr>
        <w:t>）興起，國王畢蘭德拉（</w:t>
      </w:r>
      <w:r w:rsidRPr="00AA6444">
        <w:rPr>
          <w:lang w:eastAsia="zh-TW"/>
        </w:rPr>
        <w:t>Birendra</w:t>
      </w:r>
      <w:r w:rsidRPr="00AA6444">
        <w:rPr>
          <w:lang w:eastAsia="zh-TW"/>
        </w:rPr>
        <w:t>）接受憲政改革建議，設立多黨制議會，國王為國家元首及執行總理。</w:t>
      </w:r>
      <w:r w:rsidRPr="00AA6444">
        <w:rPr>
          <w:lang w:eastAsia="zh-TW"/>
        </w:rPr>
        <w:t>1996</w:t>
      </w:r>
      <w:r w:rsidRPr="00AA6444">
        <w:rPr>
          <w:lang w:eastAsia="zh-TW"/>
        </w:rPr>
        <w:t>年</w:t>
      </w:r>
      <w:r w:rsidR="0088577D" w:rsidRPr="00AA6444">
        <w:rPr>
          <w:rFonts w:hint="eastAsia"/>
          <w:lang w:eastAsia="zh-TW"/>
        </w:rPr>
        <w:t>尼泊爾共產黨</w:t>
      </w:r>
      <w:r w:rsidR="0088577D" w:rsidRPr="00AA6444">
        <w:rPr>
          <w:rFonts w:hint="eastAsia"/>
          <w:lang w:eastAsia="zh-TW"/>
        </w:rPr>
        <w:t>/</w:t>
      </w:r>
      <w:r w:rsidR="0088577D" w:rsidRPr="00AA6444">
        <w:rPr>
          <w:rFonts w:hint="eastAsia"/>
          <w:lang w:eastAsia="zh-TW"/>
        </w:rPr>
        <w:t>毛中心主義</w:t>
      </w:r>
      <w:r w:rsidRPr="00AA6444">
        <w:rPr>
          <w:lang w:eastAsia="zh-TW"/>
        </w:rPr>
        <w:t>發動對王室戰爭，國王賈南德拉（</w:t>
      </w:r>
      <w:r w:rsidRPr="00AA6444">
        <w:rPr>
          <w:lang w:eastAsia="zh-TW"/>
        </w:rPr>
        <w:t>Gyanendra</w:t>
      </w:r>
      <w:r w:rsidRPr="00AA6444">
        <w:rPr>
          <w:lang w:eastAsia="zh-TW"/>
        </w:rPr>
        <w:t>）（</w:t>
      </w:r>
      <w:r w:rsidRPr="00AA6444">
        <w:rPr>
          <w:lang w:eastAsia="zh-TW"/>
        </w:rPr>
        <w:t>1947-</w:t>
      </w:r>
      <w:r w:rsidRPr="00AA6444">
        <w:rPr>
          <w:lang w:eastAsia="zh-TW"/>
        </w:rPr>
        <w:t>）於</w:t>
      </w:r>
      <w:r w:rsidRPr="00AA6444">
        <w:rPr>
          <w:lang w:eastAsia="zh-TW"/>
        </w:rPr>
        <w:t>2006</w:t>
      </w:r>
      <w:r w:rsidRPr="00AA6444">
        <w:rPr>
          <w:lang w:eastAsia="zh-TW"/>
        </w:rPr>
        <w:t>年反王室示威風潮中宣布放棄權力，</w:t>
      </w:r>
      <w:r w:rsidRPr="00AA6444">
        <w:rPr>
          <w:lang w:eastAsia="zh-TW"/>
        </w:rPr>
        <w:t xml:space="preserve">2008 </w:t>
      </w:r>
      <w:r w:rsidRPr="00AA6444">
        <w:rPr>
          <w:lang w:eastAsia="zh-TW"/>
        </w:rPr>
        <w:t>年</w:t>
      </w:r>
      <w:r w:rsidRPr="00AA6444">
        <w:rPr>
          <w:lang w:eastAsia="zh-TW"/>
        </w:rPr>
        <w:t>5</w:t>
      </w:r>
      <w:r w:rsidRPr="00AA6444">
        <w:rPr>
          <w:lang w:eastAsia="zh-TW"/>
        </w:rPr>
        <w:t>月</w:t>
      </w:r>
      <w:r w:rsidRPr="00AA6444">
        <w:rPr>
          <w:lang w:eastAsia="zh-TW"/>
        </w:rPr>
        <w:t>28</w:t>
      </w:r>
      <w:r w:rsidRPr="00AA6444">
        <w:rPr>
          <w:lang w:eastAsia="zh-TW"/>
        </w:rPr>
        <w:t>日新議會宣布尼泊爾為聯邦民主共和國，終結</w:t>
      </w:r>
      <w:r w:rsidRPr="00AA6444">
        <w:rPr>
          <w:lang w:eastAsia="zh-TW"/>
        </w:rPr>
        <w:t>240</w:t>
      </w:r>
      <w:r w:rsidRPr="00AA6444">
        <w:rPr>
          <w:lang w:eastAsia="zh-TW"/>
        </w:rPr>
        <w:t>年王室統治。</w:t>
      </w:r>
    </w:p>
    <w:p w14:paraId="401780A4" w14:textId="0F5D90E1" w:rsidR="006A7DBF" w:rsidRPr="00AA6444" w:rsidRDefault="007963BB" w:rsidP="00501720">
      <w:pPr>
        <w:ind w:firstLine="472"/>
        <w:rPr>
          <w:lang w:eastAsia="zh-TW"/>
        </w:rPr>
      </w:pPr>
      <w:r w:rsidRPr="00AA6444">
        <w:rPr>
          <w:lang w:eastAsia="zh-TW"/>
        </w:rPr>
        <w:t>尼泊爾</w:t>
      </w:r>
      <w:r w:rsidR="00B64265" w:rsidRPr="00AA6444">
        <w:rPr>
          <w:lang w:eastAsia="zh-TW"/>
        </w:rPr>
        <w:t>國會為</w:t>
      </w:r>
      <w:r w:rsidR="0029653E" w:rsidRPr="00AA6444">
        <w:rPr>
          <w:lang w:eastAsia="zh-TW"/>
        </w:rPr>
        <w:t>兩</w:t>
      </w:r>
      <w:r w:rsidR="00B64265" w:rsidRPr="00AA6444">
        <w:rPr>
          <w:lang w:eastAsia="zh-TW"/>
        </w:rPr>
        <w:t>院制，共</w:t>
      </w:r>
      <w:r w:rsidR="00B64265" w:rsidRPr="00AA6444">
        <w:rPr>
          <w:lang w:eastAsia="zh-TW"/>
        </w:rPr>
        <w:t>334</w:t>
      </w:r>
      <w:r w:rsidR="00B64265" w:rsidRPr="00AA6444">
        <w:rPr>
          <w:lang w:eastAsia="zh-TW"/>
        </w:rPr>
        <w:t>席，上議院</w:t>
      </w:r>
      <w:r w:rsidR="00B64265" w:rsidRPr="00AA6444">
        <w:rPr>
          <w:lang w:eastAsia="zh-TW"/>
        </w:rPr>
        <w:t>59</w:t>
      </w:r>
      <w:r w:rsidR="00B64265" w:rsidRPr="00AA6444">
        <w:rPr>
          <w:lang w:eastAsia="zh-TW"/>
        </w:rPr>
        <w:t>席、下議院</w:t>
      </w:r>
      <w:r w:rsidR="00B64265" w:rsidRPr="00AA6444">
        <w:rPr>
          <w:lang w:eastAsia="zh-TW"/>
        </w:rPr>
        <w:t>275</w:t>
      </w:r>
      <w:r w:rsidR="00B64265" w:rsidRPr="00AA6444">
        <w:rPr>
          <w:lang w:eastAsia="zh-TW"/>
        </w:rPr>
        <w:t>席</w:t>
      </w:r>
      <w:r w:rsidR="009A1A07" w:rsidRPr="00AA6444">
        <w:rPr>
          <w:lang w:eastAsia="zh-TW"/>
        </w:rPr>
        <w:t>，由多數黨</w:t>
      </w:r>
      <w:r w:rsidR="00A149D3" w:rsidRPr="00AA6444">
        <w:rPr>
          <w:lang w:eastAsia="zh-TW"/>
        </w:rPr>
        <w:t>在</w:t>
      </w:r>
      <w:r w:rsidR="009A1A07" w:rsidRPr="00AA6444">
        <w:rPr>
          <w:lang w:eastAsia="zh-TW"/>
        </w:rPr>
        <w:t>國會</w:t>
      </w:r>
      <w:r w:rsidR="009A1A07" w:rsidRPr="00AA6444">
        <w:rPr>
          <w:lang w:eastAsia="zh-TW"/>
        </w:rPr>
        <w:t>275</w:t>
      </w:r>
      <w:r w:rsidR="009A1A07" w:rsidRPr="00AA6444">
        <w:rPr>
          <w:lang w:eastAsia="zh-TW"/>
        </w:rPr>
        <w:t>席</w:t>
      </w:r>
      <w:r w:rsidR="00A149D3" w:rsidRPr="00AA6444">
        <w:rPr>
          <w:lang w:eastAsia="zh-TW"/>
        </w:rPr>
        <w:t>中</w:t>
      </w:r>
      <w:r w:rsidR="009A1A07" w:rsidRPr="00AA6444">
        <w:rPr>
          <w:lang w:eastAsia="zh-TW"/>
        </w:rPr>
        <w:t>取得</w:t>
      </w:r>
      <w:r w:rsidR="009A1A07" w:rsidRPr="00AA6444">
        <w:rPr>
          <w:lang w:eastAsia="zh-TW"/>
        </w:rPr>
        <w:t>138</w:t>
      </w:r>
      <w:r w:rsidR="009A1A07" w:rsidRPr="00AA6444">
        <w:rPr>
          <w:lang w:eastAsia="zh-TW"/>
        </w:rPr>
        <w:t>席者組閣</w:t>
      </w:r>
      <w:r w:rsidR="00A149D3" w:rsidRPr="00AA6444">
        <w:rPr>
          <w:lang w:eastAsia="zh-TW"/>
        </w:rPr>
        <w:t>，</w:t>
      </w:r>
      <w:r w:rsidR="009A1A07" w:rsidRPr="00AA6444">
        <w:rPr>
          <w:lang w:eastAsia="zh-TW"/>
        </w:rPr>
        <w:t>現任總理</w:t>
      </w:r>
      <w:r w:rsidR="009A1A07" w:rsidRPr="00AA6444">
        <w:rPr>
          <w:lang w:eastAsia="zh-TW"/>
        </w:rPr>
        <w:t>Pushpa Kamal Dahal ‘Prachanda’</w:t>
      </w:r>
      <w:r w:rsidR="00C863A6" w:rsidRPr="00AA6444">
        <w:rPr>
          <w:lang w:eastAsia="zh-TW"/>
        </w:rPr>
        <w:t>（</w:t>
      </w:r>
      <w:r w:rsidR="001A4113" w:rsidRPr="00AA6444">
        <w:rPr>
          <w:lang w:eastAsia="zh-TW"/>
        </w:rPr>
        <w:t>普拉昌達</w:t>
      </w:r>
      <w:r w:rsidR="00C863A6" w:rsidRPr="00AA6444">
        <w:rPr>
          <w:lang w:eastAsia="zh-TW"/>
        </w:rPr>
        <w:t>）</w:t>
      </w:r>
      <w:r w:rsidR="009A1A07" w:rsidRPr="00AA6444">
        <w:rPr>
          <w:lang w:eastAsia="zh-TW"/>
        </w:rPr>
        <w:t>為「尼泊爾馬列共產黨</w:t>
      </w:r>
      <w:r w:rsidR="009A1A07" w:rsidRPr="00AA6444">
        <w:rPr>
          <w:lang w:eastAsia="zh-TW"/>
        </w:rPr>
        <w:t>-</w:t>
      </w:r>
      <w:r w:rsidR="009A1A07" w:rsidRPr="00AA6444">
        <w:rPr>
          <w:lang w:eastAsia="zh-TW"/>
        </w:rPr>
        <w:t>毛中心主義派」（</w:t>
      </w:r>
      <w:r w:rsidR="009A1A07" w:rsidRPr="00AA6444">
        <w:rPr>
          <w:lang w:eastAsia="zh-TW"/>
        </w:rPr>
        <w:t>CPN-Maoist</w:t>
      </w:r>
      <w:r w:rsidR="009A1A07" w:rsidRPr="00AA6444">
        <w:rPr>
          <w:lang w:eastAsia="zh-TW"/>
        </w:rPr>
        <w:t>）領袖，於</w:t>
      </w:r>
      <w:r w:rsidR="009A1A07" w:rsidRPr="00AA6444">
        <w:rPr>
          <w:lang w:eastAsia="zh-TW"/>
        </w:rPr>
        <w:t>2022</w:t>
      </w:r>
      <w:r w:rsidR="009A1A07" w:rsidRPr="00AA6444">
        <w:rPr>
          <w:lang w:eastAsia="zh-TW"/>
        </w:rPr>
        <w:t>年</w:t>
      </w:r>
      <w:r w:rsidR="009A1A07" w:rsidRPr="00AA6444">
        <w:rPr>
          <w:lang w:eastAsia="zh-TW"/>
        </w:rPr>
        <w:t>12</w:t>
      </w:r>
      <w:r w:rsidR="009A1A07" w:rsidRPr="00AA6444">
        <w:rPr>
          <w:lang w:eastAsia="zh-TW"/>
        </w:rPr>
        <w:t>月</w:t>
      </w:r>
      <w:r w:rsidR="009A1A07" w:rsidRPr="00AA6444">
        <w:rPr>
          <w:lang w:eastAsia="zh-TW"/>
        </w:rPr>
        <w:t>30</w:t>
      </w:r>
      <w:r w:rsidR="009A1A07" w:rsidRPr="00AA6444">
        <w:rPr>
          <w:lang w:eastAsia="zh-TW"/>
        </w:rPr>
        <w:t>日正式獲任命為總理。</w:t>
      </w:r>
    </w:p>
    <w:p w14:paraId="3374E0EC" w14:textId="3FE66603" w:rsidR="002A5E20" w:rsidRPr="00AA6444" w:rsidRDefault="0029653E" w:rsidP="00501720">
      <w:pPr>
        <w:ind w:firstLine="472"/>
        <w:rPr>
          <w:lang w:eastAsia="zh-TW"/>
        </w:rPr>
      </w:pPr>
      <w:r w:rsidRPr="00AA6444">
        <w:rPr>
          <w:rFonts w:hint="eastAsia"/>
          <w:lang w:eastAsia="zh-TW"/>
        </w:rPr>
        <w:t>尼國於</w:t>
      </w:r>
      <w:r w:rsidRPr="00AA6444">
        <w:rPr>
          <w:rFonts w:hint="eastAsia"/>
          <w:lang w:eastAsia="zh-TW"/>
        </w:rPr>
        <w:t>2022</w:t>
      </w:r>
      <w:r w:rsidRPr="00AA6444">
        <w:rPr>
          <w:rFonts w:hint="eastAsia"/>
          <w:lang w:eastAsia="zh-TW"/>
        </w:rPr>
        <w:t>年</w:t>
      </w:r>
      <w:r w:rsidRPr="00AA6444">
        <w:rPr>
          <w:rFonts w:hint="eastAsia"/>
          <w:lang w:eastAsia="zh-TW"/>
        </w:rPr>
        <w:t>11</w:t>
      </w:r>
      <w:r w:rsidRPr="00AA6444">
        <w:rPr>
          <w:rFonts w:hint="eastAsia"/>
          <w:lang w:eastAsia="zh-TW"/>
        </w:rPr>
        <w:t>月</w:t>
      </w:r>
      <w:r w:rsidRPr="00AA6444">
        <w:rPr>
          <w:rFonts w:hint="eastAsia"/>
          <w:lang w:eastAsia="zh-TW"/>
        </w:rPr>
        <w:t>20</w:t>
      </w:r>
      <w:r w:rsidRPr="00AA6444">
        <w:rPr>
          <w:rFonts w:hint="eastAsia"/>
          <w:lang w:eastAsia="zh-TW"/>
        </w:rPr>
        <w:t>日舉行之民主選舉，改選國會下議院（</w:t>
      </w:r>
      <w:r w:rsidRPr="00AA6444">
        <w:rPr>
          <w:rFonts w:hint="eastAsia"/>
          <w:lang w:eastAsia="zh-TW"/>
        </w:rPr>
        <w:t>House of Representative</w:t>
      </w:r>
      <w:r w:rsidRPr="00AA6444">
        <w:rPr>
          <w:rFonts w:hint="eastAsia"/>
          <w:lang w:eastAsia="zh-TW"/>
        </w:rPr>
        <w:t>）主要政黨席次，尼泊爾國大黨</w:t>
      </w:r>
      <w:r w:rsidRPr="00AA6444">
        <w:rPr>
          <w:rFonts w:hint="eastAsia"/>
          <w:lang w:eastAsia="zh-TW"/>
        </w:rPr>
        <w:t>8</w:t>
      </w:r>
      <w:r w:rsidR="00867B11" w:rsidRPr="00AA6444">
        <w:rPr>
          <w:rFonts w:hint="eastAsia"/>
          <w:lang w:eastAsia="zh-TW"/>
        </w:rPr>
        <w:t>8</w:t>
      </w:r>
      <w:r w:rsidRPr="00AA6444">
        <w:rPr>
          <w:rFonts w:hint="eastAsia"/>
          <w:lang w:eastAsia="zh-TW"/>
        </w:rPr>
        <w:t>席，尼泊爾共產黨</w:t>
      </w:r>
      <w:r w:rsidRPr="00AA6444">
        <w:rPr>
          <w:rFonts w:hint="eastAsia"/>
          <w:lang w:eastAsia="zh-TW"/>
        </w:rPr>
        <w:t>/</w:t>
      </w:r>
      <w:r w:rsidRPr="00AA6444">
        <w:rPr>
          <w:rFonts w:hint="eastAsia"/>
          <w:lang w:eastAsia="zh-TW"/>
        </w:rPr>
        <w:t>聯合馬列</w:t>
      </w:r>
      <w:r w:rsidRPr="00AA6444">
        <w:rPr>
          <w:rFonts w:hint="eastAsia"/>
          <w:lang w:eastAsia="zh-TW"/>
        </w:rPr>
        <w:t>78</w:t>
      </w:r>
      <w:r w:rsidRPr="00AA6444">
        <w:rPr>
          <w:rFonts w:hint="eastAsia"/>
          <w:lang w:eastAsia="zh-TW"/>
        </w:rPr>
        <w:t>席，尼泊爾共產黨</w:t>
      </w:r>
      <w:r w:rsidRPr="00AA6444">
        <w:rPr>
          <w:rFonts w:hint="eastAsia"/>
          <w:lang w:eastAsia="zh-TW"/>
        </w:rPr>
        <w:t>/</w:t>
      </w:r>
      <w:r w:rsidRPr="00AA6444">
        <w:rPr>
          <w:rFonts w:hint="eastAsia"/>
          <w:lang w:eastAsia="zh-TW"/>
        </w:rPr>
        <w:t>毛中心主義</w:t>
      </w:r>
      <w:r w:rsidRPr="00AA6444">
        <w:rPr>
          <w:rFonts w:hint="eastAsia"/>
          <w:lang w:eastAsia="zh-TW"/>
        </w:rPr>
        <w:t>3</w:t>
      </w:r>
      <w:r w:rsidR="00050CEE" w:rsidRPr="00AA6444">
        <w:rPr>
          <w:rFonts w:hint="eastAsia"/>
          <w:lang w:eastAsia="zh-TW"/>
        </w:rPr>
        <w:t>0</w:t>
      </w:r>
      <w:r w:rsidRPr="00AA6444">
        <w:rPr>
          <w:rFonts w:hint="eastAsia"/>
          <w:lang w:eastAsia="zh-TW"/>
        </w:rPr>
        <w:t>席，</w:t>
      </w:r>
      <w:r w:rsidR="00715252" w:rsidRPr="00AA6444">
        <w:rPr>
          <w:rFonts w:hint="eastAsia"/>
          <w:lang w:eastAsia="zh-TW"/>
        </w:rPr>
        <w:t>民族</w:t>
      </w:r>
      <w:r w:rsidRPr="00AA6444">
        <w:rPr>
          <w:rFonts w:hint="eastAsia"/>
          <w:lang w:eastAsia="zh-TW"/>
        </w:rPr>
        <w:t>獨立黨（</w:t>
      </w:r>
      <w:r w:rsidRPr="00AA6444">
        <w:rPr>
          <w:rFonts w:hint="eastAsia"/>
          <w:lang w:eastAsia="zh-TW"/>
        </w:rPr>
        <w:t>Rastriya Swatantra Party</w:t>
      </w:r>
      <w:r w:rsidRPr="00AA6444">
        <w:rPr>
          <w:rFonts w:hint="eastAsia"/>
          <w:lang w:eastAsia="zh-TW"/>
        </w:rPr>
        <w:t>）</w:t>
      </w:r>
      <w:r w:rsidRPr="00AA6444">
        <w:rPr>
          <w:rFonts w:hint="eastAsia"/>
          <w:lang w:eastAsia="zh-TW"/>
        </w:rPr>
        <w:t>2</w:t>
      </w:r>
      <w:r w:rsidR="00706866" w:rsidRPr="00AA6444">
        <w:rPr>
          <w:rFonts w:hint="eastAsia"/>
          <w:lang w:eastAsia="zh-TW"/>
        </w:rPr>
        <w:t>1</w:t>
      </w:r>
      <w:r w:rsidRPr="00AA6444">
        <w:rPr>
          <w:rFonts w:hint="eastAsia"/>
          <w:lang w:eastAsia="zh-TW"/>
        </w:rPr>
        <w:t>席，</w:t>
      </w:r>
      <w:r w:rsidR="00706866" w:rsidRPr="00AA6444">
        <w:rPr>
          <w:rFonts w:hint="eastAsia"/>
          <w:lang w:eastAsia="zh-TW"/>
        </w:rPr>
        <w:t>尼泊爾社會主義人民</w:t>
      </w:r>
      <w:r w:rsidRPr="00AA6444">
        <w:rPr>
          <w:rFonts w:hint="eastAsia"/>
          <w:lang w:eastAsia="zh-TW"/>
        </w:rPr>
        <w:t>黨（</w:t>
      </w:r>
      <w:r w:rsidRPr="00AA6444">
        <w:rPr>
          <w:rFonts w:hint="eastAsia"/>
          <w:lang w:eastAsia="zh-TW"/>
        </w:rPr>
        <w:t>Rastriya Prajatantra Party</w:t>
      </w:r>
      <w:r w:rsidRPr="00AA6444">
        <w:rPr>
          <w:rFonts w:hint="eastAsia"/>
          <w:lang w:eastAsia="zh-TW"/>
        </w:rPr>
        <w:t>）</w:t>
      </w:r>
      <w:r w:rsidRPr="00AA6444">
        <w:rPr>
          <w:rFonts w:hint="eastAsia"/>
          <w:lang w:eastAsia="zh-TW"/>
        </w:rPr>
        <w:t>1</w:t>
      </w:r>
      <w:r w:rsidR="00D57E54" w:rsidRPr="00AA6444">
        <w:rPr>
          <w:rFonts w:hint="eastAsia"/>
          <w:lang w:eastAsia="zh-TW"/>
        </w:rPr>
        <w:t>2</w:t>
      </w:r>
      <w:r w:rsidRPr="00AA6444">
        <w:rPr>
          <w:rFonts w:hint="eastAsia"/>
          <w:lang w:eastAsia="zh-TW"/>
        </w:rPr>
        <w:t>席，尼泊爾社會主義人民黨（</w:t>
      </w:r>
      <w:r w:rsidRPr="00AA6444">
        <w:rPr>
          <w:rFonts w:hint="eastAsia"/>
          <w:lang w:eastAsia="zh-TW"/>
        </w:rPr>
        <w:t>People's Socialist Party</w:t>
      </w:r>
      <w:r w:rsidRPr="00AA6444">
        <w:rPr>
          <w:rFonts w:hint="eastAsia"/>
          <w:lang w:eastAsia="zh-TW"/>
        </w:rPr>
        <w:t>）</w:t>
      </w:r>
      <w:r w:rsidRPr="00AA6444">
        <w:rPr>
          <w:rFonts w:hint="eastAsia"/>
          <w:lang w:eastAsia="zh-TW"/>
        </w:rPr>
        <w:t>12</w:t>
      </w:r>
      <w:r w:rsidRPr="00AA6444">
        <w:rPr>
          <w:rFonts w:hint="eastAsia"/>
          <w:lang w:eastAsia="zh-TW"/>
        </w:rPr>
        <w:t>席，尼泊爾共產黨</w:t>
      </w:r>
      <w:r w:rsidRPr="00AA6444">
        <w:rPr>
          <w:rFonts w:hint="eastAsia"/>
          <w:lang w:eastAsia="zh-TW"/>
        </w:rPr>
        <w:t>/</w:t>
      </w:r>
      <w:r w:rsidRPr="00AA6444">
        <w:rPr>
          <w:rFonts w:hint="eastAsia"/>
          <w:lang w:eastAsia="zh-TW"/>
        </w:rPr>
        <w:t>聯合社會主義</w:t>
      </w:r>
      <w:r w:rsidRPr="00AA6444">
        <w:rPr>
          <w:rFonts w:hint="eastAsia"/>
          <w:lang w:eastAsia="zh-TW"/>
        </w:rPr>
        <w:t>10</w:t>
      </w:r>
      <w:r w:rsidRPr="00AA6444">
        <w:rPr>
          <w:rFonts w:hint="eastAsia"/>
          <w:lang w:eastAsia="zh-TW"/>
        </w:rPr>
        <w:t>席，輿論黨（</w:t>
      </w:r>
      <w:r w:rsidRPr="00AA6444">
        <w:rPr>
          <w:rFonts w:hint="eastAsia"/>
          <w:lang w:eastAsia="zh-TW"/>
        </w:rPr>
        <w:t>Janamat Party</w:t>
      </w:r>
      <w:r w:rsidRPr="00AA6444">
        <w:rPr>
          <w:rFonts w:hint="eastAsia"/>
          <w:lang w:eastAsia="zh-TW"/>
        </w:rPr>
        <w:t>）</w:t>
      </w:r>
      <w:r w:rsidRPr="00AA6444">
        <w:rPr>
          <w:rFonts w:hint="eastAsia"/>
          <w:lang w:eastAsia="zh-TW"/>
        </w:rPr>
        <w:t>6</w:t>
      </w:r>
      <w:r w:rsidRPr="00AA6444">
        <w:rPr>
          <w:rFonts w:hint="eastAsia"/>
          <w:lang w:eastAsia="zh-TW"/>
        </w:rPr>
        <w:t>席，尼泊爾民主社會主義黨（</w:t>
      </w:r>
      <w:r w:rsidRPr="00AA6444">
        <w:rPr>
          <w:rFonts w:hint="eastAsia"/>
          <w:lang w:eastAsia="zh-TW"/>
        </w:rPr>
        <w:t>Loktantrik Samajwadi Party</w:t>
      </w:r>
      <w:r w:rsidRPr="00AA6444">
        <w:rPr>
          <w:rFonts w:hint="eastAsia"/>
          <w:lang w:eastAsia="zh-TW"/>
        </w:rPr>
        <w:t>）</w:t>
      </w:r>
      <w:r w:rsidRPr="00AA6444">
        <w:rPr>
          <w:rFonts w:hint="eastAsia"/>
          <w:lang w:eastAsia="zh-TW"/>
        </w:rPr>
        <w:t>4</w:t>
      </w:r>
      <w:r w:rsidRPr="00AA6444">
        <w:rPr>
          <w:rFonts w:hint="eastAsia"/>
          <w:lang w:eastAsia="zh-TW"/>
        </w:rPr>
        <w:t>席。</w:t>
      </w:r>
      <w:r w:rsidR="00C10118" w:rsidRPr="00AA6444">
        <w:rPr>
          <w:lang w:eastAsia="zh-TW"/>
        </w:rPr>
        <w:t>2023</w:t>
      </w:r>
      <w:r w:rsidR="00C10118" w:rsidRPr="00AA6444">
        <w:rPr>
          <w:lang w:eastAsia="zh-TW"/>
        </w:rPr>
        <w:t>年</w:t>
      </w:r>
      <w:r w:rsidR="00C10118" w:rsidRPr="00AA6444">
        <w:rPr>
          <w:lang w:eastAsia="zh-TW"/>
        </w:rPr>
        <w:t>3</w:t>
      </w:r>
      <w:r w:rsidR="00C10118" w:rsidRPr="00AA6444">
        <w:rPr>
          <w:lang w:eastAsia="zh-TW"/>
        </w:rPr>
        <w:t>月</w:t>
      </w:r>
      <w:r w:rsidR="00C10118" w:rsidRPr="00AA6444">
        <w:rPr>
          <w:lang w:eastAsia="zh-TW"/>
        </w:rPr>
        <w:t>9</w:t>
      </w:r>
      <w:r w:rsidR="00C10118" w:rsidRPr="00AA6444">
        <w:rPr>
          <w:lang w:eastAsia="zh-TW"/>
        </w:rPr>
        <w:t>日，來自尼泊爾</w:t>
      </w:r>
      <w:r w:rsidR="00593661" w:rsidRPr="00AA6444">
        <w:rPr>
          <w:rFonts w:hint="eastAsia"/>
          <w:lang w:eastAsia="zh-TW"/>
        </w:rPr>
        <w:t>國</w:t>
      </w:r>
      <w:r w:rsidR="00C10118" w:rsidRPr="00AA6444">
        <w:rPr>
          <w:lang w:eastAsia="zh-TW"/>
        </w:rPr>
        <w:t>大黨的</w:t>
      </w:r>
      <w:r w:rsidR="00053664" w:rsidRPr="00AA6444">
        <w:rPr>
          <w:lang w:eastAsia="zh-TW"/>
        </w:rPr>
        <w:t>Ramchandra Paudel</w:t>
      </w:r>
      <w:r w:rsidR="00C10118" w:rsidRPr="00AA6444">
        <w:rPr>
          <w:lang w:eastAsia="zh-TW"/>
        </w:rPr>
        <w:t>拉姆</w:t>
      </w:r>
      <w:r w:rsidR="00C10118" w:rsidRPr="00AA6444">
        <w:rPr>
          <w:lang w:eastAsia="zh-TW"/>
        </w:rPr>
        <w:t>·</w:t>
      </w:r>
      <w:r w:rsidR="00C10118" w:rsidRPr="00AA6444">
        <w:rPr>
          <w:lang w:eastAsia="zh-TW"/>
        </w:rPr>
        <w:t>昌德拉</w:t>
      </w:r>
      <w:r w:rsidR="00C10118" w:rsidRPr="00AA6444">
        <w:rPr>
          <w:lang w:eastAsia="zh-TW"/>
        </w:rPr>
        <w:t>·</w:t>
      </w:r>
      <w:r w:rsidR="00C10118" w:rsidRPr="00AA6444">
        <w:rPr>
          <w:lang w:eastAsia="zh-TW"/>
        </w:rPr>
        <w:t>鮑德爾當選為尼泊爾總統，任期</w:t>
      </w:r>
      <w:r w:rsidR="00C10118" w:rsidRPr="00AA6444">
        <w:rPr>
          <w:lang w:eastAsia="zh-TW"/>
        </w:rPr>
        <w:t>5</w:t>
      </w:r>
      <w:r w:rsidR="00C10118" w:rsidRPr="00AA6444">
        <w:rPr>
          <w:lang w:eastAsia="zh-TW"/>
        </w:rPr>
        <w:t>年。</w:t>
      </w:r>
    </w:p>
    <w:p w14:paraId="25E58525" w14:textId="77777777" w:rsidR="00451CBB" w:rsidRPr="00AA6444" w:rsidRDefault="00451CBB" w:rsidP="00451CBB">
      <w:pPr>
        <w:ind w:left="472" w:firstLineChars="0" w:firstLine="0"/>
        <w:rPr>
          <w:lang w:eastAsia="zh-TW"/>
        </w:rPr>
      </w:pPr>
    </w:p>
    <w:p w14:paraId="60C81225" w14:textId="77777777" w:rsidR="006F4EE5" w:rsidRPr="00AA6444" w:rsidRDefault="006F4EE5" w:rsidP="00451CBB">
      <w:pPr>
        <w:ind w:left="472" w:firstLineChars="0" w:firstLine="0"/>
        <w:rPr>
          <w:lang w:eastAsia="zh-TW"/>
        </w:rPr>
        <w:sectPr w:rsidR="006F4EE5" w:rsidRPr="00AA6444" w:rsidSect="00606125">
          <w:headerReference w:type="even" r:id="rId28"/>
          <w:headerReference w:type="default" r:id="rId29"/>
          <w:footerReference w:type="even" r:id="rId30"/>
          <w:footerReference w:type="default" r:id="rId31"/>
          <w:pgSz w:w="11906" w:h="16838" w:code="9"/>
          <w:pgMar w:top="2268" w:right="1701" w:bottom="1701" w:left="1701" w:header="1134" w:footer="851" w:gutter="0"/>
          <w:pgNumType w:start="1"/>
          <w:cols w:space="425"/>
          <w:docGrid w:type="linesAndChars" w:linePitch="514" w:charSpace="-774"/>
        </w:sectPr>
      </w:pPr>
    </w:p>
    <w:p w14:paraId="766CF6E2" w14:textId="77777777" w:rsidR="00F3602F" w:rsidRPr="00AA6444" w:rsidRDefault="00F3602F" w:rsidP="00234711">
      <w:pPr>
        <w:pStyle w:val="a3"/>
        <w:spacing w:before="514" w:after="771"/>
        <w:rPr>
          <w:lang w:eastAsia="zh-TW"/>
        </w:rPr>
      </w:pPr>
      <w:bookmarkStart w:id="3" w:name="_Toc14118732"/>
      <w:bookmarkStart w:id="4" w:name="_Toc109618082"/>
      <w:r w:rsidRPr="00AA6444">
        <w:rPr>
          <w:rFonts w:hint="eastAsia"/>
          <w:lang w:eastAsia="zh-TW"/>
        </w:rPr>
        <w:t>第貳章　經濟環境</w:t>
      </w:r>
      <w:bookmarkEnd w:id="3"/>
      <w:bookmarkEnd w:id="4"/>
    </w:p>
    <w:p w14:paraId="4D4831BD" w14:textId="77777777" w:rsidR="007963BB" w:rsidRPr="00AA6444" w:rsidRDefault="007963BB" w:rsidP="007963BB">
      <w:pPr>
        <w:pStyle w:val="a4"/>
      </w:pPr>
      <w:r w:rsidRPr="00AA6444">
        <w:rPr>
          <w:rFonts w:hint="eastAsia"/>
        </w:rPr>
        <w:t>一、經濟概況</w:t>
      </w:r>
    </w:p>
    <w:p w14:paraId="65A90064" w14:textId="77777777" w:rsidR="007963BB" w:rsidRPr="00AA6444" w:rsidRDefault="007963BB" w:rsidP="00451CBB">
      <w:pPr>
        <w:ind w:firstLine="472"/>
        <w:rPr>
          <w:lang w:eastAsia="zh-TW"/>
        </w:rPr>
      </w:pPr>
      <w:r w:rsidRPr="00AA6444">
        <w:rPr>
          <w:rFonts w:hint="eastAsia"/>
          <w:lang w:eastAsia="zh-TW"/>
        </w:rPr>
        <w:t>農業為尼泊爾主要經濟活動，提供</w:t>
      </w:r>
      <w:r w:rsidRPr="00AA6444">
        <w:rPr>
          <w:rFonts w:hint="eastAsia"/>
          <w:lang w:eastAsia="zh-TW"/>
        </w:rPr>
        <w:t>70%</w:t>
      </w:r>
      <w:r w:rsidR="006F4BF1" w:rsidRPr="00AA6444">
        <w:rPr>
          <w:rFonts w:hint="eastAsia"/>
          <w:lang w:eastAsia="zh-TW"/>
        </w:rPr>
        <w:t>國民</w:t>
      </w:r>
      <w:r w:rsidRPr="00AA6444">
        <w:rPr>
          <w:rFonts w:hint="eastAsia"/>
          <w:lang w:eastAsia="zh-TW"/>
        </w:rPr>
        <w:t>之就業機會，其產出</w:t>
      </w:r>
      <w:r w:rsidR="00633097" w:rsidRPr="00AA6444">
        <w:rPr>
          <w:rFonts w:hint="eastAsia"/>
          <w:lang w:eastAsia="zh-TW"/>
        </w:rPr>
        <w:t>占</w:t>
      </w:r>
      <w:r w:rsidRPr="00AA6444">
        <w:rPr>
          <w:rFonts w:hint="eastAsia"/>
          <w:lang w:eastAsia="zh-TW"/>
        </w:rPr>
        <w:t>GDP</w:t>
      </w:r>
      <w:r w:rsidRPr="00AA6444">
        <w:rPr>
          <w:rFonts w:hint="eastAsia"/>
          <w:lang w:eastAsia="zh-TW"/>
        </w:rPr>
        <w:t>比重達</w:t>
      </w:r>
      <w:r w:rsidRPr="00AA6444">
        <w:rPr>
          <w:rFonts w:hint="eastAsia"/>
          <w:lang w:eastAsia="zh-TW"/>
        </w:rPr>
        <w:t>3</w:t>
      </w:r>
      <w:r w:rsidRPr="00AA6444">
        <w:rPr>
          <w:rFonts w:hint="eastAsia"/>
          <w:lang w:eastAsia="zh-TW"/>
        </w:rPr>
        <w:t>分之</w:t>
      </w:r>
      <w:r w:rsidRPr="00AA6444">
        <w:rPr>
          <w:rFonts w:hint="eastAsia"/>
          <w:lang w:eastAsia="zh-TW"/>
        </w:rPr>
        <w:t>1</w:t>
      </w:r>
      <w:r w:rsidRPr="00AA6444">
        <w:rPr>
          <w:rFonts w:hint="eastAsia"/>
          <w:lang w:eastAsia="zh-TW"/>
        </w:rPr>
        <w:t>。該國之製造業主要亦為農產品加工。</w:t>
      </w:r>
    </w:p>
    <w:p w14:paraId="1F80E947" w14:textId="35BA0FF2" w:rsidR="007963BB" w:rsidRPr="00AA6444" w:rsidRDefault="007963BB" w:rsidP="00501720">
      <w:pPr>
        <w:ind w:firstLine="472"/>
      </w:pPr>
      <w:r w:rsidRPr="00AA6444">
        <w:rPr>
          <w:rFonts w:hint="eastAsia"/>
        </w:rPr>
        <w:t>尼泊爾具水力發電潛力，水力發電量粗估可達</w:t>
      </w:r>
      <w:r w:rsidR="00CD5F37" w:rsidRPr="00AA6444">
        <w:rPr>
          <w:rFonts w:hint="eastAsia"/>
        </w:rPr>
        <w:t>83</w:t>
      </w:r>
      <w:r w:rsidRPr="00AA6444">
        <w:rPr>
          <w:rFonts w:hint="eastAsia"/>
        </w:rPr>
        <w:t>,000MW</w:t>
      </w:r>
      <w:r w:rsidR="00CD5F37" w:rsidRPr="00AA6444">
        <w:rPr>
          <w:rFonts w:hint="eastAsia"/>
        </w:rPr>
        <w:t>，</w:t>
      </w:r>
      <w:r w:rsidR="00193415" w:rsidRPr="00AA6444">
        <w:rPr>
          <w:rFonts w:hint="eastAsia"/>
        </w:rPr>
        <w:t>目前裝機容量為</w:t>
      </w:r>
      <w:r w:rsidR="00372C4F" w:rsidRPr="00AA6444">
        <w:rPr>
          <w:rFonts w:hint="eastAsia"/>
        </w:rPr>
        <w:t>2</w:t>
      </w:r>
      <w:r w:rsidR="00501720" w:rsidRPr="00AA6444">
        <w:rPr>
          <w:rFonts w:hint="eastAsia"/>
        </w:rPr>
        <w:t>,</w:t>
      </w:r>
      <w:r w:rsidR="00372C4F" w:rsidRPr="00AA6444">
        <w:rPr>
          <w:rFonts w:hint="eastAsia"/>
        </w:rPr>
        <w:t>800MW</w:t>
      </w:r>
      <w:r w:rsidR="00372C4F" w:rsidRPr="00AA6444">
        <w:rPr>
          <w:rFonts w:hint="eastAsia"/>
        </w:rPr>
        <w:t>，</w:t>
      </w:r>
      <w:r w:rsidR="00807FAA" w:rsidRPr="00AA6444">
        <w:rPr>
          <w:rFonts w:hint="eastAsia"/>
        </w:rPr>
        <w:t>並銷售部分電力予印度</w:t>
      </w:r>
      <w:r w:rsidRPr="00AA6444">
        <w:rPr>
          <w:rFonts w:hint="eastAsia"/>
        </w:rPr>
        <w:t>。</w:t>
      </w:r>
      <w:r w:rsidR="00BC0554" w:rsidRPr="00AA6444">
        <w:rPr>
          <w:rFonts w:hint="eastAsia"/>
        </w:rPr>
        <w:t>2014</w:t>
      </w:r>
      <w:r w:rsidR="00BC0554" w:rsidRPr="00AA6444">
        <w:rPr>
          <w:rFonts w:hint="eastAsia"/>
        </w:rPr>
        <w:t>年</w:t>
      </w:r>
      <w:r w:rsidRPr="00AA6444">
        <w:rPr>
          <w:rFonts w:hint="eastAsia"/>
        </w:rPr>
        <w:t>尼泊爾與印度簽署貿易投資協定，盼透過吸引外資以加速開發水力發電，惟因政治不穩等因素，阻礙尼泊爾吸引外資能力。</w:t>
      </w:r>
    </w:p>
    <w:p w14:paraId="2F820051" w14:textId="77777777" w:rsidR="007674A5" w:rsidRPr="00AA6444" w:rsidRDefault="007674A5" w:rsidP="00633097">
      <w:pPr>
        <w:ind w:firstLine="472"/>
        <w:rPr>
          <w:lang w:eastAsia="zh-TW"/>
        </w:rPr>
      </w:pPr>
      <w:r w:rsidRPr="00AA6444">
        <w:rPr>
          <w:rFonts w:hint="eastAsia"/>
          <w:lang w:eastAsia="zh-TW"/>
        </w:rPr>
        <w:t>尼泊爾所需生活消費品、生產原材料、原油等均需仰賴進口，印度、中國大陸為該國前</w:t>
      </w:r>
      <w:r w:rsidRPr="00AA6444">
        <w:rPr>
          <w:rFonts w:hint="eastAsia"/>
          <w:lang w:eastAsia="zh-TW"/>
        </w:rPr>
        <w:t>2</w:t>
      </w:r>
      <w:r w:rsidRPr="00AA6444">
        <w:rPr>
          <w:rFonts w:hint="eastAsia"/>
          <w:lang w:eastAsia="zh-TW"/>
        </w:rPr>
        <w:t>大貿易夥伴，自兩國進口占總進口分別為</w:t>
      </w:r>
      <w:r w:rsidR="008E5909" w:rsidRPr="00AA6444">
        <w:rPr>
          <w:rFonts w:hint="eastAsia"/>
          <w:lang w:eastAsia="zh-TW"/>
        </w:rPr>
        <w:t>70</w:t>
      </w:r>
      <w:r w:rsidRPr="00AA6444">
        <w:rPr>
          <w:rFonts w:hint="eastAsia"/>
          <w:lang w:eastAsia="zh-TW"/>
        </w:rPr>
        <w:t>%</w:t>
      </w:r>
      <w:r w:rsidRPr="00AA6444">
        <w:rPr>
          <w:rFonts w:hint="eastAsia"/>
          <w:lang w:eastAsia="zh-TW"/>
        </w:rPr>
        <w:t>及</w:t>
      </w:r>
      <w:r w:rsidR="005515FC" w:rsidRPr="00AA6444">
        <w:rPr>
          <w:rFonts w:hint="eastAsia"/>
          <w:lang w:eastAsia="zh-TW"/>
        </w:rPr>
        <w:t>10</w:t>
      </w:r>
      <w:r w:rsidRPr="00AA6444">
        <w:rPr>
          <w:rFonts w:hint="eastAsia"/>
          <w:lang w:eastAsia="zh-TW"/>
        </w:rPr>
        <w:t>%</w:t>
      </w:r>
      <w:r w:rsidRPr="00AA6444">
        <w:rPr>
          <w:rFonts w:hint="eastAsia"/>
          <w:lang w:eastAsia="zh-TW"/>
        </w:rPr>
        <w:t>，旅遊業亦為該國重要外匯來源，基礎建設及環境保護方面大量依賴外援。</w:t>
      </w:r>
    </w:p>
    <w:p w14:paraId="2952EDC2" w14:textId="0EE80312" w:rsidR="005D4CC5" w:rsidRPr="00AA6444" w:rsidRDefault="00633097" w:rsidP="00501720">
      <w:pPr>
        <w:ind w:firstLine="472"/>
      </w:pPr>
      <w:r w:rsidRPr="00AA6444">
        <w:rPr>
          <w:rFonts w:hint="eastAsia"/>
        </w:rPr>
        <w:t>2020</w:t>
      </w:r>
      <w:r w:rsidRPr="00AA6444">
        <w:rPr>
          <w:rFonts w:hint="eastAsia"/>
        </w:rPr>
        <w:t>財政年度</w:t>
      </w:r>
      <w:r w:rsidR="005D4CC5" w:rsidRPr="00AA6444">
        <w:rPr>
          <w:rFonts w:hint="eastAsia"/>
        </w:rPr>
        <w:t>經濟表現受</w:t>
      </w:r>
      <w:r w:rsidR="006F4EE5" w:rsidRPr="00AA6444">
        <w:rPr>
          <w:rFonts w:hint="eastAsia"/>
        </w:rPr>
        <w:t>「嚴重特殊傳染性肺炎」（</w:t>
      </w:r>
      <w:r w:rsidR="006F4EE5" w:rsidRPr="00AA6444">
        <w:t>COVID-19</w:t>
      </w:r>
      <w:r w:rsidR="006F4EE5" w:rsidRPr="00AA6444">
        <w:rPr>
          <w:rFonts w:hint="eastAsia"/>
        </w:rPr>
        <w:t>）</w:t>
      </w:r>
      <w:r w:rsidR="00B659F5" w:rsidRPr="00AA6444">
        <w:rPr>
          <w:rFonts w:hint="eastAsia"/>
        </w:rPr>
        <w:t>影響，使觀光及貿易衰退，以及邊界關閉，</w:t>
      </w:r>
      <w:r w:rsidR="005D4CC5" w:rsidRPr="00AA6444">
        <w:rPr>
          <w:rFonts w:hint="eastAsia"/>
        </w:rPr>
        <w:t>經濟成長</w:t>
      </w:r>
      <w:r w:rsidR="00B659F5" w:rsidRPr="00AA6444">
        <w:rPr>
          <w:rFonts w:hint="eastAsia"/>
        </w:rPr>
        <w:t>-</w:t>
      </w:r>
      <w:r w:rsidR="005D4CC5" w:rsidRPr="00AA6444">
        <w:rPr>
          <w:rFonts w:hint="eastAsia"/>
        </w:rPr>
        <w:t>2.</w:t>
      </w:r>
      <w:r w:rsidR="00B659F5" w:rsidRPr="00AA6444">
        <w:rPr>
          <w:rFonts w:hint="eastAsia"/>
        </w:rPr>
        <w:t>7</w:t>
      </w:r>
      <w:r w:rsidR="005D4CC5" w:rsidRPr="00AA6444">
        <w:rPr>
          <w:rFonts w:hint="eastAsia"/>
        </w:rPr>
        <w:t>%</w:t>
      </w:r>
      <w:r w:rsidR="005D4CC5" w:rsidRPr="00AA6444">
        <w:rPr>
          <w:rFonts w:hint="eastAsia"/>
        </w:rPr>
        <w:t>。</w:t>
      </w:r>
      <w:r w:rsidR="008C3838" w:rsidRPr="00AA6444">
        <w:rPr>
          <w:rFonts w:hint="eastAsia"/>
        </w:rPr>
        <w:t>受</w:t>
      </w:r>
      <w:r w:rsidR="00C00473" w:rsidRPr="00AA6444">
        <w:rPr>
          <w:rFonts w:hint="eastAsia"/>
        </w:rPr>
        <w:t>疫情影響，政府處理能力、就業機會流失，影響其經濟表現</w:t>
      </w:r>
      <w:r w:rsidR="00EE763E" w:rsidRPr="00AA6444">
        <w:rPr>
          <w:rFonts w:hint="eastAsia"/>
        </w:rPr>
        <w:t>。近年來經濟逐漸恢復，</w:t>
      </w:r>
      <w:r w:rsidRPr="00AA6444">
        <w:rPr>
          <w:rFonts w:hint="eastAsia"/>
        </w:rPr>
        <w:t>202</w:t>
      </w:r>
      <w:r w:rsidR="00442D2D" w:rsidRPr="00AA6444">
        <w:rPr>
          <w:rFonts w:hint="eastAsia"/>
        </w:rPr>
        <w:t>3</w:t>
      </w:r>
      <w:r w:rsidRPr="00AA6444">
        <w:rPr>
          <w:rFonts w:hint="eastAsia"/>
        </w:rPr>
        <w:t>年</w:t>
      </w:r>
      <w:r w:rsidR="008C3838" w:rsidRPr="00AA6444">
        <w:rPr>
          <w:rFonts w:hint="eastAsia"/>
        </w:rPr>
        <w:t>經濟成長為</w:t>
      </w:r>
      <w:r w:rsidR="00E347F8" w:rsidRPr="00AA6444">
        <w:rPr>
          <w:rFonts w:hint="eastAsia"/>
        </w:rPr>
        <w:t>1</w:t>
      </w:r>
      <w:r w:rsidR="008C3838" w:rsidRPr="00AA6444">
        <w:rPr>
          <w:rFonts w:hint="eastAsia"/>
        </w:rPr>
        <w:t>.</w:t>
      </w:r>
      <w:r w:rsidR="00E347F8" w:rsidRPr="00AA6444">
        <w:rPr>
          <w:rFonts w:hint="eastAsia"/>
        </w:rPr>
        <w:t>9</w:t>
      </w:r>
      <w:r w:rsidR="008C3838" w:rsidRPr="00AA6444">
        <w:rPr>
          <w:rFonts w:hint="eastAsia"/>
        </w:rPr>
        <w:t>%</w:t>
      </w:r>
      <w:r w:rsidR="008C3838" w:rsidRPr="00AA6444">
        <w:rPr>
          <w:rFonts w:hint="eastAsia"/>
        </w:rPr>
        <w:t>。</w:t>
      </w:r>
    </w:p>
    <w:p w14:paraId="2BC4FBE6" w14:textId="77777777" w:rsidR="007963BB" w:rsidRPr="00AA6444" w:rsidRDefault="007963BB" w:rsidP="007963BB">
      <w:pPr>
        <w:pStyle w:val="a4"/>
      </w:pPr>
      <w:r w:rsidRPr="00AA6444">
        <w:rPr>
          <w:rFonts w:hint="eastAsia"/>
        </w:rPr>
        <w:t>二、天然資源</w:t>
      </w:r>
    </w:p>
    <w:p w14:paraId="3F00741B" w14:textId="77777777" w:rsidR="007963BB" w:rsidRPr="00AA6444" w:rsidRDefault="007963BB" w:rsidP="007963BB">
      <w:pPr>
        <w:ind w:firstLine="472"/>
        <w:rPr>
          <w:lang w:eastAsia="zh-TW"/>
        </w:rPr>
      </w:pPr>
      <w:r w:rsidRPr="00AA6444">
        <w:rPr>
          <w:rFonts w:hint="eastAsia"/>
          <w:lang w:eastAsia="zh-TW"/>
        </w:rPr>
        <w:t>水力資源、木材、石英等</w:t>
      </w:r>
      <w:r w:rsidR="00D021D6" w:rsidRPr="00AA6444">
        <w:rPr>
          <w:rFonts w:hint="eastAsia"/>
          <w:lang w:eastAsia="zh-TW"/>
        </w:rPr>
        <w:t>。</w:t>
      </w:r>
    </w:p>
    <w:p w14:paraId="0F730993" w14:textId="77777777" w:rsidR="007963BB" w:rsidRPr="00AA6444" w:rsidRDefault="006F4EE5" w:rsidP="007963BB">
      <w:pPr>
        <w:pStyle w:val="a4"/>
      </w:pPr>
      <w:r w:rsidRPr="00AA6444">
        <w:br w:type="page"/>
      </w:r>
      <w:r w:rsidR="007963BB" w:rsidRPr="00AA6444">
        <w:rPr>
          <w:rFonts w:hint="eastAsia"/>
        </w:rPr>
        <w:t>三、產業概況</w:t>
      </w:r>
    </w:p>
    <w:p w14:paraId="4B43171B" w14:textId="36EA5590" w:rsidR="007963BB" w:rsidRPr="00AA6444" w:rsidRDefault="007963BB" w:rsidP="00451CBB">
      <w:pPr>
        <w:pStyle w:val="a7"/>
      </w:pPr>
      <w:r w:rsidRPr="00AA6444">
        <w:rPr>
          <w:rFonts w:ascii="華康細圓體" w:hAnsi="華康細圓體" w:cs="華康細圓體" w:hint="eastAsia"/>
        </w:rPr>
        <w:t>■</w:t>
      </w:r>
      <w:r w:rsidRPr="00AA6444">
        <w:rPr>
          <w:rFonts w:hint="eastAsia"/>
        </w:rPr>
        <w:tab/>
      </w:r>
      <w:r w:rsidRPr="00AA6444">
        <w:rPr>
          <w:rFonts w:hint="eastAsia"/>
        </w:rPr>
        <w:t>農業：農業為尼泊爾經濟發展中最主要之產業，產值約占</w:t>
      </w:r>
      <w:r w:rsidRPr="00AA6444">
        <w:rPr>
          <w:rFonts w:hint="eastAsia"/>
        </w:rPr>
        <w:t>GDP</w:t>
      </w:r>
      <w:r w:rsidRPr="00AA6444">
        <w:rPr>
          <w:rFonts w:hint="eastAsia"/>
        </w:rPr>
        <w:t>之</w:t>
      </w:r>
      <w:r w:rsidR="003A03CD" w:rsidRPr="00AA6444">
        <w:rPr>
          <w:rFonts w:hint="eastAsia"/>
        </w:rPr>
        <w:t>21</w:t>
      </w:r>
      <w:r w:rsidRPr="00AA6444">
        <w:rPr>
          <w:rFonts w:hint="eastAsia"/>
        </w:rPr>
        <w:t>%</w:t>
      </w:r>
      <w:r w:rsidRPr="00AA6444">
        <w:rPr>
          <w:rFonts w:hint="eastAsia"/>
        </w:rPr>
        <w:t>。尼國</w:t>
      </w:r>
      <w:r w:rsidR="00D021D6" w:rsidRPr="00AA6444">
        <w:rPr>
          <w:rFonts w:hint="eastAsia"/>
        </w:rPr>
        <w:t>70</w:t>
      </w:r>
      <w:r w:rsidRPr="00AA6444">
        <w:rPr>
          <w:rFonts w:hint="eastAsia"/>
        </w:rPr>
        <w:t>%</w:t>
      </w:r>
      <w:r w:rsidRPr="00AA6444">
        <w:rPr>
          <w:rFonts w:hint="eastAsia"/>
        </w:rPr>
        <w:t>之人口從事農業，人均耕地面積約</w:t>
      </w:r>
      <w:r w:rsidRPr="00AA6444">
        <w:rPr>
          <w:rFonts w:hint="eastAsia"/>
        </w:rPr>
        <w:t>2.5</w:t>
      </w:r>
      <w:r w:rsidRPr="00AA6444">
        <w:rPr>
          <w:rFonts w:hint="eastAsia"/>
        </w:rPr>
        <w:t>英畝，山多地少，耕地分</w:t>
      </w:r>
      <w:r w:rsidR="005606A5" w:rsidRPr="00AA6444">
        <w:rPr>
          <w:rFonts w:hint="eastAsia"/>
        </w:rPr>
        <w:t>布</w:t>
      </w:r>
      <w:r w:rsidRPr="00AA6444">
        <w:rPr>
          <w:rFonts w:hint="eastAsia"/>
        </w:rPr>
        <w:t>不均，約</w:t>
      </w:r>
      <w:r w:rsidRPr="00AA6444">
        <w:rPr>
          <w:rFonts w:hint="eastAsia"/>
        </w:rPr>
        <w:t>40%</w:t>
      </w:r>
      <w:r w:rsidRPr="00AA6444">
        <w:rPr>
          <w:rFonts w:hint="eastAsia"/>
        </w:rPr>
        <w:t>之耕地無灌溉設施；草地面積占</w:t>
      </w:r>
      <w:r w:rsidRPr="00AA6444">
        <w:rPr>
          <w:rFonts w:hint="eastAsia"/>
        </w:rPr>
        <w:t>15%</w:t>
      </w:r>
      <w:r w:rsidRPr="00AA6444">
        <w:rPr>
          <w:rFonts w:hint="eastAsia"/>
        </w:rPr>
        <w:t>，主要供畜牧業使用。主要農產品為稻米、玉米、小麥、小米、甘蔗、柑橘、茶葉等。</w:t>
      </w:r>
    </w:p>
    <w:p w14:paraId="67DA4451" w14:textId="77777777" w:rsidR="007963BB" w:rsidRPr="00AA6444" w:rsidRDefault="007963BB" w:rsidP="00451CBB">
      <w:pPr>
        <w:pStyle w:val="a7"/>
      </w:pPr>
      <w:r w:rsidRPr="00AA6444">
        <w:rPr>
          <w:rFonts w:ascii="華康細圓體" w:hAnsi="華康細圓體" w:cs="華康細圓體" w:hint="eastAsia"/>
        </w:rPr>
        <w:t>■</w:t>
      </w:r>
      <w:r w:rsidRPr="00AA6444">
        <w:rPr>
          <w:rFonts w:hint="eastAsia"/>
        </w:rPr>
        <w:tab/>
      </w:r>
      <w:r w:rsidRPr="00AA6444">
        <w:rPr>
          <w:rFonts w:hint="eastAsia"/>
        </w:rPr>
        <w:t>工業：尼國工業基礎不佳，工業產值約占</w:t>
      </w:r>
      <w:r w:rsidRPr="00AA6444">
        <w:rPr>
          <w:rFonts w:hint="eastAsia"/>
        </w:rPr>
        <w:t>GDP</w:t>
      </w:r>
      <w:r w:rsidRPr="00AA6444">
        <w:rPr>
          <w:rFonts w:hint="eastAsia"/>
        </w:rPr>
        <w:t>之</w:t>
      </w:r>
      <w:r w:rsidRPr="00AA6444">
        <w:rPr>
          <w:rFonts w:hint="eastAsia"/>
        </w:rPr>
        <w:t>1</w:t>
      </w:r>
      <w:r w:rsidR="005515FC" w:rsidRPr="00AA6444">
        <w:rPr>
          <w:rFonts w:hint="eastAsia"/>
        </w:rPr>
        <w:t>5</w:t>
      </w:r>
      <w:r w:rsidRPr="00AA6444">
        <w:rPr>
          <w:rFonts w:hint="eastAsia"/>
        </w:rPr>
        <w:t>%</w:t>
      </w:r>
      <w:r w:rsidRPr="00AA6444">
        <w:rPr>
          <w:rFonts w:hint="eastAsia"/>
        </w:rPr>
        <w:t>。尼國</w:t>
      </w:r>
      <w:r w:rsidRPr="00AA6444">
        <w:rPr>
          <w:rFonts w:hint="eastAsia"/>
        </w:rPr>
        <w:t>1</w:t>
      </w:r>
      <w:r w:rsidR="005515FC" w:rsidRPr="00AA6444">
        <w:rPr>
          <w:rFonts w:hint="eastAsia"/>
        </w:rPr>
        <w:t>4</w:t>
      </w:r>
      <w:r w:rsidRPr="00AA6444">
        <w:rPr>
          <w:rFonts w:hint="eastAsia"/>
        </w:rPr>
        <w:t>%</w:t>
      </w:r>
      <w:r w:rsidRPr="00AA6444">
        <w:rPr>
          <w:rFonts w:hint="eastAsia"/>
        </w:rPr>
        <w:t>之人口從事工業製造，主要項目包含紡織品、木製品、皮革品等。</w:t>
      </w:r>
    </w:p>
    <w:p w14:paraId="3B7BCBA4" w14:textId="77777777" w:rsidR="007963BB" w:rsidRPr="00AA6444" w:rsidRDefault="007963BB" w:rsidP="00451CBB">
      <w:pPr>
        <w:pStyle w:val="a7"/>
      </w:pPr>
      <w:r w:rsidRPr="00AA6444">
        <w:rPr>
          <w:rFonts w:hint="eastAsia"/>
        </w:rPr>
        <w:t>■</w:t>
      </w:r>
      <w:r w:rsidRPr="00AA6444">
        <w:rPr>
          <w:rFonts w:hint="eastAsia"/>
        </w:rPr>
        <w:tab/>
      </w:r>
      <w:r w:rsidRPr="00AA6444">
        <w:rPr>
          <w:rFonts w:hint="eastAsia"/>
        </w:rPr>
        <w:t>觀光業：尼國地形及文化特殊，境內有世界第一高峰聖母峰及佛陀誕生地等觀光資源，前往朝聖之旅客絡繹不絕。尼國經濟仰賴觀光甚深，</w:t>
      </w:r>
      <w:r w:rsidR="007674A5" w:rsidRPr="00AA6444">
        <w:rPr>
          <w:rFonts w:hint="eastAsia"/>
        </w:rPr>
        <w:t>每</w:t>
      </w:r>
      <w:r w:rsidR="00A229F8" w:rsidRPr="00AA6444">
        <w:rPr>
          <w:rFonts w:hint="eastAsia"/>
        </w:rPr>
        <w:t>年</w:t>
      </w:r>
      <w:r w:rsidRPr="00AA6444">
        <w:rPr>
          <w:rFonts w:hint="eastAsia"/>
        </w:rPr>
        <w:t>吸引</w:t>
      </w:r>
      <w:r w:rsidR="007674A5" w:rsidRPr="00AA6444">
        <w:rPr>
          <w:rFonts w:hint="eastAsia"/>
        </w:rPr>
        <w:t>超過</w:t>
      </w:r>
      <w:r w:rsidR="007674A5" w:rsidRPr="00AA6444">
        <w:rPr>
          <w:rFonts w:hint="eastAsia"/>
        </w:rPr>
        <w:t>50</w:t>
      </w:r>
      <w:r w:rsidRPr="00AA6444">
        <w:rPr>
          <w:rFonts w:hint="eastAsia"/>
        </w:rPr>
        <w:t>萬名遊客，帶來</w:t>
      </w:r>
      <w:r w:rsidR="007674A5" w:rsidRPr="00AA6444">
        <w:rPr>
          <w:rFonts w:hint="eastAsia"/>
        </w:rPr>
        <w:t>350</w:t>
      </w:r>
      <w:r w:rsidRPr="00AA6444">
        <w:rPr>
          <w:rFonts w:hint="eastAsia"/>
        </w:rPr>
        <w:t>億尼泊爾盧比（約</w:t>
      </w:r>
      <w:r w:rsidRPr="00AA6444">
        <w:rPr>
          <w:rFonts w:hint="eastAsia"/>
        </w:rPr>
        <w:t>3.</w:t>
      </w:r>
      <w:r w:rsidR="007674A5" w:rsidRPr="00AA6444">
        <w:rPr>
          <w:rFonts w:hint="eastAsia"/>
        </w:rPr>
        <w:t>3</w:t>
      </w:r>
      <w:r w:rsidRPr="00AA6444">
        <w:rPr>
          <w:rFonts w:hint="eastAsia"/>
        </w:rPr>
        <w:t>億美元）之外匯。</w:t>
      </w:r>
    </w:p>
    <w:p w14:paraId="174021DB" w14:textId="77777777" w:rsidR="007963BB" w:rsidRPr="00AA6444" w:rsidRDefault="007963BB" w:rsidP="00451CBB">
      <w:pPr>
        <w:pStyle w:val="a7"/>
      </w:pPr>
      <w:r w:rsidRPr="00AA6444">
        <w:rPr>
          <w:rFonts w:hint="eastAsia"/>
        </w:rPr>
        <w:t>■</w:t>
      </w:r>
      <w:r w:rsidRPr="00AA6444">
        <w:rPr>
          <w:rFonts w:hint="eastAsia"/>
        </w:rPr>
        <w:tab/>
      </w:r>
      <w:r w:rsidRPr="00AA6444">
        <w:rPr>
          <w:rFonts w:hint="eastAsia"/>
        </w:rPr>
        <w:t>電信業：尼國主要有三家電信營運商，分別為</w:t>
      </w:r>
      <w:r w:rsidRPr="00AA6444">
        <w:rPr>
          <w:rFonts w:hint="eastAsia"/>
        </w:rPr>
        <w:t>Nepal Telecom</w:t>
      </w:r>
      <w:r w:rsidRPr="00AA6444">
        <w:rPr>
          <w:rFonts w:hint="eastAsia"/>
        </w:rPr>
        <w:t>、</w:t>
      </w:r>
      <w:r w:rsidRPr="00AA6444">
        <w:rPr>
          <w:rFonts w:hint="eastAsia"/>
        </w:rPr>
        <w:t>Special Private Nepal Limited</w:t>
      </w:r>
      <w:r w:rsidRPr="00AA6444">
        <w:rPr>
          <w:rFonts w:hint="eastAsia"/>
        </w:rPr>
        <w:t>、</w:t>
      </w:r>
      <w:r w:rsidRPr="00AA6444">
        <w:rPr>
          <w:rFonts w:hint="eastAsia"/>
        </w:rPr>
        <w:t>United Telecom Limited</w:t>
      </w:r>
      <w:r w:rsidRPr="00AA6444">
        <w:rPr>
          <w:rFonts w:hint="eastAsia"/>
        </w:rPr>
        <w:t>；其中</w:t>
      </w:r>
      <w:r w:rsidRPr="00AA6444">
        <w:rPr>
          <w:rFonts w:hint="eastAsia"/>
        </w:rPr>
        <w:t>Nepal Telecom</w:t>
      </w:r>
      <w:r w:rsidRPr="00AA6444">
        <w:rPr>
          <w:rFonts w:hint="eastAsia"/>
        </w:rPr>
        <w:t>為領導廠商，並為國營企業。近年尼國政府積極推廣行動通訊服務，尼國擁有行動電話人口比</w:t>
      </w:r>
      <w:r w:rsidR="007674A5" w:rsidRPr="00AA6444">
        <w:rPr>
          <w:rFonts w:hint="eastAsia"/>
        </w:rPr>
        <w:t>率超過</w:t>
      </w:r>
      <w:r w:rsidRPr="00AA6444">
        <w:rPr>
          <w:rFonts w:hint="eastAsia"/>
        </w:rPr>
        <w:t>97%</w:t>
      </w:r>
      <w:r w:rsidRPr="00AA6444">
        <w:rPr>
          <w:rFonts w:hint="eastAsia"/>
        </w:rPr>
        <w:t>。</w:t>
      </w:r>
    </w:p>
    <w:p w14:paraId="125F88C8" w14:textId="77777777" w:rsidR="007963BB" w:rsidRPr="00AA6444" w:rsidRDefault="007963BB" w:rsidP="00451CBB">
      <w:pPr>
        <w:pStyle w:val="a7"/>
      </w:pPr>
      <w:r w:rsidRPr="00AA6444">
        <w:rPr>
          <w:rFonts w:hint="eastAsia"/>
        </w:rPr>
        <w:t>■</w:t>
      </w:r>
      <w:r w:rsidRPr="00AA6444">
        <w:rPr>
          <w:rFonts w:hint="eastAsia"/>
        </w:rPr>
        <w:tab/>
      </w:r>
      <w:r w:rsidRPr="00AA6444">
        <w:rPr>
          <w:rFonts w:hint="eastAsia"/>
        </w:rPr>
        <w:t>資訊科技：尼國陸續接受亞洲開發銀行、歐盟、英國之援助</w:t>
      </w:r>
      <w:r w:rsidR="00386AC6" w:rsidRPr="00AA6444">
        <w:rPr>
          <w:rFonts w:hint="eastAsia"/>
        </w:rPr>
        <w:t>計畫</w:t>
      </w:r>
      <w:r w:rsidRPr="00AA6444">
        <w:rPr>
          <w:rFonts w:hint="eastAsia"/>
        </w:rPr>
        <w:t>以建構電子化政府，期使政府運作更有效率、公開、清廉。</w:t>
      </w:r>
    </w:p>
    <w:p w14:paraId="760F194D" w14:textId="77777777" w:rsidR="007963BB" w:rsidRPr="00AA6444" w:rsidRDefault="007963BB" w:rsidP="007963BB">
      <w:pPr>
        <w:pStyle w:val="a4"/>
      </w:pPr>
      <w:r w:rsidRPr="00AA6444">
        <w:rPr>
          <w:rFonts w:hint="eastAsia"/>
        </w:rPr>
        <w:t>四、經濟展望</w:t>
      </w:r>
    </w:p>
    <w:p w14:paraId="3C4A851A" w14:textId="6C43DD46" w:rsidR="007963BB" w:rsidRPr="00AA6444" w:rsidRDefault="007963BB" w:rsidP="00633097">
      <w:pPr>
        <w:ind w:firstLine="472"/>
        <w:rPr>
          <w:lang w:eastAsia="zh-TW"/>
        </w:rPr>
      </w:pPr>
      <w:r w:rsidRPr="00AA6444">
        <w:rPr>
          <w:rFonts w:hint="eastAsia"/>
          <w:lang w:eastAsia="zh-TW"/>
        </w:rPr>
        <w:t>尼泊爾於</w:t>
      </w:r>
      <w:r w:rsidRPr="00AA6444">
        <w:rPr>
          <w:rFonts w:hint="eastAsia"/>
          <w:lang w:eastAsia="zh-TW"/>
        </w:rPr>
        <w:t>2015</w:t>
      </w:r>
      <w:r w:rsidRPr="00AA6444">
        <w:rPr>
          <w:rFonts w:hint="eastAsia"/>
          <w:lang w:eastAsia="zh-TW"/>
        </w:rPr>
        <w:t>年發生大地震，許多公共建設因而遭受破壞，復因該國政局不穩</w:t>
      </w:r>
      <w:r w:rsidR="0007198C" w:rsidRPr="00AA6444">
        <w:rPr>
          <w:rFonts w:hint="eastAsia"/>
          <w:lang w:eastAsia="zh-TW"/>
        </w:rPr>
        <w:t>，南部地區常見抗爭示威，阻礙經濟改革與成長。大地震重創尼泊爾與印度之陸路貿易，</w:t>
      </w:r>
      <w:r w:rsidR="00990F18" w:rsidRPr="00AA6444">
        <w:rPr>
          <w:rFonts w:hint="eastAsia"/>
          <w:lang w:eastAsia="zh-TW"/>
        </w:rPr>
        <w:t>隨著道路交通及相關基礎設施的</w:t>
      </w:r>
      <w:r w:rsidR="00A229F8" w:rsidRPr="00AA6444">
        <w:rPr>
          <w:rFonts w:hint="eastAsia"/>
          <w:lang w:eastAsia="zh-TW"/>
        </w:rPr>
        <w:t>改善</w:t>
      </w:r>
      <w:r w:rsidR="00990F18" w:rsidRPr="00AA6444">
        <w:rPr>
          <w:rFonts w:hint="eastAsia"/>
          <w:lang w:eastAsia="zh-TW"/>
        </w:rPr>
        <w:t>，</w:t>
      </w:r>
      <w:r w:rsidR="008C3838" w:rsidRPr="00AA6444">
        <w:rPr>
          <w:rFonts w:hint="eastAsia"/>
          <w:lang w:eastAsia="zh-TW"/>
        </w:rPr>
        <w:t>經濟表現</w:t>
      </w:r>
      <w:r w:rsidR="003821DA" w:rsidRPr="00AA6444">
        <w:rPr>
          <w:rFonts w:hint="eastAsia"/>
          <w:lang w:eastAsia="zh-TW"/>
        </w:rPr>
        <w:t>曾一度</w:t>
      </w:r>
      <w:r w:rsidR="008C3838" w:rsidRPr="00AA6444">
        <w:rPr>
          <w:rFonts w:hint="eastAsia"/>
          <w:lang w:eastAsia="zh-TW"/>
        </w:rPr>
        <w:t>呈現高度成長，</w:t>
      </w:r>
      <w:r w:rsidR="008C3838" w:rsidRPr="00AA6444">
        <w:rPr>
          <w:rFonts w:hint="eastAsia"/>
          <w:lang w:eastAsia="zh-TW"/>
        </w:rPr>
        <w:t>2019</w:t>
      </w:r>
      <w:r w:rsidR="008C3838" w:rsidRPr="00AA6444">
        <w:rPr>
          <w:rFonts w:hint="eastAsia"/>
          <w:lang w:eastAsia="zh-TW"/>
        </w:rPr>
        <w:t>年</w:t>
      </w:r>
      <w:r w:rsidR="00633097" w:rsidRPr="00AA6444">
        <w:rPr>
          <w:rFonts w:hint="eastAsia"/>
          <w:lang w:eastAsia="zh-TW"/>
        </w:rPr>
        <w:t>達</w:t>
      </w:r>
      <w:r w:rsidR="008C3838" w:rsidRPr="00AA6444">
        <w:rPr>
          <w:rFonts w:hint="eastAsia"/>
          <w:lang w:eastAsia="zh-TW"/>
        </w:rPr>
        <w:t>7.1%</w:t>
      </w:r>
      <w:r w:rsidR="00B659F5" w:rsidRPr="00AA6444">
        <w:rPr>
          <w:rFonts w:hint="eastAsia"/>
          <w:lang w:eastAsia="zh-TW"/>
        </w:rPr>
        <w:t>；惟受全球經濟不振及疫情影響，</w:t>
      </w:r>
      <w:r w:rsidR="00EE763E" w:rsidRPr="00AA6444">
        <w:rPr>
          <w:lang w:eastAsia="zh-TW"/>
        </w:rPr>
        <w:t>2020</w:t>
      </w:r>
      <w:r w:rsidR="00EE763E" w:rsidRPr="00AA6444">
        <w:rPr>
          <w:rFonts w:hint="eastAsia"/>
          <w:lang w:eastAsia="zh-TW"/>
        </w:rPr>
        <w:t>年經濟嚴重受挫，經濟成長為</w:t>
      </w:r>
      <w:r w:rsidR="00EE763E" w:rsidRPr="00AA6444">
        <w:rPr>
          <w:lang w:eastAsia="zh-TW"/>
        </w:rPr>
        <w:t>-2.7%</w:t>
      </w:r>
      <w:r w:rsidR="00EE763E" w:rsidRPr="00AA6444">
        <w:rPr>
          <w:rFonts w:hint="eastAsia"/>
          <w:lang w:eastAsia="zh-TW"/>
        </w:rPr>
        <w:t>。近年陸續恢復，</w:t>
      </w:r>
      <w:r w:rsidR="006C1F9A" w:rsidRPr="00AA6444">
        <w:rPr>
          <w:rFonts w:hint="eastAsia"/>
          <w:lang w:eastAsia="zh-TW"/>
        </w:rPr>
        <w:t>2023</w:t>
      </w:r>
      <w:r w:rsidR="006C1F9A" w:rsidRPr="00AA6444">
        <w:rPr>
          <w:rFonts w:hint="eastAsia"/>
          <w:lang w:eastAsia="zh-TW"/>
        </w:rPr>
        <w:t>年經濟成長為</w:t>
      </w:r>
      <w:r w:rsidR="006C1F9A" w:rsidRPr="00AA6444">
        <w:rPr>
          <w:rFonts w:hint="eastAsia"/>
          <w:lang w:eastAsia="zh-TW"/>
        </w:rPr>
        <w:t>1.9%</w:t>
      </w:r>
      <w:r w:rsidR="005515FC" w:rsidRPr="00AA6444">
        <w:rPr>
          <w:rFonts w:hint="eastAsia"/>
          <w:lang w:eastAsia="zh-TW"/>
        </w:rPr>
        <w:t>。</w:t>
      </w:r>
    </w:p>
    <w:p w14:paraId="11E1001A" w14:textId="77777777" w:rsidR="007963BB" w:rsidRPr="00AA6444" w:rsidRDefault="007963BB" w:rsidP="00633097">
      <w:pPr>
        <w:ind w:firstLine="472"/>
        <w:rPr>
          <w:lang w:eastAsia="zh-TW"/>
        </w:rPr>
      </w:pPr>
      <w:r w:rsidRPr="00AA6444">
        <w:rPr>
          <w:rFonts w:hint="eastAsia"/>
          <w:lang w:eastAsia="zh-TW"/>
        </w:rPr>
        <w:t>尼國位處亞洲內陸邊陲地帶、缺水問題嚴重、運輸不發達等因素皆阻礙經濟成長。</w:t>
      </w:r>
      <w:r w:rsidR="00916CF9" w:rsidRPr="00AA6444">
        <w:rPr>
          <w:rFonts w:hint="eastAsia"/>
          <w:lang w:eastAsia="zh-TW"/>
        </w:rPr>
        <w:t>尼泊爾期待與中國大陸加強經濟聯繫，但交通狀況限制雙方人員及物資的交流，加上尼泊爾商品競爭力相對較弱，導致尼泊爾對中國大陸</w:t>
      </w:r>
      <w:r w:rsidR="00A229F8" w:rsidRPr="00AA6444">
        <w:rPr>
          <w:rFonts w:hint="eastAsia"/>
          <w:lang w:eastAsia="zh-TW"/>
        </w:rPr>
        <w:t>雙邊貿易有</w:t>
      </w:r>
      <w:r w:rsidR="00916CF9" w:rsidRPr="00AA6444">
        <w:rPr>
          <w:rFonts w:hint="eastAsia"/>
          <w:lang w:eastAsia="zh-TW"/>
        </w:rPr>
        <w:t>大量貿易逆差。</w:t>
      </w:r>
    </w:p>
    <w:p w14:paraId="7FCDAE1F" w14:textId="77777777" w:rsidR="007963BB" w:rsidRPr="00AA6444" w:rsidRDefault="007963BB" w:rsidP="006F4EE5">
      <w:pPr>
        <w:pStyle w:val="a4"/>
      </w:pPr>
      <w:r w:rsidRPr="00AA6444">
        <w:rPr>
          <w:rFonts w:hint="eastAsia"/>
        </w:rPr>
        <w:t>五、市場環境</w:t>
      </w:r>
    </w:p>
    <w:p w14:paraId="109DE2CF" w14:textId="30C56210" w:rsidR="007963BB" w:rsidRPr="00AA6444" w:rsidRDefault="007963BB" w:rsidP="00633097">
      <w:pPr>
        <w:ind w:firstLine="472"/>
        <w:rPr>
          <w:lang w:eastAsia="zh-TW"/>
        </w:rPr>
      </w:pPr>
      <w:r w:rsidRPr="00AA6444">
        <w:rPr>
          <w:rFonts w:hint="eastAsia"/>
          <w:lang w:eastAsia="zh-TW"/>
        </w:rPr>
        <w:t>外人投資項目以紡織、化學、</w:t>
      </w:r>
      <w:r w:rsidR="00340D65" w:rsidRPr="00AA6444">
        <w:rPr>
          <w:rFonts w:hint="eastAsia"/>
          <w:lang w:eastAsia="zh-TW"/>
        </w:rPr>
        <w:t>金</w:t>
      </w:r>
      <w:r w:rsidRPr="00AA6444">
        <w:rPr>
          <w:rFonts w:hint="eastAsia"/>
          <w:lang w:eastAsia="zh-TW"/>
        </w:rPr>
        <w:t>屬加工等製造業、旅館、旅遊、綜合服務業居多。外商投資地點集中在首府</w:t>
      </w:r>
      <w:r w:rsidRPr="00AA6444">
        <w:rPr>
          <w:lang w:eastAsia="zh-TW"/>
        </w:rPr>
        <w:t>Kathmandu</w:t>
      </w:r>
      <w:r w:rsidRPr="00AA6444">
        <w:rPr>
          <w:rFonts w:hint="eastAsia"/>
          <w:lang w:eastAsia="zh-TW"/>
        </w:rPr>
        <w:t>，案件</w:t>
      </w:r>
      <w:r w:rsidR="00633097" w:rsidRPr="00AA6444">
        <w:rPr>
          <w:rFonts w:hint="eastAsia"/>
          <w:lang w:eastAsia="zh-TW"/>
        </w:rPr>
        <w:t>占</w:t>
      </w:r>
      <w:r w:rsidRPr="00AA6444">
        <w:rPr>
          <w:rFonts w:hint="eastAsia"/>
          <w:lang w:eastAsia="zh-TW"/>
        </w:rPr>
        <w:t>半數以上。</w:t>
      </w:r>
    </w:p>
    <w:p w14:paraId="1412E94E" w14:textId="3288E39B" w:rsidR="009D6478" w:rsidRPr="00AA6444" w:rsidRDefault="009D6478" w:rsidP="00633097">
      <w:pPr>
        <w:ind w:firstLine="472"/>
        <w:rPr>
          <w:lang w:eastAsia="zh-TW"/>
        </w:rPr>
      </w:pPr>
      <w:r w:rsidRPr="00AA6444">
        <w:rPr>
          <w:rFonts w:hint="eastAsia"/>
          <w:lang w:eastAsia="zh-TW"/>
        </w:rPr>
        <w:t>在世界銀行</w:t>
      </w:r>
      <w:r w:rsidR="00451CBB" w:rsidRPr="00AA6444">
        <w:rPr>
          <w:rFonts w:hint="eastAsia"/>
          <w:lang w:eastAsia="zh-TW"/>
        </w:rPr>
        <w:t>（</w:t>
      </w:r>
      <w:r w:rsidR="008C3838" w:rsidRPr="00AA6444">
        <w:rPr>
          <w:lang w:eastAsia="zh-TW"/>
        </w:rPr>
        <w:t>20</w:t>
      </w:r>
      <w:r w:rsidR="008C3838" w:rsidRPr="00AA6444">
        <w:rPr>
          <w:rFonts w:hint="eastAsia"/>
          <w:lang w:eastAsia="zh-TW"/>
        </w:rPr>
        <w:t>20</w:t>
      </w:r>
      <w:r w:rsidRPr="00AA6444">
        <w:rPr>
          <w:rFonts w:hint="eastAsia"/>
          <w:lang w:eastAsia="zh-TW"/>
        </w:rPr>
        <w:t>年經商環境報告</w:t>
      </w:r>
      <w:r w:rsidR="00451CBB" w:rsidRPr="00AA6444">
        <w:rPr>
          <w:rFonts w:hint="eastAsia"/>
          <w:lang w:eastAsia="zh-TW"/>
        </w:rPr>
        <w:t>）</w:t>
      </w:r>
      <w:r w:rsidRPr="00AA6444">
        <w:rPr>
          <w:rFonts w:hint="eastAsia"/>
          <w:lang w:eastAsia="zh-TW"/>
        </w:rPr>
        <w:t>中，尼泊爾的經商便利度</w:t>
      </w:r>
      <w:r w:rsidR="00016C37" w:rsidRPr="00AA6444">
        <w:rPr>
          <w:rFonts w:hint="eastAsia"/>
          <w:lang w:eastAsia="zh-TW"/>
        </w:rPr>
        <w:t>全球排名</w:t>
      </w:r>
      <w:r w:rsidR="00633097" w:rsidRPr="00AA6444">
        <w:rPr>
          <w:rFonts w:hint="eastAsia"/>
          <w:lang w:eastAsia="zh-TW"/>
        </w:rPr>
        <w:t>第</w:t>
      </w:r>
      <w:r w:rsidR="00016C37" w:rsidRPr="00AA6444">
        <w:rPr>
          <w:rFonts w:hint="eastAsia"/>
          <w:lang w:eastAsia="zh-TW"/>
        </w:rPr>
        <w:t>94</w:t>
      </w:r>
      <w:r w:rsidR="00016C37" w:rsidRPr="00AA6444">
        <w:rPr>
          <w:rFonts w:hint="eastAsia"/>
          <w:lang w:eastAsia="zh-TW"/>
        </w:rPr>
        <w:t>名，</w:t>
      </w:r>
      <w:r w:rsidRPr="00AA6444">
        <w:rPr>
          <w:rFonts w:hint="eastAsia"/>
          <w:lang w:eastAsia="zh-TW"/>
        </w:rPr>
        <w:t>在南亞排名第</w:t>
      </w:r>
      <w:r w:rsidRPr="00AA6444">
        <w:rPr>
          <w:rFonts w:hint="eastAsia"/>
          <w:lang w:eastAsia="zh-TW"/>
        </w:rPr>
        <w:t>3</w:t>
      </w:r>
      <w:r w:rsidRPr="00AA6444">
        <w:rPr>
          <w:rFonts w:hint="eastAsia"/>
          <w:lang w:eastAsia="zh-TW"/>
        </w:rPr>
        <w:t>，次於印度及斯里蘭卡</w:t>
      </w:r>
      <w:r w:rsidR="00C113D9" w:rsidRPr="00AA6444">
        <w:rPr>
          <w:rFonts w:hint="eastAsia"/>
          <w:lang w:eastAsia="zh-TW"/>
        </w:rPr>
        <w:t>，</w:t>
      </w:r>
      <w:r w:rsidRPr="00AA6444">
        <w:rPr>
          <w:rFonts w:hint="eastAsia"/>
          <w:lang w:eastAsia="zh-TW"/>
        </w:rPr>
        <w:t>大多數行業允許</w:t>
      </w:r>
      <w:r w:rsidRPr="00AA6444">
        <w:rPr>
          <w:lang w:eastAsia="zh-TW"/>
        </w:rPr>
        <w:t>100%</w:t>
      </w:r>
      <w:r w:rsidRPr="00AA6444">
        <w:rPr>
          <w:rFonts w:hint="eastAsia"/>
          <w:lang w:eastAsia="zh-TW"/>
        </w:rPr>
        <w:t>外資</w:t>
      </w:r>
      <w:r w:rsidR="007F2484" w:rsidRPr="00AA6444">
        <w:rPr>
          <w:rFonts w:hint="eastAsia"/>
          <w:lang w:eastAsia="zh-TW"/>
        </w:rPr>
        <w:t>，並</w:t>
      </w:r>
      <w:r w:rsidRPr="00AA6444">
        <w:rPr>
          <w:rFonts w:hint="eastAsia"/>
          <w:lang w:eastAsia="zh-TW"/>
        </w:rPr>
        <w:t>允許外國投資者匯回資金及利潤至其本國。</w:t>
      </w:r>
      <w:r w:rsidR="00C113D9" w:rsidRPr="00AA6444">
        <w:rPr>
          <w:rFonts w:hint="eastAsia"/>
          <w:lang w:eastAsia="zh-TW"/>
        </w:rPr>
        <w:t>由世界智慧財產權組織（</w:t>
      </w:r>
      <w:r w:rsidR="00C113D9" w:rsidRPr="00AA6444">
        <w:rPr>
          <w:rFonts w:hint="eastAsia"/>
          <w:lang w:eastAsia="zh-TW"/>
        </w:rPr>
        <w:t>WIPO</w:t>
      </w:r>
      <w:r w:rsidR="00C113D9" w:rsidRPr="00AA6444">
        <w:rPr>
          <w:rFonts w:hint="eastAsia"/>
          <w:lang w:eastAsia="zh-TW"/>
        </w:rPr>
        <w:t>）所發布的</w:t>
      </w:r>
      <w:r w:rsidR="00C113D9" w:rsidRPr="00AA6444">
        <w:rPr>
          <w:rFonts w:hint="eastAsia"/>
          <w:lang w:eastAsia="zh-TW"/>
        </w:rPr>
        <w:t>2023</w:t>
      </w:r>
      <w:r w:rsidR="00C113D9" w:rsidRPr="00AA6444">
        <w:rPr>
          <w:rFonts w:hint="eastAsia"/>
          <w:lang w:eastAsia="zh-TW"/>
        </w:rPr>
        <w:t>年全球創新指數（</w:t>
      </w:r>
      <w:r w:rsidR="00C113D9" w:rsidRPr="00AA6444">
        <w:rPr>
          <w:rFonts w:hint="eastAsia"/>
          <w:lang w:eastAsia="zh-TW"/>
        </w:rPr>
        <w:t>Global Innovation Index</w:t>
      </w:r>
      <w:r w:rsidR="00C113D9" w:rsidRPr="00AA6444">
        <w:rPr>
          <w:rFonts w:hint="eastAsia"/>
          <w:lang w:eastAsia="zh-TW"/>
        </w:rPr>
        <w:t>，</w:t>
      </w:r>
      <w:r w:rsidR="00C113D9" w:rsidRPr="00AA6444">
        <w:rPr>
          <w:rFonts w:hint="eastAsia"/>
          <w:lang w:eastAsia="zh-TW"/>
        </w:rPr>
        <w:t>GII</w:t>
      </w:r>
      <w:r w:rsidR="00C113D9" w:rsidRPr="00AA6444">
        <w:rPr>
          <w:rFonts w:hint="eastAsia"/>
          <w:lang w:eastAsia="zh-TW"/>
        </w:rPr>
        <w:t>），尼泊爾</w:t>
      </w:r>
      <w:r w:rsidR="00206889" w:rsidRPr="00AA6444">
        <w:rPr>
          <w:rFonts w:hint="eastAsia"/>
          <w:lang w:eastAsia="zh-TW"/>
        </w:rPr>
        <w:t>在</w:t>
      </w:r>
      <w:r w:rsidR="00206889" w:rsidRPr="00AA6444">
        <w:rPr>
          <w:rFonts w:hint="eastAsia"/>
          <w:lang w:eastAsia="zh-TW"/>
        </w:rPr>
        <w:t>132</w:t>
      </w:r>
      <w:r w:rsidR="00206889" w:rsidRPr="00AA6444">
        <w:rPr>
          <w:rFonts w:hint="eastAsia"/>
          <w:lang w:eastAsia="zh-TW"/>
        </w:rPr>
        <w:t>個受評比的經濟體中居</w:t>
      </w:r>
      <w:r w:rsidR="00206889" w:rsidRPr="00AA6444">
        <w:rPr>
          <w:rFonts w:hint="eastAsia"/>
          <w:lang w:eastAsia="zh-TW"/>
        </w:rPr>
        <w:t>108</w:t>
      </w:r>
      <w:r w:rsidR="00206889" w:rsidRPr="00AA6444">
        <w:rPr>
          <w:rFonts w:hint="eastAsia"/>
          <w:lang w:eastAsia="zh-TW"/>
        </w:rPr>
        <w:t>名。</w:t>
      </w:r>
    </w:p>
    <w:p w14:paraId="348D2177" w14:textId="77777777" w:rsidR="007963BB" w:rsidRPr="00AA6444" w:rsidRDefault="007963BB" w:rsidP="007963BB">
      <w:pPr>
        <w:pStyle w:val="a4"/>
      </w:pPr>
      <w:r w:rsidRPr="00AA6444">
        <w:rPr>
          <w:rFonts w:hint="eastAsia"/>
        </w:rPr>
        <w:t>六、投資環境風險</w:t>
      </w:r>
    </w:p>
    <w:p w14:paraId="25499AB0" w14:textId="77777777" w:rsidR="00F3602F" w:rsidRPr="00AA6444" w:rsidRDefault="007963BB" w:rsidP="00451CBB">
      <w:pPr>
        <w:ind w:firstLine="472"/>
        <w:rPr>
          <w:lang w:eastAsia="zh-TW"/>
        </w:rPr>
      </w:pPr>
      <w:r w:rsidRPr="00AA6444">
        <w:rPr>
          <w:rFonts w:hint="eastAsia"/>
          <w:lang w:eastAsia="zh-TW"/>
        </w:rPr>
        <w:t>尼國除觀光及水力外，因經濟規模小，缺乏天然資源且天然災害頻傳，位處亞洲內陸邊陲地帶，聯外交通建設欠佳，復因產業技術落後，勞工時有罷工問題，經貿及投資機會甚少</w:t>
      </w:r>
      <w:r w:rsidR="00E8444C" w:rsidRPr="00AA6444">
        <w:rPr>
          <w:rFonts w:hint="eastAsia"/>
          <w:lang w:eastAsia="zh-TW"/>
        </w:rPr>
        <w:t>，</w:t>
      </w:r>
      <w:r w:rsidRPr="00AA6444">
        <w:rPr>
          <w:rFonts w:hint="eastAsia"/>
          <w:lang w:eastAsia="zh-TW"/>
        </w:rPr>
        <w:t>政局不穩，</w:t>
      </w:r>
      <w:r w:rsidR="00D021D6" w:rsidRPr="00AA6444">
        <w:rPr>
          <w:rFonts w:hint="eastAsia"/>
          <w:lang w:eastAsia="zh-TW"/>
        </w:rPr>
        <w:t>行政效率待改進</w:t>
      </w:r>
      <w:r w:rsidRPr="00AA6444">
        <w:rPr>
          <w:rFonts w:hint="eastAsia"/>
          <w:lang w:eastAsia="zh-TW"/>
        </w:rPr>
        <w:t>，不利吸引外資。</w:t>
      </w:r>
    </w:p>
    <w:p w14:paraId="13C01E38" w14:textId="77777777" w:rsidR="007674A5" w:rsidRPr="00AA6444" w:rsidRDefault="007674A5" w:rsidP="007963BB">
      <w:pPr>
        <w:ind w:firstLine="472"/>
        <w:rPr>
          <w:lang w:eastAsia="zh-TW"/>
        </w:rPr>
      </w:pPr>
    </w:p>
    <w:p w14:paraId="4C53FA5F" w14:textId="77777777" w:rsidR="00F3602F" w:rsidRPr="00AA6444" w:rsidRDefault="002A5E20" w:rsidP="00F3602F">
      <w:pPr>
        <w:ind w:left="472" w:firstLineChars="0" w:firstLine="0"/>
        <w:rPr>
          <w:lang w:eastAsia="zh-TW"/>
        </w:rPr>
      </w:pPr>
      <w:r w:rsidRPr="00AA6444">
        <w:rPr>
          <w:lang w:eastAsia="zh-TW"/>
        </w:rPr>
        <w:br w:type="page"/>
      </w:r>
    </w:p>
    <w:p w14:paraId="4CB8F8E9" w14:textId="77777777" w:rsidR="00451CBB" w:rsidRPr="00AA6444" w:rsidRDefault="00451CBB" w:rsidP="00451CBB">
      <w:pPr>
        <w:ind w:left="472" w:firstLineChars="0" w:firstLine="0"/>
        <w:rPr>
          <w:lang w:eastAsia="zh-TW"/>
        </w:rPr>
      </w:pPr>
    </w:p>
    <w:p w14:paraId="1CEF5B94" w14:textId="77777777" w:rsidR="00AC1B7F" w:rsidRPr="00AA6444" w:rsidRDefault="00AC1B7F" w:rsidP="00451CBB">
      <w:pPr>
        <w:ind w:left="472" w:firstLineChars="0" w:firstLine="0"/>
        <w:rPr>
          <w:lang w:eastAsia="zh-TW"/>
        </w:rPr>
        <w:sectPr w:rsidR="00AC1B7F" w:rsidRPr="00AA6444" w:rsidSect="00606125">
          <w:headerReference w:type="default" r:id="rId32"/>
          <w:pgSz w:w="11906" w:h="16838" w:code="9"/>
          <w:pgMar w:top="2268" w:right="1701" w:bottom="1701" w:left="1701" w:header="1134" w:footer="851" w:gutter="0"/>
          <w:cols w:space="425"/>
          <w:docGrid w:type="linesAndChars" w:linePitch="514" w:charSpace="-774"/>
        </w:sectPr>
      </w:pPr>
    </w:p>
    <w:p w14:paraId="2598F989" w14:textId="77777777" w:rsidR="00F3602F" w:rsidRPr="00AA6444" w:rsidRDefault="00F3602F" w:rsidP="00234711">
      <w:pPr>
        <w:pStyle w:val="a3"/>
        <w:spacing w:before="514" w:after="771"/>
        <w:rPr>
          <w:lang w:eastAsia="zh-TW"/>
        </w:rPr>
      </w:pPr>
      <w:bookmarkStart w:id="5" w:name="_Toc14118733"/>
      <w:bookmarkStart w:id="6" w:name="_Toc109618083"/>
      <w:r w:rsidRPr="00AA6444">
        <w:rPr>
          <w:rFonts w:hint="eastAsia"/>
          <w:lang w:eastAsia="zh-TW"/>
        </w:rPr>
        <w:t>第參章　外商在當地經營現況及投資機會</w:t>
      </w:r>
      <w:bookmarkEnd w:id="5"/>
      <w:bookmarkEnd w:id="6"/>
    </w:p>
    <w:p w14:paraId="78A9BC28" w14:textId="77777777" w:rsidR="007963BB" w:rsidRPr="00AA6444" w:rsidRDefault="007963BB" w:rsidP="007963BB">
      <w:pPr>
        <w:pStyle w:val="a4"/>
      </w:pPr>
      <w:r w:rsidRPr="00AA6444">
        <w:rPr>
          <w:rFonts w:hint="eastAsia"/>
        </w:rPr>
        <w:t>一、外商在當地經營現況</w:t>
      </w:r>
    </w:p>
    <w:p w14:paraId="22A43DFF" w14:textId="77777777" w:rsidR="007F2484" w:rsidRPr="00AA6444" w:rsidRDefault="007F2484" w:rsidP="00451CBB">
      <w:pPr>
        <w:ind w:firstLine="472"/>
        <w:rPr>
          <w:lang w:eastAsia="zh-TW"/>
        </w:rPr>
      </w:pPr>
      <w:r w:rsidRPr="00AA6444">
        <w:rPr>
          <w:rFonts w:hint="eastAsia"/>
          <w:kern w:val="0"/>
          <w:lang w:eastAsia="zh-TW"/>
        </w:rPr>
        <w:t>尼泊爾工</w:t>
      </w:r>
      <w:r w:rsidR="00D37D7D" w:rsidRPr="00AA6444">
        <w:rPr>
          <w:rFonts w:hint="eastAsia"/>
          <w:kern w:val="0"/>
          <w:lang w:eastAsia="zh-TW"/>
        </w:rPr>
        <w:t>業</w:t>
      </w:r>
      <w:r w:rsidRPr="00AA6444">
        <w:rPr>
          <w:rFonts w:hint="eastAsia"/>
          <w:kern w:val="0"/>
          <w:lang w:eastAsia="zh-TW"/>
        </w:rPr>
        <w:t>部負責外資與技術轉移法的管理與執行，</w:t>
      </w:r>
      <w:r w:rsidR="00916CF9" w:rsidRPr="00AA6444">
        <w:rPr>
          <w:rFonts w:hint="eastAsia"/>
          <w:kern w:val="0"/>
          <w:lang w:eastAsia="zh-TW"/>
        </w:rPr>
        <w:t>及</w:t>
      </w:r>
      <w:r w:rsidRPr="00AA6444">
        <w:rPr>
          <w:rFonts w:hint="eastAsia"/>
          <w:kern w:val="0"/>
          <w:lang w:eastAsia="zh-TW"/>
        </w:rPr>
        <w:t>促進尼泊爾工業發展，特別是促進中大型規模的工業發展，負責審核投資規模</w:t>
      </w:r>
      <w:r w:rsidRPr="00AA6444">
        <w:rPr>
          <w:kern w:val="0"/>
          <w:lang w:eastAsia="zh-TW"/>
        </w:rPr>
        <w:t>20</w:t>
      </w:r>
      <w:r w:rsidRPr="00AA6444">
        <w:rPr>
          <w:rFonts w:hint="eastAsia"/>
          <w:kern w:val="0"/>
          <w:lang w:eastAsia="zh-TW"/>
        </w:rPr>
        <w:t>億尼泊爾盧比</w:t>
      </w:r>
      <w:r w:rsidR="00451CBB" w:rsidRPr="00AA6444">
        <w:rPr>
          <w:rFonts w:hint="eastAsia"/>
          <w:kern w:val="0"/>
          <w:lang w:eastAsia="zh-TW"/>
        </w:rPr>
        <w:t>（</w:t>
      </w:r>
      <w:r w:rsidRPr="00AA6444">
        <w:rPr>
          <w:rFonts w:hint="eastAsia"/>
          <w:kern w:val="0"/>
          <w:lang w:eastAsia="zh-TW"/>
        </w:rPr>
        <w:t>約</w:t>
      </w:r>
      <w:r w:rsidRPr="00AA6444">
        <w:rPr>
          <w:kern w:val="0"/>
          <w:lang w:eastAsia="zh-TW"/>
        </w:rPr>
        <w:t>2</w:t>
      </w:r>
      <w:r w:rsidR="00D37D7D" w:rsidRPr="00AA6444">
        <w:rPr>
          <w:rFonts w:hint="eastAsia"/>
          <w:kern w:val="0"/>
          <w:lang w:eastAsia="zh-TW"/>
        </w:rPr>
        <w:t>,</w:t>
      </w:r>
      <w:r w:rsidRPr="00AA6444">
        <w:rPr>
          <w:kern w:val="0"/>
          <w:lang w:eastAsia="zh-TW"/>
        </w:rPr>
        <w:t>000</w:t>
      </w:r>
      <w:r w:rsidRPr="00AA6444">
        <w:rPr>
          <w:rFonts w:hint="eastAsia"/>
          <w:kern w:val="0"/>
          <w:lang w:eastAsia="zh-TW"/>
        </w:rPr>
        <w:t>萬美元）以下的投資案。</w:t>
      </w:r>
      <w:r w:rsidRPr="00AA6444">
        <w:rPr>
          <w:rFonts w:hint="eastAsia"/>
          <w:lang w:eastAsia="zh-TW"/>
        </w:rPr>
        <w:t>投資委員會辦公室則</w:t>
      </w:r>
      <w:r w:rsidRPr="00AA6444">
        <w:rPr>
          <w:rFonts w:hint="eastAsia"/>
          <w:kern w:val="0"/>
          <w:lang w:eastAsia="zh-TW"/>
        </w:rPr>
        <w:t>負責審核投資規模</w:t>
      </w:r>
      <w:r w:rsidRPr="00AA6444">
        <w:rPr>
          <w:kern w:val="0"/>
          <w:lang w:eastAsia="zh-TW"/>
        </w:rPr>
        <w:t>20</w:t>
      </w:r>
      <w:r w:rsidRPr="00AA6444">
        <w:rPr>
          <w:rFonts w:hint="eastAsia"/>
          <w:kern w:val="0"/>
          <w:lang w:eastAsia="zh-TW"/>
        </w:rPr>
        <w:t>億尼泊爾盧比至</w:t>
      </w:r>
      <w:r w:rsidRPr="00AA6444">
        <w:rPr>
          <w:kern w:val="0"/>
          <w:lang w:eastAsia="zh-TW"/>
        </w:rPr>
        <w:t>100</w:t>
      </w:r>
      <w:r w:rsidRPr="00AA6444">
        <w:rPr>
          <w:rFonts w:hint="eastAsia"/>
          <w:kern w:val="0"/>
          <w:lang w:eastAsia="zh-TW"/>
        </w:rPr>
        <w:t>億尼泊爾盧比</w:t>
      </w:r>
      <w:bookmarkStart w:id="7" w:name="_Hlk165238785"/>
      <w:r w:rsidR="00451CBB" w:rsidRPr="00AA6444">
        <w:rPr>
          <w:rFonts w:hint="eastAsia"/>
          <w:kern w:val="0"/>
          <w:lang w:eastAsia="zh-TW"/>
        </w:rPr>
        <w:t>（</w:t>
      </w:r>
      <w:r w:rsidRPr="00AA6444">
        <w:rPr>
          <w:rFonts w:hint="eastAsia"/>
          <w:kern w:val="0"/>
          <w:lang w:eastAsia="zh-TW"/>
        </w:rPr>
        <w:t>約</w:t>
      </w:r>
      <w:r w:rsidRPr="00AA6444">
        <w:rPr>
          <w:kern w:val="0"/>
          <w:lang w:eastAsia="zh-TW"/>
        </w:rPr>
        <w:t>2</w:t>
      </w:r>
      <w:r w:rsidR="00D37D7D" w:rsidRPr="00AA6444">
        <w:rPr>
          <w:rFonts w:hint="eastAsia"/>
          <w:kern w:val="0"/>
          <w:lang w:eastAsia="zh-TW"/>
        </w:rPr>
        <w:t>,</w:t>
      </w:r>
      <w:r w:rsidRPr="00AA6444">
        <w:rPr>
          <w:kern w:val="0"/>
          <w:lang w:eastAsia="zh-TW"/>
        </w:rPr>
        <w:t>000</w:t>
      </w:r>
      <w:r w:rsidRPr="00AA6444">
        <w:rPr>
          <w:rFonts w:hint="eastAsia"/>
          <w:kern w:val="0"/>
          <w:lang w:eastAsia="zh-TW"/>
        </w:rPr>
        <w:t>萬美元至</w:t>
      </w:r>
      <w:r w:rsidRPr="00AA6444">
        <w:rPr>
          <w:kern w:val="0"/>
          <w:lang w:eastAsia="zh-TW"/>
        </w:rPr>
        <w:t>1</w:t>
      </w:r>
      <w:r w:rsidRPr="00AA6444">
        <w:rPr>
          <w:rFonts w:hint="eastAsia"/>
          <w:kern w:val="0"/>
          <w:lang w:eastAsia="zh-TW"/>
        </w:rPr>
        <w:t>億美元）</w:t>
      </w:r>
      <w:bookmarkEnd w:id="7"/>
      <w:r w:rsidRPr="00AA6444">
        <w:rPr>
          <w:rFonts w:hint="eastAsia"/>
          <w:kern w:val="0"/>
          <w:lang w:eastAsia="zh-TW"/>
        </w:rPr>
        <w:t>的外資。</w:t>
      </w:r>
    </w:p>
    <w:p w14:paraId="11EB3608" w14:textId="4CD45B25" w:rsidR="007963BB" w:rsidRPr="00AA6444" w:rsidRDefault="007963BB" w:rsidP="00501720">
      <w:pPr>
        <w:ind w:firstLine="472"/>
        <w:rPr>
          <w:lang w:eastAsia="zh-TW"/>
        </w:rPr>
      </w:pPr>
      <w:r w:rsidRPr="00AA6444">
        <w:rPr>
          <w:rFonts w:hint="eastAsia"/>
          <w:lang w:eastAsia="zh-TW"/>
        </w:rPr>
        <w:t>尼國前</w:t>
      </w:r>
      <w:r w:rsidRPr="00AA6444">
        <w:rPr>
          <w:rFonts w:hint="eastAsia"/>
          <w:lang w:eastAsia="zh-TW"/>
        </w:rPr>
        <w:t>10</w:t>
      </w:r>
      <w:r w:rsidRPr="00AA6444">
        <w:rPr>
          <w:rFonts w:hint="eastAsia"/>
          <w:lang w:eastAsia="zh-TW"/>
        </w:rPr>
        <w:t>大外資來源國依序為印度、</w:t>
      </w:r>
      <w:r w:rsidR="00456A31" w:rsidRPr="00AA6444">
        <w:rPr>
          <w:rFonts w:hint="eastAsia"/>
          <w:lang w:eastAsia="zh-TW"/>
        </w:rPr>
        <w:t>中國大陸、</w:t>
      </w:r>
      <w:r w:rsidR="0095693F" w:rsidRPr="00AA6444">
        <w:rPr>
          <w:rFonts w:hint="eastAsia"/>
          <w:lang w:eastAsia="zh-TW"/>
        </w:rPr>
        <w:t>愛爾蘭、新加坡</w:t>
      </w:r>
      <w:r w:rsidR="00F9466A" w:rsidRPr="00AA6444">
        <w:rPr>
          <w:rFonts w:hint="eastAsia"/>
          <w:lang w:eastAsia="zh-TW"/>
        </w:rPr>
        <w:t>、</w:t>
      </w:r>
      <w:r w:rsidR="00486DCA" w:rsidRPr="00AA6444">
        <w:rPr>
          <w:rFonts w:hint="eastAsia"/>
          <w:lang w:eastAsia="zh-TW"/>
        </w:rPr>
        <w:t>聖克里斯多福及尼維斯</w:t>
      </w:r>
      <w:r w:rsidR="001F4A88" w:rsidRPr="00AA6444">
        <w:rPr>
          <w:rFonts w:hint="eastAsia"/>
          <w:lang w:eastAsia="zh-TW"/>
        </w:rPr>
        <w:t>、</w:t>
      </w:r>
      <w:r w:rsidR="00216D51" w:rsidRPr="00AA6444">
        <w:rPr>
          <w:rFonts w:hint="eastAsia"/>
          <w:lang w:eastAsia="zh-TW"/>
        </w:rPr>
        <w:t>澳洲、</w:t>
      </w:r>
      <w:r w:rsidRPr="00AA6444">
        <w:rPr>
          <w:rFonts w:hint="eastAsia"/>
          <w:lang w:eastAsia="zh-TW"/>
        </w:rPr>
        <w:t>南韓、</w:t>
      </w:r>
      <w:r w:rsidR="00216D51" w:rsidRPr="00AA6444">
        <w:rPr>
          <w:rFonts w:hint="eastAsia"/>
          <w:lang w:eastAsia="zh-TW"/>
        </w:rPr>
        <w:t>阿拉伯聯合大公國</w:t>
      </w:r>
      <w:r w:rsidR="00E94207" w:rsidRPr="00AA6444">
        <w:rPr>
          <w:rFonts w:hint="eastAsia"/>
          <w:lang w:eastAsia="zh-TW"/>
        </w:rPr>
        <w:t>及荷蘭</w:t>
      </w:r>
      <w:r w:rsidRPr="00AA6444">
        <w:rPr>
          <w:rFonts w:hint="eastAsia"/>
          <w:lang w:eastAsia="zh-TW"/>
        </w:rPr>
        <w:t>等。</w:t>
      </w:r>
    </w:p>
    <w:p w14:paraId="078494F2" w14:textId="2DFD2E90" w:rsidR="007963BB" w:rsidRPr="00AA6444" w:rsidRDefault="007963BB" w:rsidP="00501720">
      <w:pPr>
        <w:ind w:firstLine="472"/>
        <w:rPr>
          <w:lang w:eastAsia="zh-TW"/>
        </w:rPr>
      </w:pPr>
      <w:r w:rsidRPr="00AA6444">
        <w:rPr>
          <w:rFonts w:hint="eastAsia"/>
          <w:lang w:eastAsia="zh-TW"/>
        </w:rPr>
        <w:t>外人投資項目以</w:t>
      </w:r>
      <w:r w:rsidR="0049391F" w:rsidRPr="00AA6444">
        <w:rPr>
          <w:rFonts w:hint="eastAsia"/>
          <w:lang w:eastAsia="zh-TW"/>
        </w:rPr>
        <w:t>電力、瓦斯、</w:t>
      </w:r>
      <w:r w:rsidR="00027BF6" w:rsidRPr="00AA6444">
        <w:rPr>
          <w:rFonts w:hint="eastAsia"/>
          <w:lang w:eastAsia="zh-TW"/>
        </w:rPr>
        <w:t>蒸氣與空調</w:t>
      </w:r>
      <w:r w:rsidR="000A6926" w:rsidRPr="00AA6444">
        <w:rPr>
          <w:rFonts w:hint="eastAsia"/>
          <w:lang w:eastAsia="zh-TW"/>
        </w:rPr>
        <w:t>、製造業、金融及保險業</w:t>
      </w:r>
      <w:r w:rsidR="008A0D3C" w:rsidRPr="00AA6444">
        <w:rPr>
          <w:rFonts w:hint="eastAsia"/>
          <w:lang w:eastAsia="zh-TW"/>
        </w:rPr>
        <w:t>、</w:t>
      </w:r>
      <w:r w:rsidRPr="00AA6444">
        <w:rPr>
          <w:rFonts w:hint="eastAsia"/>
          <w:lang w:eastAsia="zh-TW"/>
        </w:rPr>
        <w:t>旅館</w:t>
      </w:r>
      <w:r w:rsidR="00CF193C" w:rsidRPr="00AA6444">
        <w:rPr>
          <w:rFonts w:hint="eastAsia"/>
          <w:lang w:eastAsia="zh-TW"/>
        </w:rPr>
        <w:t>及餐飲業</w:t>
      </w:r>
      <w:r w:rsidRPr="00AA6444">
        <w:rPr>
          <w:rFonts w:hint="eastAsia"/>
          <w:lang w:eastAsia="zh-TW"/>
        </w:rPr>
        <w:t>等領域居多。</w:t>
      </w:r>
    </w:p>
    <w:p w14:paraId="0452B8B2" w14:textId="77777777" w:rsidR="007963BB" w:rsidRPr="00AA6444" w:rsidRDefault="007963BB" w:rsidP="007963BB">
      <w:pPr>
        <w:pStyle w:val="a4"/>
      </w:pPr>
      <w:r w:rsidRPr="00AA6444">
        <w:rPr>
          <w:rFonts w:hint="eastAsia"/>
        </w:rPr>
        <w:t>二、臺（華）商在當地經營現況</w:t>
      </w:r>
    </w:p>
    <w:p w14:paraId="748441A7" w14:textId="77777777" w:rsidR="00E1129A" w:rsidRPr="00AA6444" w:rsidRDefault="00E1129A" w:rsidP="00F72C7A">
      <w:pPr>
        <w:ind w:firstLine="472"/>
        <w:rPr>
          <w:lang w:eastAsia="zh-TW"/>
        </w:rPr>
      </w:pPr>
      <w:r w:rsidRPr="00AA6444">
        <w:rPr>
          <w:lang w:eastAsia="zh-TW"/>
        </w:rPr>
        <w:t>截至</w:t>
      </w:r>
      <w:r w:rsidR="00F72C7A" w:rsidRPr="00AA6444">
        <w:rPr>
          <w:rFonts w:hint="eastAsia"/>
          <w:lang w:eastAsia="zh-TW"/>
        </w:rPr>
        <w:t>20</w:t>
      </w:r>
      <w:r w:rsidR="00130F63" w:rsidRPr="00AA6444">
        <w:rPr>
          <w:rFonts w:hint="eastAsia"/>
          <w:lang w:eastAsia="zh-TW"/>
        </w:rPr>
        <w:t>2</w:t>
      </w:r>
      <w:r w:rsidR="00606B2A" w:rsidRPr="00AA6444">
        <w:rPr>
          <w:rFonts w:hint="eastAsia"/>
          <w:lang w:eastAsia="zh-TW"/>
        </w:rPr>
        <w:t>2</w:t>
      </w:r>
      <w:r w:rsidRPr="00AA6444">
        <w:rPr>
          <w:lang w:eastAsia="zh-TW"/>
        </w:rPr>
        <w:t>年</w:t>
      </w:r>
      <w:r w:rsidRPr="00AA6444">
        <w:rPr>
          <w:lang w:eastAsia="zh-TW"/>
        </w:rPr>
        <w:t>12</w:t>
      </w:r>
      <w:r w:rsidRPr="00AA6444">
        <w:rPr>
          <w:lang w:eastAsia="zh-TW"/>
        </w:rPr>
        <w:t>月底止</w:t>
      </w:r>
      <w:r w:rsidRPr="00AA6444">
        <w:rPr>
          <w:rFonts w:hint="eastAsia"/>
          <w:lang w:eastAsia="zh-TW"/>
        </w:rPr>
        <w:t>，</w:t>
      </w:r>
      <w:r w:rsidR="00633097" w:rsidRPr="00AA6444">
        <w:rPr>
          <w:rFonts w:hint="eastAsia"/>
          <w:lang w:eastAsia="zh-TW"/>
        </w:rPr>
        <w:t>依據當地國統計臺灣對尼泊爾投資</w:t>
      </w:r>
      <w:r w:rsidRPr="00AA6444">
        <w:rPr>
          <w:rFonts w:hint="eastAsia"/>
          <w:lang w:eastAsia="zh-TW"/>
        </w:rPr>
        <w:t>計</w:t>
      </w:r>
      <w:r w:rsidR="00633097" w:rsidRPr="00AA6444">
        <w:rPr>
          <w:rFonts w:hint="eastAsia"/>
          <w:lang w:eastAsia="zh-TW"/>
        </w:rPr>
        <w:t>2</w:t>
      </w:r>
      <w:r w:rsidR="00130F63" w:rsidRPr="00AA6444">
        <w:rPr>
          <w:rFonts w:hint="eastAsia"/>
          <w:lang w:eastAsia="zh-TW"/>
        </w:rPr>
        <w:t>8</w:t>
      </w:r>
      <w:r w:rsidRPr="00AA6444">
        <w:rPr>
          <w:rFonts w:hint="eastAsia"/>
          <w:lang w:eastAsia="zh-TW"/>
        </w:rPr>
        <w:t>件，總金額約</w:t>
      </w:r>
      <w:r w:rsidR="00633097" w:rsidRPr="00AA6444">
        <w:rPr>
          <w:rFonts w:hint="eastAsia"/>
          <w:lang w:eastAsia="zh-TW"/>
        </w:rPr>
        <w:t>7</w:t>
      </w:r>
      <w:r w:rsidR="00130F63" w:rsidRPr="00AA6444">
        <w:rPr>
          <w:rFonts w:hint="eastAsia"/>
          <w:lang w:eastAsia="zh-TW"/>
        </w:rPr>
        <w:t>5</w:t>
      </w:r>
      <w:r w:rsidR="00633097" w:rsidRPr="00AA6444">
        <w:rPr>
          <w:rFonts w:hint="eastAsia"/>
          <w:lang w:eastAsia="zh-TW"/>
        </w:rPr>
        <w:t>0</w:t>
      </w:r>
      <w:r w:rsidRPr="00AA6444">
        <w:rPr>
          <w:rFonts w:hint="eastAsia"/>
          <w:lang w:eastAsia="zh-TW"/>
        </w:rPr>
        <w:t>萬美元，臺商人數</w:t>
      </w:r>
      <w:r w:rsidR="00451CBB" w:rsidRPr="00AA6444">
        <w:rPr>
          <w:rFonts w:hint="eastAsia"/>
          <w:lang w:eastAsia="zh-TW"/>
        </w:rPr>
        <w:t>（</w:t>
      </w:r>
      <w:r w:rsidRPr="00AA6444">
        <w:rPr>
          <w:rFonts w:hint="eastAsia"/>
          <w:lang w:eastAsia="zh-TW"/>
        </w:rPr>
        <w:t>含幹部及眷屬</w:t>
      </w:r>
      <w:r w:rsidR="00451CBB" w:rsidRPr="00AA6444">
        <w:rPr>
          <w:rFonts w:hint="eastAsia"/>
          <w:lang w:eastAsia="zh-TW"/>
        </w:rPr>
        <w:t>）</w:t>
      </w:r>
      <w:r w:rsidRPr="00AA6444">
        <w:rPr>
          <w:rFonts w:hint="eastAsia"/>
          <w:lang w:eastAsia="zh-TW"/>
        </w:rPr>
        <w:t>約</w:t>
      </w:r>
      <w:r w:rsidRPr="00AA6444">
        <w:rPr>
          <w:rFonts w:hint="eastAsia"/>
          <w:lang w:eastAsia="zh-TW"/>
        </w:rPr>
        <w:t>10</w:t>
      </w:r>
      <w:r w:rsidRPr="00AA6444">
        <w:rPr>
          <w:rFonts w:hint="eastAsia"/>
          <w:lang w:eastAsia="zh-TW"/>
        </w:rPr>
        <w:t>人。</w:t>
      </w:r>
    </w:p>
    <w:p w14:paraId="10D79E54" w14:textId="77777777" w:rsidR="007963BB" w:rsidRPr="00AA6444" w:rsidRDefault="007963BB" w:rsidP="007963BB">
      <w:pPr>
        <w:pStyle w:val="a4"/>
      </w:pPr>
      <w:r w:rsidRPr="00AA6444">
        <w:rPr>
          <w:rFonts w:hint="eastAsia"/>
        </w:rPr>
        <w:t>三、投資機會</w:t>
      </w:r>
    </w:p>
    <w:p w14:paraId="3AE1BD54" w14:textId="77777777" w:rsidR="007963BB" w:rsidRPr="00AA6444" w:rsidRDefault="007963BB" w:rsidP="007963BB">
      <w:pPr>
        <w:ind w:firstLine="472"/>
        <w:rPr>
          <w:lang w:eastAsia="zh-TW"/>
        </w:rPr>
      </w:pPr>
      <w:r w:rsidRPr="00AA6444">
        <w:rPr>
          <w:rFonts w:hint="eastAsia"/>
          <w:lang w:eastAsia="zh-TW"/>
        </w:rPr>
        <w:t>目前尼國家庭用電器多仰賴進口，少部分本地產製之商品僅將進口零組件加以組裝，且個人電腦組裝在尼國尚不發達，我商則善於生產消費性電子產品，似可研析投資電子產品組裝之可行性。</w:t>
      </w:r>
    </w:p>
    <w:p w14:paraId="01291DEE" w14:textId="77777777" w:rsidR="00F3602F" w:rsidRPr="00AA6444" w:rsidRDefault="007963BB" w:rsidP="007963BB">
      <w:pPr>
        <w:ind w:firstLine="472"/>
        <w:rPr>
          <w:lang w:eastAsia="zh-TW"/>
        </w:rPr>
      </w:pPr>
      <w:r w:rsidRPr="00AA6444">
        <w:rPr>
          <w:rFonts w:hint="eastAsia"/>
          <w:lang w:eastAsia="zh-TW"/>
        </w:rPr>
        <w:t>另尼國地形從海拔</w:t>
      </w:r>
      <w:r w:rsidRPr="00AA6444">
        <w:rPr>
          <w:rFonts w:hint="eastAsia"/>
          <w:lang w:eastAsia="zh-TW"/>
        </w:rPr>
        <w:t>100</w:t>
      </w:r>
      <w:r w:rsidRPr="00AA6444">
        <w:rPr>
          <w:rFonts w:hint="eastAsia"/>
          <w:lang w:eastAsia="zh-TW"/>
        </w:rPr>
        <w:t>公尺至</w:t>
      </w:r>
      <w:r w:rsidRPr="00AA6444">
        <w:rPr>
          <w:rFonts w:hint="eastAsia"/>
          <w:lang w:eastAsia="zh-TW"/>
        </w:rPr>
        <w:t>8,000</w:t>
      </w:r>
      <w:r w:rsidRPr="00AA6444">
        <w:rPr>
          <w:rFonts w:hint="eastAsia"/>
          <w:lang w:eastAsia="zh-TW"/>
        </w:rPr>
        <w:t>公尺不等，具種植多樣草藥之氣候，亦為外商投資標的之一。</w:t>
      </w:r>
    </w:p>
    <w:p w14:paraId="216DE1D8" w14:textId="77777777" w:rsidR="00F3602F" w:rsidRPr="00AA6444" w:rsidRDefault="00146A14" w:rsidP="00F72C7A">
      <w:pPr>
        <w:ind w:firstLine="472"/>
        <w:rPr>
          <w:lang w:eastAsia="zh-TW"/>
        </w:rPr>
      </w:pPr>
      <w:r w:rsidRPr="00AA6444">
        <w:rPr>
          <w:rFonts w:hint="eastAsia"/>
          <w:lang w:eastAsia="zh-TW"/>
        </w:rPr>
        <w:t>具潛力投資產業為水力發電及電信業，尼國水利資源豐富，且為政府優先發展之重點產業，行動電話市場亦增長快速，</w:t>
      </w:r>
      <w:r w:rsidR="005903DF" w:rsidRPr="00AA6444">
        <w:rPr>
          <w:rFonts w:hint="eastAsia"/>
          <w:lang w:eastAsia="zh-TW"/>
        </w:rPr>
        <w:t>普及率達</w:t>
      </w:r>
      <w:r w:rsidR="005903DF" w:rsidRPr="00AA6444">
        <w:rPr>
          <w:rFonts w:hint="eastAsia"/>
          <w:lang w:eastAsia="zh-TW"/>
        </w:rPr>
        <w:t>9</w:t>
      </w:r>
      <w:r w:rsidR="002A3E1B" w:rsidRPr="00AA6444">
        <w:rPr>
          <w:lang w:eastAsia="zh-TW"/>
        </w:rPr>
        <w:t>8</w:t>
      </w:r>
      <w:r w:rsidR="005903DF" w:rsidRPr="00AA6444">
        <w:rPr>
          <w:rFonts w:hint="eastAsia"/>
          <w:lang w:eastAsia="zh-TW"/>
        </w:rPr>
        <w:t>%</w:t>
      </w:r>
      <w:r w:rsidR="005903DF" w:rsidRPr="00AA6444">
        <w:rPr>
          <w:rFonts w:hint="eastAsia"/>
          <w:lang w:eastAsia="zh-TW"/>
        </w:rPr>
        <w:t>，</w:t>
      </w:r>
      <w:r w:rsidRPr="00AA6444">
        <w:rPr>
          <w:rFonts w:hint="eastAsia"/>
          <w:lang w:eastAsia="zh-TW"/>
        </w:rPr>
        <w:t>用戶人數達</w:t>
      </w:r>
      <w:r w:rsidRPr="00AA6444">
        <w:rPr>
          <w:rFonts w:hint="eastAsia"/>
          <w:lang w:eastAsia="zh-TW"/>
        </w:rPr>
        <w:t>2,</w:t>
      </w:r>
      <w:r w:rsidR="005903DF" w:rsidRPr="00AA6444">
        <w:rPr>
          <w:rFonts w:hint="eastAsia"/>
          <w:lang w:eastAsia="zh-TW"/>
        </w:rPr>
        <w:t>800</w:t>
      </w:r>
      <w:r w:rsidRPr="00AA6444">
        <w:rPr>
          <w:rFonts w:hint="eastAsia"/>
          <w:lang w:eastAsia="zh-TW"/>
        </w:rPr>
        <w:t>萬人。</w:t>
      </w:r>
    </w:p>
    <w:p w14:paraId="0F7DDFA8" w14:textId="77777777" w:rsidR="00F3602F" w:rsidRPr="00AA6444" w:rsidRDefault="00F3602F" w:rsidP="00451CBB">
      <w:pPr>
        <w:pStyle w:val="a7"/>
      </w:pPr>
    </w:p>
    <w:p w14:paraId="250586A4" w14:textId="77777777" w:rsidR="00F3602F" w:rsidRPr="00AA6444" w:rsidRDefault="00F3602F" w:rsidP="00F3602F">
      <w:pPr>
        <w:ind w:left="472" w:firstLineChars="0" w:firstLine="0"/>
        <w:rPr>
          <w:lang w:eastAsia="zh-TW"/>
        </w:rPr>
        <w:sectPr w:rsidR="00F3602F" w:rsidRPr="00AA6444" w:rsidSect="00606125">
          <w:headerReference w:type="default" r:id="rId33"/>
          <w:pgSz w:w="11906" w:h="16838" w:code="9"/>
          <w:pgMar w:top="2268" w:right="1701" w:bottom="1701" w:left="1701" w:header="1134" w:footer="851" w:gutter="0"/>
          <w:cols w:space="425"/>
          <w:docGrid w:type="linesAndChars" w:linePitch="514" w:charSpace="-774"/>
        </w:sectPr>
      </w:pPr>
    </w:p>
    <w:p w14:paraId="600AFA72" w14:textId="77777777" w:rsidR="00F3602F" w:rsidRPr="00AA6444" w:rsidRDefault="00F3602F" w:rsidP="00633097">
      <w:pPr>
        <w:pStyle w:val="a3"/>
        <w:spacing w:before="514" w:after="771"/>
        <w:rPr>
          <w:lang w:eastAsia="zh-TW"/>
        </w:rPr>
      </w:pPr>
      <w:bookmarkStart w:id="8" w:name="_Toc14118734"/>
      <w:bookmarkStart w:id="9" w:name="_Toc109618084"/>
      <w:r w:rsidRPr="00AA6444">
        <w:rPr>
          <w:rFonts w:hint="eastAsia"/>
          <w:lang w:eastAsia="zh-TW"/>
        </w:rPr>
        <w:t>第肆章　投資法規及程序</w:t>
      </w:r>
      <w:bookmarkEnd w:id="8"/>
      <w:bookmarkEnd w:id="9"/>
    </w:p>
    <w:p w14:paraId="2036E273" w14:textId="77777777" w:rsidR="00B95B8D" w:rsidRPr="00AA6444" w:rsidRDefault="00B95B8D" w:rsidP="00633097">
      <w:pPr>
        <w:pStyle w:val="a4"/>
      </w:pPr>
      <w:r w:rsidRPr="00AA6444">
        <w:rPr>
          <w:rFonts w:hint="eastAsia"/>
        </w:rPr>
        <w:t>一、主要投資法令</w:t>
      </w:r>
    </w:p>
    <w:p w14:paraId="749A12FE" w14:textId="77777777" w:rsidR="00B95B8D" w:rsidRPr="00AA6444" w:rsidRDefault="00B95B8D" w:rsidP="00F72C7A">
      <w:pPr>
        <w:ind w:firstLine="472"/>
        <w:rPr>
          <w:lang w:eastAsia="zh-TW"/>
        </w:rPr>
      </w:pPr>
      <w:r w:rsidRPr="00AA6444">
        <w:rPr>
          <w:rFonts w:hint="eastAsia"/>
          <w:lang w:eastAsia="zh-TW"/>
        </w:rPr>
        <w:t>外人投資及技術移轉法（</w:t>
      </w:r>
      <w:r w:rsidRPr="00AA6444">
        <w:rPr>
          <w:rFonts w:hint="eastAsia"/>
          <w:lang w:eastAsia="zh-TW"/>
        </w:rPr>
        <w:t>Act of Foreign Investment and Technology Transfer</w:t>
      </w:r>
      <w:r w:rsidRPr="00AA6444">
        <w:rPr>
          <w:rFonts w:hint="eastAsia"/>
          <w:lang w:eastAsia="zh-TW"/>
        </w:rPr>
        <w:t>）；產業企業法（</w:t>
      </w:r>
      <w:r w:rsidRPr="00AA6444">
        <w:rPr>
          <w:rFonts w:hint="eastAsia"/>
          <w:lang w:eastAsia="zh-TW"/>
        </w:rPr>
        <w:t>Industrial Enterprises Act</w:t>
      </w:r>
      <w:r w:rsidRPr="00AA6444">
        <w:rPr>
          <w:rFonts w:hint="eastAsia"/>
          <w:lang w:eastAsia="zh-TW"/>
        </w:rPr>
        <w:t>）。</w:t>
      </w:r>
    </w:p>
    <w:p w14:paraId="55D78379" w14:textId="77777777" w:rsidR="00B95B8D" w:rsidRPr="00AA6444" w:rsidRDefault="00B95B8D" w:rsidP="00633097">
      <w:pPr>
        <w:pStyle w:val="a4"/>
      </w:pPr>
      <w:r w:rsidRPr="00AA6444">
        <w:rPr>
          <w:rFonts w:hint="eastAsia"/>
        </w:rPr>
        <w:t>二、投資申請之規定、程序、應準備文件及審查流程</w:t>
      </w:r>
    </w:p>
    <w:p w14:paraId="47DB93B2" w14:textId="77777777" w:rsidR="00976A3F" w:rsidRPr="00AA6444" w:rsidRDefault="004A6545" w:rsidP="00F72C7A">
      <w:pPr>
        <w:ind w:firstLine="472"/>
        <w:rPr>
          <w:kern w:val="0"/>
          <w:lang w:eastAsia="zh-TW"/>
        </w:rPr>
      </w:pPr>
      <w:r w:rsidRPr="00AA6444">
        <w:rPr>
          <w:rFonts w:cs="AdobeHeitiStd-Regular" w:hint="eastAsia"/>
          <w:kern w:val="0"/>
          <w:lang w:eastAsia="zh-TW"/>
        </w:rPr>
        <w:t>公司法</w:t>
      </w:r>
      <w:r w:rsidRPr="00AA6444">
        <w:rPr>
          <w:rFonts w:cs="AdobeHeitiStd-Regular"/>
          <w:kern w:val="0"/>
          <w:lang w:eastAsia="zh-TW"/>
        </w:rPr>
        <w:t>2017</w:t>
      </w:r>
      <w:r w:rsidRPr="00AA6444">
        <w:rPr>
          <w:rFonts w:cs="AdobeHeitiStd-Regular" w:hint="eastAsia"/>
          <w:kern w:val="0"/>
          <w:lang w:eastAsia="zh-TW"/>
        </w:rPr>
        <w:t>修訂版</w:t>
      </w:r>
      <w:r w:rsidRPr="00AA6444">
        <w:rPr>
          <w:rFonts w:hint="eastAsia"/>
          <w:kern w:val="0"/>
          <w:lang w:eastAsia="zh-TW"/>
        </w:rPr>
        <w:t>簡化了公司註冊及行政管理的手續，更加方便及透明。主要規定如下：</w:t>
      </w:r>
    </w:p>
    <w:p w14:paraId="4DBDEC3B" w14:textId="77777777" w:rsidR="00976A3F" w:rsidRPr="00AA6444" w:rsidRDefault="004A6545" w:rsidP="00F72C7A">
      <w:pPr>
        <w:pStyle w:val="a7"/>
        <w:rPr>
          <w:kern w:val="0"/>
        </w:rPr>
      </w:pPr>
      <w:r w:rsidRPr="00AA6444">
        <w:rPr>
          <w:rFonts w:cs="HelveticaNeueFC-Roman"/>
          <w:kern w:val="0"/>
        </w:rPr>
        <w:t xml:space="preserve">• </w:t>
      </w:r>
      <w:r w:rsidRPr="00AA6444">
        <w:rPr>
          <w:rFonts w:hint="eastAsia"/>
          <w:kern w:val="0"/>
        </w:rPr>
        <w:t>公司名稱及品牌保護；</w:t>
      </w:r>
    </w:p>
    <w:p w14:paraId="0A1C61BD" w14:textId="77777777" w:rsidR="00976A3F" w:rsidRPr="00AA6444" w:rsidRDefault="004A6545" w:rsidP="00F72C7A">
      <w:pPr>
        <w:pStyle w:val="a7"/>
        <w:rPr>
          <w:kern w:val="0"/>
        </w:rPr>
      </w:pPr>
      <w:r w:rsidRPr="00AA6444">
        <w:rPr>
          <w:rFonts w:cs="HelveticaNeueFC-Roman"/>
          <w:kern w:val="0"/>
        </w:rPr>
        <w:t xml:space="preserve">• </w:t>
      </w:r>
      <w:r w:rsidRPr="00AA6444">
        <w:rPr>
          <w:rFonts w:hint="eastAsia"/>
          <w:kern w:val="0"/>
        </w:rPr>
        <w:t>私營企業可以最多擁有</w:t>
      </w:r>
      <w:r w:rsidRPr="00AA6444">
        <w:rPr>
          <w:kern w:val="0"/>
        </w:rPr>
        <w:t>101</w:t>
      </w:r>
      <w:r w:rsidRPr="00AA6444">
        <w:rPr>
          <w:rFonts w:hint="eastAsia"/>
          <w:kern w:val="0"/>
        </w:rPr>
        <w:t>位股東；</w:t>
      </w:r>
    </w:p>
    <w:p w14:paraId="7DDE3C04" w14:textId="77777777" w:rsidR="00976A3F" w:rsidRPr="00AA6444" w:rsidRDefault="004A6545" w:rsidP="00F72C7A">
      <w:pPr>
        <w:pStyle w:val="a7"/>
        <w:rPr>
          <w:kern w:val="0"/>
        </w:rPr>
      </w:pPr>
      <w:r w:rsidRPr="00AA6444">
        <w:rPr>
          <w:rFonts w:cs="HelveticaNeueFC-Roman"/>
          <w:kern w:val="0"/>
        </w:rPr>
        <w:t xml:space="preserve">• </w:t>
      </w:r>
      <w:r w:rsidRPr="00AA6444">
        <w:rPr>
          <w:rFonts w:hint="eastAsia"/>
          <w:kern w:val="0"/>
        </w:rPr>
        <w:t>除了電信通訊公司，不強制性要求其他私營企業轉公營企業；</w:t>
      </w:r>
    </w:p>
    <w:p w14:paraId="51B153AC" w14:textId="77777777" w:rsidR="00976A3F" w:rsidRPr="00AA6444" w:rsidRDefault="004A6545" w:rsidP="00F72C7A">
      <w:pPr>
        <w:pStyle w:val="a7"/>
        <w:rPr>
          <w:kern w:val="0"/>
        </w:rPr>
      </w:pPr>
      <w:r w:rsidRPr="00AA6444">
        <w:rPr>
          <w:rFonts w:cs="HelveticaNeueFC-Roman"/>
          <w:kern w:val="0"/>
        </w:rPr>
        <w:t xml:space="preserve">• </w:t>
      </w:r>
      <w:r w:rsidRPr="00AA6444">
        <w:rPr>
          <w:rFonts w:hint="eastAsia"/>
          <w:kern w:val="0"/>
        </w:rPr>
        <w:t>股份</w:t>
      </w:r>
      <w:r w:rsidRPr="00AA6444">
        <w:rPr>
          <w:kern w:val="0"/>
        </w:rPr>
        <w:t>/</w:t>
      </w:r>
      <w:r w:rsidRPr="00AA6444">
        <w:rPr>
          <w:rFonts w:hint="eastAsia"/>
          <w:kern w:val="0"/>
        </w:rPr>
        <w:t>債券交易規定；</w:t>
      </w:r>
    </w:p>
    <w:p w14:paraId="1AE3CED2" w14:textId="77777777" w:rsidR="00976A3F" w:rsidRPr="00AA6444" w:rsidRDefault="004A6545" w:rsidP="00F72C7A">
      <w:pPr>
        <w:pStyle w:val="a7"/>
        <w:rPr>
          <w:kern w:val="0"/>
        </w:rPr>
      </w:pPr>
      <w:r w:rsidRPr="00AA6444">
        <w:rPr>
          <w:rFonts w:cs="HelveticaNeueFC-Roman"/>
          <w:kern w:val="0"/>
        </w:rPr>
        <w:t xml:space="preserve">• </w:t>
      </w:r>
      <w:r w:rsidRPr="00AA6444">
        <w:rPr>
          <w:rFonts w:hint="eastAsia"/>
          <w:kern w:val="0"/>
        </w:rPr>
        <w:t>針對外國企業的特殊規定；</w:t>
      </w:r>
    </w:p>
    <w:p w14:paraId="3081FFE5" w14:textId="77777777" w:rsidR="00976A3F" w:rsidRPr="00AA6444" w:rsidRDefault="004A6545" w:rsidP="00F72C7A">
      <w:pPr>
        <w:pStyle w:val="a7"/>
      </w:pPr>
      <w:r w:rsidRPr="00AA6444">
        <w:rPr>
          <w:rFonts w:cs="HelveticaNeueFC-Roman"/>
          <w:kern w:val="0"/>
        </w:rPr>
        <w:t xml:space="preserve">• </w:t>
      </w:r>
      <w:r w:rsidRPr="00AA6444">
        <w:rPr>
          <w:rFonts w:hint="eastAsia"/>
          <w:kern w:val="0"/>
        </w:rPr>
        <w:t>關於破產及違規公司註銷特殊規定。</w:t>
      </w:r>
    </w:p>
    <w:p w14:paraId="0642B11D" w14:textId="77777777" w:rsidR="00B95B8D" w:rsidRPr="00AA6444" w:rsidRDefault="00B95B8D" w:rsidP="00B95B8D">
      <w:pPr>
        <w:ind w:firstLine="472"/>
        <w:rPr>
          <w:lang w:eastAsia="zh-TW"/>
        </w:rPr>
      </w:pPr>
      <w:r w:rsidRPr="00AA6444">
        <w:rPr>
          <w:rFonts w:hint="eastAsia"/>
          <w:lang w:eastAsia="zh-TW"/>
        </w:rPr>
        <w:t>尼泊爾</w:t>
      </w:r>
      <w:r w:rsidR="007F2484" w:rsidRPr="00AA6444">
        <w:rPr>
          <w:rFonts w:hint="eastAsia"/>
          <w:lang w:eastAsia="zh-TW"/>
        </w:rPr>
        <w:t>商</w:t>
      </w:r>
      <w:r w:rsidRPr="00AA6444">
        <w:rPr>
          <w:rFonts w:hint="eastAsia"/>
          <w:lang w:eastAsia="zh-TW"/>
        </w:rPr>
        <w:t>工部外人投資程序手冊（</w:t>
      </w:r>
      <w:r w:rsidRPr="00AA6444">
        <w:rPr>
          <w:rFonts w:hint="eastAsia"/>
          <w:lang w:eastAsia="zh-TW"/>
        </w:rPr>
        <w:t>Procedural Manual for Foreign Investment in Nepal</w:t>
      </w:r>
      <w:r w:rsidRPr="00AA6444">
        <w:rPr>
          <w:rFonts w:hint="eastAsia"/>
          <w:lang w:eastAsia="zh-TW"/>
        </w:rPr>
        <w:t>）對申請程序有詳盡說明，可供有意投資</w:t>
      </w:r>
      <w:r w:rsidR="000A3E13" w:rsidRPr="00AA6444">
        <w:rPr>
          <w:rFonts w:hint="eastAsia"/>
          <w:lang w:eastAsia="zh-TW"/>
        </w:rPr>
        <w:t>臺商</w:t>
      </w:r>
      <w:r w:rsidRPr="00AA6444">
        <w:rPr>
          <w:rFonts w:hint="eastAsia"/>
          <w:lang w:eastAsia="zh-TW"/>
        </w:rPr>
        <w:t>參考。</w:t>
      </w:r>
    </w:p>
    <w:p w14:paraId="47914C7F" w14:textId="77777777" w:rsidR="00B95B8D" w:rsidRPr="00AA6444" w:rsidRDefault="00B95B8D" w:rsidP="00B95B8D">
      <w:pPr>
        <w:pStyle w:val="a4"/>
      </w:pPr>
      <w:r w:rsidRPr="00AA6444">
        <w:rPr>
          <w:rFonts w:hint="eastAsia"/>
        </w:rPr>
        <w:t>三、投資相關機關</w:t>
      </w:r>
    </w:p>
    <w:p w14:paraId="2C308F5C" w14:textId="77777777" w:rsidR="007F2484" w:rsidRPr="00AA6444" w:rsidRDefault="007F2484" w:rsidP="00F72C7A">
      <w:pPr>
        <w:ind w:firstLine="472"/>
        <w:rPr>
          <w:lang w:eastAsia="zh-TW"/>
        </w:rPr>
      </w:pPr>
      <w:r w:rsidRPr="00AA6444">
        <w:rPr>
          <w:rFonts w:hint="eastAsia"/>
          <w:lang w:eastAsia="zh-TW"/>
        </w:rPr>
        <w:t>尼泊爾</w:t>
      </w:r>
      <w:r w:rsidR="00D37D7D" w:rsidRPr="00AA6444">
        <w:rPr>
          <w:rFonts w:hint="eastAsia"/>
          <w:lang w:eastAsia="zh-TW"/>
        </w:rPr>
        <w:t>工業部</w:t>
      </w:r>
      <w:r w:rsidR="00451CBB" w:rsidRPr="00AA6444">
        <w:rPr>
          <w:rFonts w:hint="eastAsia"/>
          <w:lang w:eastAsia="zh-TW"/>
        </w:rPr>
        <w:t>（</w:t>
      </w:r>
      <w:r w:rsidR="00D37D7D" w:rsidRPr="00AA6444">
        <w:rPr>
          <w:rFonts w:hint="eastAsia"/>
          <w:lang w:eastAsia="zh-TW"/>
        </w:rPr>
        <w:t>Ministry of Industry</w:t>
      </w:r>
      <w:r w:rsidR="00451CBB" w:rsidRPr="00AA6444">
        <w:rPr>
          <w:rFonts w:hint="eastAsia"/>
          <w:lang w:eastAsia="zh-TW"/>
        </w:rPr>
        <w:t>）</w:t>
      </w:r>
    </w:p>
    <w:p w14:paraId="5DF8937D" w14:textId="77777777" w:rsidR="00B95B8D" w:rsidRPr="00AA6444" w:rsidRDefault="00146A14" w:rsidP="00F72C7A">
      <w:pPr>
        <w:ind w:firstLine="472"/>
        <w:rPr>
          <w:lang w:eastAsia="zh-TW"/>
        </w:rPr>
      </w:pPr>
      <w:r w:rsidRPr="00AA6444">
        <w:rPr>
          <w:rFonts w:hint="eastAsia"/>
          <w:lang w:eastAsia="zh-TW"/>
        </w:rPr>
        <w:t>尼泊爾投資委員會辦公室</w:t>
      </w:r>
      <w:r w:rsidR="00451CBB" w:rsidRPr="00AA6444">
        <w:rPr>
          <w:rFonts w:hint="eastAsia"/>
          <w:lang w:eastAsia="zh-TW"/>
        </w:rPr>
        <w:t>（</w:t>
      </w:r>
      <w:r w:rsidRPr="00AA6444">
        <w:rPr>
          <w:rFonts w:hint="eastAsia"/>
          <w:lang w:eastAsia="zh-TW"/>
        </w:rPr>
        <w:t>Office of the Investment Board</w:t>
      </w:r>
      <w:r w:rsidR="00451CBB" w:rsidRPr="00AA6444">
        <w:rPr>
          <w:rFonts w:hint="eastAsia"/>
          <w:lang w:eastAsia="zh-TW"/>
        </w:rPr>
        <w:t>）</w:t>
      </w:r>
    </w:p>
    <w:p w14:paraId="243EFECC" w14:textId="77777777" w:rsidR="00B95B8D" w:rsidRPr="00AA6444" w:rsidRDefault="00F72C7A" w:rsidP="00B95B8D">
      <w:pPr>
        <w:pStyle w:val="a4"/>
      </w:pPr>
      <w:r w:rsidRPr="00AA6444">
        <w:br w:type="page"/>
      </w:r>
      <w:r w:rsidR="00B95B8D" w:rsidRPr="00AA6444">
        <w:rPr>
          <w:rFonts w:hint="eastAsia"/>
        </w:rPr>
        <w:t>四、投資獎勵措施</w:t>
      </w:r>
    </w:p>
    <w:p w14:paraId="1FC1B087" w14:textId="77777777" w:rsidR="00B95B8D" w:rsidRPr="00AA6444" w:rsidRDefault="00B95B8D" w:rsidP="00B95B8D">
      <w:pPr>
        <w:ind w:firstLine="472"/>
        <w:rPr>
          <w:lang w:eastAsia="zh-TW"/>
        </w:rPr>
      </w:pPr>
      <w:r w:rsidRPr="00AA6444">
        <w:rPr>
          <w:rFonts w:hint="eastAsia"/>
          <w:lang w:eastAsia="zh-TW"/>
        </w:rPr>
        <w:t>相關投資獎勵措施載於「外人投資及技術移轉法」及「產業企業法」，主要投資獎勵措施如下：</w:t>
      </w:r>
    </w:p>
    <w:p w14:paraId="649DEB68"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除酒類、香菸產品外，其餘業別之公司稅低於</w:t>
      </w:r>
      <w:r w:rsidRPr="00AA6444">
        <w:rPr>
          <w:rFonts w:hint="eastAsia"/>
        </w:rPr>
        <w:t>20%</w:t>
      </w:r>
      <w:r w:rsidRPr="00AA6444">
        <w:rPr>
          <w:rFonts w:hint="eastAsia"/>
        </w:rPr>
        <w:t>。</w:t>
      </w:r>
    </w:p>
    <w:p w14:paraId="195CCFBF"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設立於偏遠、落後地區之企業，可額外享有</w:t>
      </w:r>
      <w:r w:rsidRPr="00AA6444">
        <w:rPr>
          <w:rFonts w:hint="eastAsia"/>
        </w:rPr>
        <w:t>20%-30%</w:t>
      </w:r>
      <w:r w:rsidRPr="00AA6444">
        <w:rPr>
          <w:rFonts w:hint="eastAsia"/>
        </w:rPr>
        <w:t>之免稅額度。</w:t>
      </w:r>
    </w:p>
    <w:p w14:paraId="189A997F"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有關降低環境污染之廠房及設備投資，其投資總額之</w:t>
      </w:r>
      <w:r w:rsidRPr="00AA6444">
        <w:rPr>
          <w:rFonts w:hint="eastAsia"/>
        </w:rPr>
        <w:t>50%</w:t>
      </w:r>
      <w:r w:rsidRPr="00AA6444">
        <w:rPr>
          <w:rFonts w:hint="eastAsia"/>
        </w:rPr>
        <w:t>可抵稅。</w:t>
      </w:r>
    </w:p>
    <w:p w14:paraId="7DFF5F12"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企業營運前因勞工訓練及技能發展所衍生之費用可列為資本。</w:t>
      </w:r>
    </w:p>
    <w:p w14:paraId="48EF2FBF"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00947D8C" w:rsidRPr="00AA6444">
        <w:rPr>
          <w:rFonts w:hint="eastAsia"/>
        </w:rPr>
        <w:t>僱用</w:t>
      </w:r>
      <w:r w:rsidRPr="00AA6444">
        <w:rPr>
          <w:rFonts w:hint="eastAsia"/>
        </w:rPr>
        <w:t>超過</w:t>
      </w:r>
      <w:r w:rsidRPr="00AA6444">
        <w:rPr>
          <w:rFonts w:hint="eastAsia"/>
        </w:rPr>
        <w:t>600</w:t>
      </w:r>
      <w:r w:rsidRPr="00AA6444">
        <w:rPr>
          <w:rFonts w:hint="eastAsia"/>
        </w:rPr>
        <w:t>名員工之企業可享</w:t>
      </w:r>
      <w:r w:rsidRPr="00AA6444">
        <w:rPr>
          <w:rFonts w:hint="eastAsia"/>
        </w:rPr>
        <w:t>10%</w:t>
      </w:r>
      <w:r w:rsidRPr="00AA6444">
        <w:rPr>
          <w:rFonts w:hint="eastAsia"/>
        </w:rPr>
        <w:t>之營所稅抵減。</w:t>
      </w:r>
    </w:p>
    <w:p w14:paraId="1B07961E"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用於廣告行銷費用可抵減所得稅額，其抵減幅度可達毛利之</w:t>
      </w:r>
      <w:r w:rsidRPr="00AA6444">
        <w:rPr>
          <w:rFonts w:hint="eastAsia"/>
        </w:rPr>
        <w:t>5%</w:t>
      </w:r>
      <w:r w:rsidRPr="00AA6444">
        <w:rPr>
          <w:rFonts w:hint="eastAsia"/>
        </w:rPr>
        <w:t>。</w:t>
      </w:r>
    </w:p>
    <w:p w14:paraId="0D16CDAD"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捐助學校、醫院、社會福利之花費可抵減所得稅額，其抵減幅度可達毛利之</w:t>
      </w:r>
      <w:r w:rsidRPr="00AA6444">
        <w:rPr>
          <w:rFonts w:hint="eastAsia"/>
        </w:rPr>
        <w:t>5%</w:t>
      </w:r>
      <w:r w:rsidR="00F72C7A" w:rsidRPr="00AA6444">
        <w:rPr>
          <w:rFonts w:hint="eastAsia"/>
        </w:rPr>
        <w:t>。</w:t>
      </w:r>
    </w:p>
    <w:p w14:paraId="3EDD11FB"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企業之生產過程所需原料若</w:t>
      </w:r>
      <w:r w:rsidRPr="00AA6444">
        <w:rPr>
          <w:rFonts w:hint="eastAsia"/>
        </w:rPr>
        <w:t>80%</w:t>
      </w:r>
      <w:r w:rsidRPr="00AA6444">
        <w:rPr>
          <w:rFonts w:hint="eastAsia"/>
        </w:rPr>
        <w:t>以上由尼國境內採購且全數</w:t>
      </w:r>
      <w:r w:rsidR="00947D8C" w:rsidRPr="00AA6444">
        <w:rPr>
          <w:rFonts w:hint="eastAsia"/>
        </w:rPr>
        <w:t>僱用</w:t>
      </w:r>
      <w:r w:rsidRPr="00AA6444">
        <w:rPr>
          <w:rFonts w:hint="eastAsia"/>
        </w:rPr>
        <w:t>當地員工，可減免</w:t>
      </w:r>
      <w:r w:rsidRPr="00AA6444">
        <w:rPr>
          <w:rFonts w:hint="eastAsia"/>
        </w:rPr>
        <w:t>10%</w:t>
      </w:r>
      <w:r w:rsidRPr="00AA6444">
        <w:rPr>
          <w:rFonts w:hint="eastAsia"/>
        </w:rPr>
        <w:t>之企業營所稅。</w:t>
      </w:r>
    </w:p>
    <w:p w14:paraId="4207A380" w14:textId="77777777" w:rsidR="00B95B8D" w:rsidRPr="00AA6444" w:rsidRDefault="00633097" w:rsidP="00633097">
      <w:pPr>
        <w:pStyle w:val="a4"/>
        <w:ind w:left="512" w:hanging="512"/>
      </w:pPr>
      <w:r w:rsidRPr="00AA6444">
        <w:rPr>
          <w:bCs/>
          <w:sz w:val="26"/>
          <w:szCs w:val="26"/>
        </w:rPr>
        <w:br w:type="page"/>
      </w:r>
      <w:r w:rsidR="00B95B8D" w:rsidRPr="00AA6444">
        <w:rPr>
          <w:rFonts w:hint="eastAsia"/>
        </w:rPr>
        <w:t>五、其他投資相關法令</w:t>
      </w:r>
    </w:p>
    <w:p w14:paraId="3A182CC2" w14:textId="77777777" w:rsidR="00B95B8D" w:rsidRPr="00AA6444" w:rsidRDefault="00B95B8D" w:rsidP="00B95B8D">
      <w:pPr>
        <w:ind w:firstLine="472"/>
        <w:rPr>
          <w:lang w:eastAsia="zh-TW"/>
        </w:rPr>
      </w:pPr>
      <w:r w:rsidRPr="00AA6444">
        <w:rPr>
          <w:rFonts w:hint="eastAsia"/>
          <w:lang w:eastAsia="zh-TW"/>
        </w:rPr>
        <w:t>Patent, Design &amp; Trademark Act</w:t>
      </w:r>
      <w:r w:rsidRPr="00AA6444">
        <w:rPr>
          <w:rFonts w:hint="eastAsia"/>
          <w:lang w:eastAsia="zh-TW"/>
        </w:rPr>
        <w:tab/>
        <w:t xml:space="preserve"> </w:t>
      </w:r>
    </w:p>
    <w:p w14:paraId="4C79DE5A" w14:textId="77777777" w:rsidR="00B95B8D" w:rsidRPr="00AA6444" w:rsidRDefault="00B95B8D" w:rsidP="00B95B8D">
      <w:pPr>
        <w:ind w:firstLine="472"/>
        <w:rPr>
          <w:lang w:eastAsia="zh-TW"/>
        </w:rPr>
      </w:pPr>
      <w:r w:rsidRPr="00AA6444">
        <w:rPr>
          <w:lang w:eastAsia="zh-TW"/>
        </w:rPr>
        <w:t>Private Firm Registration Act</w:t>
      </w:r>
      <w:r w:rsidRPr="00AA6444">
        <w:rPr>
          <w:lang w:eastAsia="zh-TW"/>
        </w:rPr>
        <w:tab/>
        <w:t xml:space="preserve"> </w:t>
      </w:r>
    </w:p>
    <w:p w14:paraId="7A53EE4B" w14:textId="77777777" w:rsidR="00B95B8D" w:rsidRPr="00AA6444" w:rsidRDefault="00B95B8D" w:rsidP="00B95B8D">
      <w:pPr>
        <w:ind w:firstLine="472"/>
        <w:rPr>
          <w:lang w:eastAsia="zh-TW"/>
        </w:rPr>
      </w:pPr>
      <w:r w:rsidRPr="00AA6444">
        <w:rPr>
          <w:lang w:eastAsia="zh-TW"/>
        </w:rPr>
        <w:t>Partnership Act</w:t>
      </w:r>
      <w:r w:rsidRPr="00AA6444">
        <w:rPr>
          <w:lang w:eastAsia="zh-TW"/>
        </w:rPr>
        <w:tab/>
        <w:t xml:space="preserve"> </w:t>
      </w:r>
    </w:p>
    <w:p w14:paraId="00E9BE04" w14:textId="77777777" w:rsidR="00B95B8D" w:rsidRPr="00AA6444" w:rsidRDefault="00B95B8D" w:rsidP="00B95B8D">
      <w:pPr>
        <w:ind w:firstLine="472"/>
        <w:rPr>
          <w:lang w:eastAsia="zh-TW"/>
        </w:rPr>
      </w:pPr>
      <w:r w:rsidRPr="00AA6444">
        <w:rPr>
          <w:lang w:eastAsia="zh-TW"/>
        </w:rPr>
        <w:t>Company Act</w:t>
      </w:r>
      <w:r w:rsidRPr="00AA6444">
        <w:rPr>
          <w:lang w:eastAsia="zh-TW"/>
        </w:rPr>
        <w:tab/>
        <w:t xml:space="preserve"> </w:t>
      </w:r>
    </w:p>
    <w:p w14:paraId="222B6237" w14:textId="77777777" w:rsidR="00B95B8D" w:rsidRPr="00AA6444" w:rsidRDefault="00B95B8D" w:rsidP="00B95B8D">
      <w:pPr>
        <w:ind w:firstLine="472"/>
        <w:rPr>
          <w:lang w:eastAsia="zh-TW"/>
        </w:rPr>
      </w:pPr>
      <w:r w:rsidRPr="00AA6444">
        <w:rPr>
          <w:lang w:eastAsia="zh-TW"/>
        </w:rPr>
        <w:t>Contract Act</w:t>
      </w:r>
      <w:r w:rsidRPr="00AA6444">
        <w:rPr>
          <w:lang w:eastAsia="zh-TW"/>
        </w:rPr>
        <w:tab/>
        <w:t xml:space="preserve"> </w:t>
      </w:r>
    </w:p>
    <w:p w14:paraId="7563ABC0" w14:textId="77777777" w:rsidR="00B95B8D" w:rsidRPr="00AA6444" w:rsidRDefault="00B95B8D" w:rsidP="00B95B8D">
      <w:pPr>
        <w:ind w:firstLine="472"/>
        <w:rPr>
          <w:lang w:eastAsia="zh-TW"/>
        </w:rPr>
      </w:pPr>
      <w:r w:rsidRPr="00AA6444">
        <w:rPr>
          <w:lang w:eastAsia="zh-TW"/>
        </w:rPr>
        <w:t>Arbitration Act</w:t>
      </w:r>
      <w:r w:rsidRPr="00AA6444">
        <w:rPr>
          <w:lang w:eastAsia="zh-TW"/>
        </w:rPr>
        <w:tab/>
        <w:t xml:space="preserve"> </w:t>
      </w:r>
    </w:p>
    <w:p w14:paraId="0BC0CCF1" w14:textId="77777777" w:rsidR="00B95B8D" w:rsidRPr="00AA6444" w:rsidRDefault="00B95B8D" w:rsidP="00B95B8D">
      <w:pPr>
        <w:ind w:firstLine="472"/>
        <w:rPr>
          <w:lang w:eastAsia="zh-TW"/>
        </w:rPr>
      </w:pPr>
      <w:r w:rsidRPr="00AA6444">
        <w:rPr>
          <w:lang w:eastAsia="zh-TW"/>
        </w:rPr>
        <w:t>Environment Protection Act</w:t>
      </w:r>
      <w:r w:rsidRPr="00AA6444">
        <w:rPr>
          <w:lang w:eastAsia="zh-TW"/>
        </w:rPr>
        <w:tab/>
        <w:t xml:space="preserve"> </w:t>
      </w:r>
    </w:p>
    <w:p w14:paraId="7E82EFDF" w14:textId="77777777" w:rsidR="00B95B8D" w:rsidRPr="00AA6444" w:rsidRDefault="00B95B8D" w:rsidP="00B95B8D">
      <w:pPr>
        <w:ind w:firstLine="472"/>
        <w:rPr>
          <w:lang w:eastAsia="zh-TW"/>
        </w:rPr>
      </w:pPr>
      <w:r w:rsidRPr="00AA6444">
        <w:rPr>
          <w:lang w:eastAsia="zh-TW"/>
        </w:rPr>
        <w:t>Foreign Exchange</w:t>
      </w:r>
      <w:r w:rsidR="00D40B05" w:rsidRPr="00AA6444">
        <w:rPr>
          <w:lang w:eastAsia="zh-TW"/>
        </w:rPr>
        <w:t>（</w:t>
      </w:r>
      <w:r w:rsidRPr="00AA6444">
        <w:rPr>
          <w:lang w:eastAsia="zh-TW"/>
        </w:rPr>
        <w:t>Regulatory</w:t>
      </w:r>
      <w:r w:rsidR="00D40B05" w:rsidRPr="00AA6444">
        <w:rPr>
          <w:lang w:eastAsia="zh-TW"/>
        </w:rPr>
        <w:t>）</w:t>
      </w:r>
      <w:r w:rsidRPr="00AA6444">
        <w:rPr>
          <w:lang w:eastAsia="zh-TW"/>
        </w:rPr>
        <w:t>Act</w:t>
      </w:r>
      <w:r w:rsidRPr="00AA6444">
        <w:rPr>
          <w:lang w:eastAsia="zh-TW"/>
        </w:rPr>
        <w:tab/>
        <w:t xml:space="preserve"> </w:t>
      </w:r>
    </w:p>
    <w:p w14:paraId="0039324E" w14:textId="77777777" w:rsidR="00B95B8D" w:rsidRPr="00AA6444" w:rsidRDefault="00B95B8D" w:rsidP="00B95B8D">
      <w:pPr>
        <w:ind w:firstLine="472"/>
        <w:rPr>
          <w:lang w:eastAsia="zh-TW"/>
        </w:rPr>
      </w:pPr>
      <w:r w:rsidRPr="00AA6444">
        <w:rPr>
          <w:lang w:eastAsia="zh-TW"/>
        </w:rPr>
        <w:t>Labour Act</w:t>
      </w:r>
      <w:r w:rsidRPr="00AA6444">
        <w:rPr>
          <w:lang w:eastAsia="zh-TW"/>
        </w:rPr>
        <w:tab/>
        <w:t xml:space="preserve"> </w:t>
      </w:r>
    </w:p>
    <w:p w14:paraId="2D4B8A37" w14:textId="77777777" w:rsidR="00B95B8D" w:rsidRPr="00AA6444" w:rsidRDefault="00B95B8D" w:rsidP="00B95B8D">
      <w:pPr>
        <w:ind w:firstLine="472"/>
        <w:rPr>
          <w:lang w:eastAsia="zh-TW"/>
        </w:rPr>
      </w:pPr>
      <w:r w:rsidRPr="00AA6444">
        <w:rPr>
          <w:lang w:eastAsia="zh-TW"/>
        </w:rPr>
        <w:t>Investment Board Act</w:t>
      </w:r>
      <w:r w:rsidRPr="00AA6444">
        <w:rPr>
          <w:lang w:eastAsia="zh-TW"/>
        </w:rPr>
        <w:tab/>
        <w:t xml:space="preserve"> </w:t>
      </w:r>
    </w:p>
    <w:p w14:paraId="46023C72" w14:textId="77777777" w:rsidR="00B95B8D" w:rsidRPr="00AA6444" w:rsidRDefault="00B95B8D" w:rsidP="00B95B8D">
      <w:pPr>
        <w:ind w:firstLine="472"/>
        <w:rPr>
          <w:lang w:eastAsia="zh-TW"/>
        </w:rPr>
      </w:pPr>
      <w:r w:rsidRPr="00AA6444">
        <w:rPr>
          <w:lang w:eastAsia="zh-TW"/>
        </w:rPr>
        <w:t>Immigration Act</w:t>
      </w:r>
      <w:r w:rsidRPr="00AA6444">
        <w:rPr>
          <w:lang w:eastAsia="zh-TW"/>
        </w:rPr>
        <w:tab/>
        <w:t xml:space="preserve"> </w:t>
      </w:r>
    </w:p>
    <w:p w14:paraId="5ED5A8D2" w14:textId="77777777" w:rsidR="00F3602F" w:rsidRPr="00AA6444" w:rsidRDefault="00B95B8D" w:rsidP="00B95B8D">
      <w:pPr>
        <w:ind w:firstLine="472"/>
        <w:rPr>
          <w:lang w:eastAsia="zh-TW"/>
        </w:rPr>
      </w:pPr>
      <w:r w:rsidRPr="00AA6444">
        <w:rPr>
          <w:lang w:eastAsia="zh-TW"/>
        </w:rPr>
        <w:t>Bonus Act</w:t>
      </w:r>
    </w:p>
    <w:p w14:paraId="45BA5E19" w14:textId="77777777" w:rsidR="00B95B8D" w:rsidRPr="00AA6444" w:rsidRDefault="00B95B8D" w:rsidP="00B95B8D">
      <w:pPr>
        <w:ind w:firstLine="472"/>
        <w:rPr>
          <w:lang w:eastAsia="zh-TW"/>
        </w:rPr>
      </w:pPr>
    </w:p>
    <w:p w14:paraId="19B8CECF" w14:textId="77777777" w:rsidR="00F72C7A" w:rsidRPr="00AA6444" w:rsidRDefault="00D37D7D" w:rsidP="00D37D7D">
      <w:pPr>
        <w:pStyle w:val="a3"/>
        <w:spacing w:before="514" w:after="771"/>
        <w:rPr>
          <w:lang w:eastAsia="zh-TW"/>
        </w:rPr>
      </w:pPr>
      <w:r w:rsidRPr="00AA6444">
        <w:rPr>
          <w:lang w:eastAsia="zh-TW"/>
        </w:rPr>
        <w:br w:type="page"/>
      </w:r>
    </w:p>
    <w:p w14:paraId="61E299FD" w14:textId="77777777" w:rsidR="00F72C7A" w:rsidRPr="00AA6444" w:rsidRDefault="00F72C7A" w:rsidP="00F72C7A">
      <w:pPr>
        <w:ind w:left="472" w:firstLineChars="0" w:firstLine="0"/>
        <w:rPr>
          <w:lang w:eastAsia="zh-TW"/>
        </w:rPr>
      </w:pPr>
    </w:p>
    <w:p w14:paraId="63FDDE89" w14:textId="77777777" w:rsidR="00AC1B7F" w:rsidRPr="00AA6444" w:rsidRDefault="00AC1B7F" w:rsidP="00F72C7A">
      <w:pPr>
        <w:ind w:left="472" w:firstLineChars="0" w:firstLine="0"/>
        <w:rPr>
          <w:lang w:eastAsia="zh-TW"/>
        </w:rPr>
        <w:sectPr w:rsidR="00AC1B7F" w:rsidRPr="00AA6444" w:rsidSect="00606125">
          <w:headerReference w:type="default" r:id="rId34"/>
          <w:pgSz w:w="11906" w:h="16838" w:code="9"/>
          <w:pgMar w:top="2268" w:right="1701" w:bottom="1701" w:left="1701" w:header="1134" w:footer="851" w:gutter="0"/>
          <w:cols w:space="425"/>
          <w:docGrid w:type="linesAndChars" w:linePitch="514" w:charSpace="-774"/>
        </w:sectPr>
      </w:pPr>
    </w:p>
    <w:p w14:paraId="1D4F23EF" w14:textId="77777777" w:rsidR="00F3602F" w:rsidRPr="00AA6444" w:rsidRDefault="00F3602F" w:rsidP="00D37D7D">
      <w:pPr>
        <w:pStyle w:val="a3"/>
        <w:spacing w:before="514" w:after="771"/>
        <w:rPr>
          <w:lang w:eastAsia="zh-TW"/>
        </w:rPr>
      </w:pPr>
      <w:bookmarkStart w:id="10" w:name="_Toc14118735"/>
      <w:bookmarkStart w:id="11" w:name="_Toc109618085"/>
      <w:r w:rsidRPr="00AA6444">
        <w:rPr>
          <w:rFonts w:hint="eastAsia"/>
          <w:lang w:eastAsia="zh-TW"/>
        </w:rPr>
        <w:t>第伍章　租稅及金融制度</w:t>
      </w:r>
      <w:bookmarkEnd w:id="10"/>
      <w:bookmarkEnd w:id="11"/>
    </w:p>
    <w:p w14:paraId="00224C76" w14:textId="77777777" w:rsidR="00B95B8D" w:rsidRPr="00AA6444" w:rsidRDefault="00B95B8D" w:rsidP="00B95B8D">
      <w:pPr>
        <w:pStyle w:val="a4"/>
      </w:pPr>
      <w:r w:rsidRPr="00AA6444">
        <w:rPr>
          <w:rFonts w:hint="eastAsia"/>
        </w:rPr>
        <w:t>一、租稅</w:t>
      </w:r>
    </w:p>
    <w:p w14:paraId="3EDC0D07" w14:textId="77777777" w:rsidR="00B95B8D" w:rsidRPr="00AA6444" w:rsidRDefault="00B95B8D" w:rsidP="00B95B8D">
      <w:pPr>
        <w:ind w:firstLine="472"/>
      </w:pPr>
      <w:r w:rsidRPr="00AA6444">
        <w:rPr>
          <w:rFonts w:hint="eastAsia"/>
        </w:rPr>
        <w:t>尼國政府對企業營運有關之租稅規定可參閱</w:t>
      </w:r>
      <w:r w:rsidRPr="00AA6444">
        <w:rPr>
          <w:rFonts w:hint="eastAsia"/>
        </w:rPr>
        <w:t>Income Tax Act</w:t>
      </w:r>
      <w:r w:rsidRPr="00AA6444">
        <w:rPr>
          <w:rFonts w:hint="eastAsia"/>
        </w:rPr>
        <w:t>、</w:t>
      </w:r>
      <w:r w:rsidRPr="00AA6444">
        <w:rPr>
          <w:rFonts w:hint="eastAsia"/>
        </w:rPr>
        <w:t>Exercise Duty Act</w:t>
      </w:r>
      <w:r w:rsidRPr="00AA6444">
        <w:rPr>
          <w:rFonts w:hint="eastAsia"/>
        </w:rPr>
        <w:t>、</w:t>
      </w:r>
      <w:r w:rsidRPr="00AA6444">
        <w:rPr>
          <w:rFonts w:hint="eastAsia"/>
        </w:rPr>
        <w:t>VAT Act</w:t>
      </w:r>
      <w:r w:rsidRPr="00AA6444">
        <w:rPr>
          <w:rFonts w:hint="eastAsia"/>
        </w:rPr>
        <w:t>等法規。</w:t>
      </w:r>
    </w:p>
    <w:p w14:paraId="1AECAE4C" w14:textId="77777777" w:rsidR="00B95B8D" w:rsidRPr="00AA6444" w:rsidRDefault="00B95B8D" w:rsidP="00B95B8D">
      <w:pPr>
        <w:pStyle w:val="a4"/>
      </w:pPr>
      <w:r w:rsidRPr="00AA6444">
        <w:rPr>
          <w:rFonts w:hint="eastAsia"/>
        </w:rPr>
        <w:t>二、金融</w:t>
      </w:r>
    </w:p>
    <w:p w14:paraId="04E758ED" w14:textId="77777777" w:rsidR="00976A3F" w:rsidRPr="00AA6444" w:rsidRDefault="00976A3F" w:rsidP="00F72C7A">
      <w:pPr>
        <w:ind w:firstLine="472"/>
        <w:rPr>
          <w:lang w:eastAsia="zh-TW"/>
        </w:rPr>
      </w:pPr>
      <w:r w:rsidRPr="00AA6444">
        <w:rPr>
          <w:rFonts w:hint="eastAsia"/>
          <w:lang w:eastAsia="zh-TW"/>
        </w:rPr>
        <w:t>尼泊爾中央銀行</w:t>
      </w:r>
      <w:r w:rsidR="00451CBB" w:rsidRPr="00AA6444">
        <w:rPr>
          <w:rFonts w:hint="eastAsia"/>
          <w:lang w:eastAsia="zh-TW"/>
        </w:rPr>
        <w:t>（</w:t>
      </w:r>
      <w:r w:rsidRPr="00AA6444">
        <w:rPr>
          <w:rFonts w:hint="eastAsia"/>
          <w:lang w:eastAsia="zh-TW"/>
        </w:rPr>
        <w:t>Nepal Rastra Bank</w:t>
      </w:r>
      <w:r w:rsidR="00451CBB" w:rsidRPr="00AA6444">
        <w:rPr>
          <w:rFonts w:hint="eastAsia"/>
          <w:lang w:eastAsia="zh-TW"/>
        </w:rPr>
        <w:t>）</w:t>
      </w:r>
      <w:r w:rsidRPr="00AA6444">
        <w:rPr>
          <w:rFonts w:hint="eastAsia"/>
          <w:lang w:eastAsia="zh-TW"/>
        </w:rPr>
        <w:t>根據金融機構信用狀況，將金融機構分為商業銀行、開發銀行、金融公司新型信用開發銀行等。</w:t>
      </w:r>
    </w:p>
    <w:p w14:paraId="3A4B423B" w14:textId="77777777" w:rsidR="00B95B8D" w:rsidRPr="00AA6444" w:rsidRDefault="00B95B8D" w:rsidP="00B95B8D">
      <w:pPr>
        <w:ind w:firstLine="472"/>
      </w:pPr>
      <w:r w:rsidRPr="00AA6444">
        <w:rPr>
          <w:rFonts w:hint="eastAsia"/>
        </w:rPr>
        <w:t>有關尼國政府對於外匯交易管制法規可參閱</w:t>
      </w:r>
      <w:r w:rsidRPr="00AA6444">
        <w:rPr>
          <w:rFonts w:hint="eastAsia"/>
        </w:rPr>
        <w:t>Foreign Exchange</w:t>
      </w:r>
      <w:r w:rsidR="000A3E13" w:rsidRPr="00AA6444">
        <w:rPr>
          <w:rFonts w:hint="eastAsia"/>
        </w:rPr>
        <w:t>（</w:t>
      </w:r>
      <w:r w:rsidRPr="00AA6444">
        <w:rPr>
          <w:rFonts w:hint="eastAsia"/>
        </w:rPr>
        <w:t>Regulation</w:t>
      </w:r>
      <w:r w:rsidR="000A3E13" w:rsidRPr="00AA6444">
        <w:rPr>
          <w:rFonts w:hint="eastAsia"/>
        </w:rPr>
        <w:t>）</w:t>
      </w:r>
      <w:r w:rsidRPr="00AA6444">
        <w:rPr>
          <w:rFonts w:hint="eastAsia"/>
        </w:rPr>
        <w:t>Act, 2019</w:t>
      </w:r>
      <w:r w:rsidR="000A3E13" w:rsidRPr="00AA6444">
        <w:rPr>
          <w:rFonts w:hint="eastAsia"/>
        </w:rPr>
        <w:t>（</w:t>
      </w:r>
      <w:r w:rsidRPr="00AA6444">
        <w:rPr>
          <w:rFonts w:hint="eastAsia"/>
        </w:rPr>
        <w:t>1962</w:t>
      </w:r>
      <w:r w:rsidR="00D40B05" w:rsidRPr="00AA6444">
        <w:rPr>
          <w:rFonts w:hint="eastAsia"/>
        </w:rPr>
        <w:t>）</w:t>
      </w:r>
    </w:p>
    <w:p w14:paraId="7438ABDF" w14:textId="77777777" w:rsidR="00B95B8D" w:rsidRPr="00AA6444" w:rsidRDefault="00B95B8D" w:rsidP="00B95B8D">
      <w:pPr>
        <w:pStyle w:val="a4"/>
      </w:pPr>
      <w:r w:rsidRPr="00AA6444">
        <w:rPr>
          <w:rFonts w:hint="eastAsia"/>
        </w:rPr>
        <w:t>三、匯兌</w:t>
      </w:r>
    </w:p>
    <w:p w14:paraId="3D266D11" w14:textId="77777777" w:rsidR="00F3602F" w:rsidRPr="00AA6444" w:rsidRDefault="00B95B8D" w:rsidP="00B95B8D">
      <w:pPr>
        <w:ind w:firstLine="472"/>
        <w:rPr>
          <w:lang w:eastAsia="zh-TW"/>
        </w:rPr>
      </w:pPr>
      <w:r w:rsidRPr="00AA6444">
        <w:rPr>
          <w:rFonts w:hint="eastAsia"/>
          <w:lang w:eastAsia="zh-TW"/>
        </w:rPr>
        <w:t>尼泊爾為外</w:t>
      </w:r>
      <w:r w:rsidR="008D60F5" w:rsidRPr="00AA6444">
        <w:rPr>
          <w:rFonts w:hint="eastAsia"/>
          <w:lang w:eastAsia="zh-TW"/>
        </w:rPr>
        <w:t>匯</w:t>
      </w:r>
      <w:r w:rsidRPr="00AA6444">
        <w:rPr>
          <w:rFonts w:ascii="華康細圓體" w:hAnsi="華康細圓體" w:cs="華康細圓體" w:hint="eastAsia"/>
          <w:lang w:eastAsia="zh-TW"/>
        </w:rPr>
        <w:t>管制嚴格之國家</w:t>
      </w:r>
      <w:r w:rsidRPr="00AA6444">
        <w:rPr>
          <w:rFonts w:hint="eastAsia"/>
          <w:lang w:eastAsia="zh-TW"/>
        </w:rPr>
        <w:t>，攜帶外幣入境逾</w:t>
      </w:r>
      <w:r w:rsidRPr="00AA6444">
        <w:rPr>
          <w:lang w:eastAsia="zh-TW"/>
        </w:rPr>
        <w:t>2</w:t>
      </w:r>
      <w:r w:rsidRPr="00AA6444">
        <w:rPr>
          <w:rFonts w:hint="eastAsia"/>
          <w:lang w:eastAsia="zh-TW"/>
        </w:rPr>
        <w:t>,</w:t>
      </w:r>
      <w:r w:rsidRPr="00AA6444">
        <w:rPr>
          <w:lang w:eastAsia="zh-TW"/>
        </w:rPr>
        <w:t>000</w:t>
      </w:r>
      <w:r w:rsidRPr="00AA6444">
        <w:rPr>
          <w:rFonts w:hint="eastAsia"/>
          <w:lang w:eastAsia="zh-TW"/>
        </w:rPr>
        <w:t>美元則須申報。倘未申報，則所攜之外幣將遭</w:t>
      </w:r>
      <w:r w:rsidR="00633097" w:rsidRPr="00AA6444">
        <w:rPr>
          <w:rFonts w:hint="eastAsia"/>
          <w:lang w:eastAsia="zh-TW"/>
        </w:rPr>
        <w:t>沒</w:t>
      </w:r>
      <w:r w:rsidRPr="00AA6444">
        <w:rPr>
          <w:rFonts w:hint="eastAsia"/>
          <w:lang w:eastAsia="zh-TW"/>
        </w:rPr>
        <w:t>收，並處以所攜外幣同額罰款，並限制出境。</w:t>
      </w:r>
    </w:p>
    <w:p w14:paraId="0633041D" w14:textId="77777777" w:rsidR="00F72C7A" w:rsidRPr="00AA6444" w:rsidRDefault="002A5E20" w:rsidP="0047488B">
      <w:pPr>
        <w:pStyle w:val="a3"/>
        <w:spacing w:before="514" w:after="771"/>
        <w:rPr>
          <w:rFonts w:eastAsia="標楷體"/>
          <w:lang w:eastAsia="zh-TW"/>
        </w:rPr>
      </w:pPr>
      <w:r w:rsidRPr="00AA6444">
        <w:rPr>
          <w:rFonts w:eastAsia="標楷體"/>
          <w:lang w:eastAsia="zh-TW"/>
        </w:rPr>
        <w:br w:type="page"/>
      </w:r>
    </w:p>
    <w:p w14:paraId="6E318554" w14:textId="77777777" w:rsidR="00F72C7A" w:rsidRPr="00AA6444" w:rsidRDefault="00F72C7A" w:rsidP="00F72C7A">
      <w:pPr>
        <w:ind w:left="472" w:firstLineChars="0" w:firstLine="0"/>
        <w:rPr>
          <w:lang w:eastAsia="zh-TW"/>
        </w:rPr>
      </w:pPr>
    </w:p>
    <w:p w14:paraId="38E86B14" w14:textId="77777777" w:rsidR="00AC1B7F" w:rsidRPr="00AA6444" w:rsidRDefault="00AC1B7F" w:rsidP="00F72C7A">
      <w:pPr>
        <w:ind w:left="472" w:firstLineChars="0" w:firstLine="0"/>
        <w:rPr>
          <w:lang w:eastAsia="zh-TW"/>
        </w:rPr>
        <w:sectPr w:rsidR="00AC1B7F" w:rsidRPr="00AA6444" w:rsidSect="00606125">
          <w:headerReference w:type="default" r:id="rId35"/>
          <w:pgSz w:w="11906" w:h="16838" w:code="9"/>
          <w:pgMar w:top="2268" w:right="1701" w:bottom="1701" w:left="1701" w:header="1134" w:footer="851" w:gutter="0"/>
          <w:cols w:space="425"/>
          <w:docGrid w:type="linesAndChars" w:linePitch="514" w:charSpace="-774"/>
        </w:sectPr>
      </w:pPr>
    </w:p>
    <w:p w14:paraId="4760AA78" w14:textId="77777777" w:rsidR="00F3602F" w:rsidRPr="00AA6444" w:rsidRDefault="00F3602F" w:rsidP="0047488B">
      <w:pPr>
        <w:pStyle w:val="a3"/>
        <w:spacing w:before="514" w:after="771"/>
        <w:rPr>
          <w:lang w:eastAsia="zh-TW"/>
        </w:rPr>
      </w:pPr>
      <w:bookmarkStart w:id="12" w:name="_Toc14118736"/>
      <w:bookmarkStart w:id="13" w:name="_Toc109618086"/>
      <w:r w:rsidRPr="00AA6444">
        <w:rPr>
          <w:rFonts w:hint="eastAsia"/>
          <w:lang w:eastAsia="zh-TW"/>
        </w:rPr>
        <w:t>第陸章　基礎建設及成本</w:t>
      </w:r>
      <w:bookmarkEnd w:id="12"/>
      <w:bookmarkEnd w:id="13"/>
    </w:p>
    <w:p w14:paraId="62788D04" w14:textId="77777777" w:rsidR="00B95B8D" w:rsidRPr="00AA6444" w:rsidRDefault="00B95B8D" w:rsidP="00B95B8D">
      <w:pPr>
        <w:pStyle w:val="a4"/>
      </w:pPr>
      <w:r w:rsidRPr="00AA6444">
        <w:rPr>
          <w:rFonts w:hint="eastAsia"/>
        </w:rPr>
        <w:t>一、土地</w:t>
      </w:r>
    </w:p>
    <w:p w14:paraId="45C6C0F9" w14:textId="77777777" w:rsidR="00B95B8D" w:rsidRPr="00AA6444" w:rsidRDefault="00146A14" w:rsidP="00F72C7A">
      <w:pPr>
        <w:ind w:firstLine="472"/>
        <w:rPr>
          <w:lang w:eastAsia="zh-TW"/>
        </w:rPr>
      </w:pPr>
      <w:r w:rsidRPr="00AA6444">
        <w:rPr>
          <w:rFonts w:hint="eastAsia"/>
        </w:rPr>
        <w:t>尼泊爾投資委員會辦公室</w:t>
      </w:r>
      <w:r w:rsidR="00451CBB" w:rsidRPr="00AA6444">
        <w:rPr>
          <w:rFonts w:hint="eastAsia"/>
        </w:rPr>
        <w:t>（</w:t>
      </w:r>
      <w:r w:rsidRPr="00AA6444">
        <w:rPr>
          <w:rFonts w:hint="eastAsia"/>
        </w:rPr>
        <w:t>Office of the Investment Board</w:t>
      </w:r>
      <w:r w:rsidR="00451CBB" w:rsidRPr="00AA6444">
        <w:rPr>
          <w:rFonts w:hint="eastAsia"/>
        </w:rPr>
        <w:t>）</w:t>
      </w:r>
      <w:r w:rsidR="00B95B8D" w:rsidRPr="00AA6444">
        <w:rPr>
          <w:rFonts w:hint="eastAsia"/>
        </w:rPr>
        <w:t>可協助投資人取得所需土地，投資人須負擔土地取得成本。</w:t>
      </w:r>
      <w:r w:rsidR="00B95B8D" w:rsidRPr="00AA6444">
        <w:rPr>
          <w:rFonts w:hint="eastAsia"/>
          <w:lang w:eastAsia="zh-TW"/>
        </w:rPr>
        <w:t>尼國國有土地僅提供長期出租，不得出售。</w:t>
      </w:r>
    </w:p>
    <w:p w14:paraId="74E5E739" w14:textId="77777777" w:rsidR="00B95B8D" w:rsidRPr="00AA6444" w:rsidRDefault="00B95B8D" w:rsidP="00340D65">
      <w:pPr>
        <w:pStyle w:val="a4"/>
      </w:pPr>
      <w:r w:rsidRPr="00AA6444">
        <w:rPr>
          <w:rFonts w:hint="eastAsia"/>
        </w:rPr>
        <w:t>二、</w:t>
      </w:r>
      <w:r w:rsidR="00D25702" w:rsidRPr="00AA6444">
        <w:rPr>
          <w:rFonts w:hint="eastAsia"/>
        </w:rPr>
        <w:t>電力</w:t>
      </w:r>
    </w:p>
    <w:p w14:paraId="32E45C96" w14:textId="20021C79" w:rsidR="00D25702" w:rsidRPr="00AA6444" w:rsidRDefault="00D25702" w:rsidP="00501720">
      <w:pPr>
        <w:ind w:firstLine="472"/>
        <w:rPr>
          <w:kern w:val="0"/>
          <w:lang w:eastAsia="zh-TW"/>
        </w:rPr>
      </w:pPr>
      <w:r w:rsidRPr="00AA6444">
        <w:rPr>
          <w:rFonts w:hint="eastAsia"/>
          <w:lang w:eastAsia="zh-TW"/>
        </w:rPr>
        <w:t>2022</w:t>
      </w:r>
      <w:r w:rsidRPr="00AA6444">
        <w:rPr>
          <w:rFonts w:hint="eastAsia"/>
          <w:lang w:eastAsia="zh-TW"/>
        </w:rPr>
        <w:t>財年尼泊爾已實現</w:t>
      </w:r>
      <w:r w:rsidRPr="00AA6444">
        <w:rPr>
          <w:rFonts w:hint="eastAsia"/>
          <w:bdr w:val="none" w:sz="0" w:space="0" w:color="auto" w:frame="1"/>
          <w:lang w:eastAsia="zh-TW"/>
        </w:rPr>
        <w:t>93%</w:t>
      </w:r>
      <w:r w:rsidRPr="00AA6444">
        <w:rPr>
          <w:rFonts w:hint="eastAsia"/>
          <w:bdr w:val="none" w:sz="0" w:space="0" w:color="auto" w:frame="1"/>
          <w:lang w:eastAsia="zh-TW"/>
        </w:rPr>
        <w:t>人口電力供應，目標</w:t>
      </w:r>
      <w:r w:rsidRPr="00AA6444">
        <w:rPr>
          <w:rFonts w:hint="eastAsia"/>
          <w:bdr w:val="none" w:sz="0" w:space="0" w:color="auto" w:frame="1"/>
          <w:lang w:eastAsia="zh-TW"/>
        </w:rPr>
        <w:t>2024</w:t>
      </w:r>
      <w:r w:rsidRPr="00AA6444">
        <w:rPr>
          <w:rFonts w:hint="eastAsia"/>
          <w:bdr w:val="none" w:sz="0" w:space="0" w:color="auto" w:frame="1"/>
          <w:lang w:eastAsia="zh-TW"/>
        </w:rPr>
        <w:t>年實現</w:t>
      </w:r>
      <w:r w:rsidRPr="00AA6444">
        <w:rPr>
          <w:rFonts w:hint="eastAsia"/>
          <w:bdr w:val="none" w:sz="0" w:space="0" w:color="auto" w:frame="1"/>
          <w:lang w:eastAsia="zh-TW"/>
        </w:rPr>
        <w:t>100%</w:t>
      </w:r>
      <w:r w:rsidRPr="00AA6444">
        <w:rPr>
          <w:rFonts w:hint="eastAsia"/>
          <w:bdr w:val="none" w:sz="0" w:space="0" w:color="auto" w:frame="1"/>
          <w:lang w:eastAsia="zh-TW"/>
        </w:rPr>
        <w:t>電力供應，遠遠早於</w:t>
      </w:r>
      <w:r w:rsidR="003F242B" w:rsidRPr="00AA6444">
        <w:rPr>
          <w:bdr w:val="none" w:sz="0" w:space="0" w:color="auto" w:frame="1"/>
          <w:lang w:eastAsia="zh-TW"/>
        </w:rPr>
        <w:t>”</w:t>
      </w:r>
      <w:r w:rsidR="003F242B" w:rsidRPr="00AA6444">
        <w:rPr>
          <w:rFonts w:hint="eastAsia"/>
          <w:bdr w:val="none" w:sz="0" w:space="0" w:color="auto" w:frame="1"/>
          <w:lang w:eastAsia="zh-TW"/>
        </w:rPr>
        <w:t>聯合國永續發展目標</w:t>
      </w:r>
      <w:r w:rsidRPr="00AA6444">
        <w:rPr>
          <w:rFonts w:hint="eastAsia"/>
          <w:bdr w:val="none" w:sz="0" w:space="0" w:color="auto" w:frame="1"/>
          <w:lang w:eastAsia="zh-TW"/>
        </w:rPr>
        <w:t>”設定的</w:t>
      </w:r>
      <w:r w:rsidRPr="00AA6444">
        <w:rPr>
          <w:rFonts w:hint="eastAsia"/>
          <w:bdr w:val="none" w:sz="0" w:space="0" w:color="auto" w:frame="1"/>
          <w:lang w:eastAsia="zh-TW"/>
        </w:rPr>
        <w:t>2030</w:t>
      </w:r>
      <w:r w:rsidRPr="00AA6444">
        <w:rPr>
          <w:rFonts w:hint="eastAsia"/>
          <w:bdr w:val="none" w:sz="0" w:space="0" w:color="auto" w:frame="1"/>
          <w:lang w:eastAsia="zh-TW"/>
        </w:rPr>
        <w:t>年，</w:t>
      </w:r>
      <w:r w:rsidR="003F242B" w:rsidRPr="00AA6444">
        <w:rPr>
          <w:rFonts w:hint="eastAsia"/>
          <w:bdr w:val="none" w:sz="0" w:space="0" w:color="auto" w:frame="1"/>
          <w:lang w:eastAsia="zh-TW"/>
        </w:rPr>
        <w:t>該目標</w:t>
      </w:r>
      <w:r w:rsidRPr="00AA6444">
        <w:rPr>
          <w:rFonts w:hint="eastAsia"/>
          <w:bdr w:val="none" w:sz="0" w:space="0" w:color="auto" w:frame="1"/>
          <w:lang w:eastAsia="zh-TW"/>
        </w:rPr>
        <w:t>是聯合國大會在</w:t>
      </w:r>
      <w:r w:rsidRPr="00AA6444">
        <w:rPr>
          <w:rFonts w:hint="eastAsia"/>
          <w:bdr w:val="none" w:sz="0" w:space="0" w:color="auto" w:frame="1"/>
          <w:lang w:eastAsia="zh-TW"/>
        </w:rPr>
        <w:t>2015</w:t>
      </w:r>
      <w:r w:rsidRPr="00AA6444">
        <w:rPr>
          <w:rFonts w:hint="eastAsia"/>
          <w:bdr w:val="none" w:sz="0" w:space="0" w:color="auto" w:frame="1"/>
          <w:lang w:eastAsia="zh-TW"/>
        </w:rPr>
        <w:t>年制定的</w:t>
      </w:r>
      <w:r w:rsidRPr="00AA6444">
        <w:rPr>
          <w:rFonts w:hint="eastAsia"/>
          <w:bdr w:val="none" w:sz="0" w:space="0" w:color="auto" w:frame="1"/>
          <w:lang w:eastAsia="zh-TW"/>
        </w:rPr>
        <w:t>17</w:t>
      </w:r>
      <w:r w:rsidRPr="00AA6444">
        <w:rPr>
          <w:rFonts w:hint="eastAsia"/>
          <w:bdr w:val="none" w:sz="0" w:space="0" w:color="auto" w:frame="1"/>
          <w:lang w:eastAsia="zh-TW"/>
        </w:rPr>
        <w:t>項</w:t>
      </w:r>
      <w:r w:rsidR="003F242B" w:rsidRPr="00AA6444">
        <w:rPr>
          <w:rFonts w:hint="eastAsia"/>
          <w:bdr w:val="none" w:sz="0" w:space="0" w:color="auto" w:frame="1"/>
          <w:lang w:eastAsia="zh-TW"/>
        </w:rPr>
        <w:t>永續</w:t>
      </w:r>
      <w:r w:rsidRPr="00AA6444">
        <w:rPr>
          <w:rFonts w:hint="eastAsia"/>
          <w:bdr w:val="none" w:sz="0" w:space="0" w:color="auto" w:frame="1"/>
          <w:lang w:eastAsia="zh-TW"/>
        </w:rPr>
        <w:t>發展目標之一，旨在確保人人獲得負擔得起、可靠、可持續現代能源。</w:t>
      </w:r>
    </w:p>
    <w:p w14:paraId="7DC0A91A" w14:textId="77777777" w:rsidR="00D25702" w:rsidRPr="00AA6444" w:rsidRDefault="00D25702" w:rsidP="00501720">
      <w:pPr>
        <w:ind w:firstLine="472"/>
        <w:rPr>
          <w:lang w:eastAsia="zh-TW"/>
        </w:rPr>
      </w:pPr>
      <w:r w:rsidRPr="00AA6444">
        <w:rPr>
          <w:rFonts w:hint="eastAsia"/>
          <w:lang w:eastAsia="zh-TW"/>
        </w:rPr>
        <w:t>根據尼泊爾電力局數據</w:t>
      </w:r>
      <w:r w:rsidRPr="00AA6444">
        <w:rPr>
          <w:rFonts w:hint="eastAsia"/>
          <w:bdr w:val="none" w:sz="0" w:space="0" w:color="auto" w:frame="1"/>
          <w:lang w:eastAsia="zh-TW"/>
        </w:rPr>
        <w:t>，</w:t>
      </w:r>
      <w:r w:rsidRPr="00AA6444">
        <w:rPr>
          <w:rFonts w:hint="eastAsia"/>
          <w:bdr w:val="none" w:sz="0" w:space="0" w:color="auto" w:frame="1"/>
          <w:lang w:eastAsia="zh-TW"/>
        </w:rPr>
        <w:t>2022</w:t>
      </w:r>
      <w:r w:rsidRPr="00AA6444">
        <w:rPr>
          <w:rFonts w:hint="eastAsia"/>
          <w:bdr w:val="none" w:sz="0" w:space="0" w:color="auto" w:frame="1"/>
          <w:lang w:eastAsia="zh-TW"/>
        </w:rPr>
        <w:t>財年電力局利潤為</w:t>
      </w:r>
      <w:r w:rsidRPr="00AA6444">
        <w:rPr>
          <w:rFonts w:hint="eastAsia"/>
          <w:bdr w:val="none" w:sz="0" w:space="0" w:color="auto" w:frame="1"/>
          <w:lang w:eastAsia="zh-TW"/>
        </w:rPr>
        <w:t>161.6</w:t>
      </w:r>
      <w:r w:rsidRPr="00AA6444">
        <w:rPr>
          <w:rFonts w:hint="eastAsia"/>
          <w:bdr w:val="none" w:sz="0" w:space="0" w:color="auto" w:frame="1"/>
          <w:lang w:eastAsia="zh-TW"/>
        </w:rPr>
        <w:t>億盧比，高於</w:t>
      </w:r>
      <w:r w:rsidRPr="00AA6444">
        <w:rPr>
          <w:rFonts w:hint="eastAsia"/>
          <w:bdr w:val="none" w:sz="0" w:space="0" w:color="auto" w:frame="1"/>
          <w:lang w:eastAsia="zh-TW"/>
        </w:rPr>
        <w:t>2021</w:t>
      </w:r>
      <w:r w:rsidRPr="00AA6444">
        <w:rPr>
          <w:rFonts w:hint="eastAsia"/>
          <w:bdr w:val="none" w:sz="0" w:space="0" w:color="auto" w:frame="1"/>
          <w:lang w:eastAsia="zh-TW"/>
        </w:rPr>
        <w:t>財年的</w:t>
      </w:r>
      <w:r w:rsidRPr="00AA6444">
        <w:rPr>
          <w:rFonts w:hint="eastAsia"/>
          <w:bdr w:val="none" w:sz="0" w:space="0" w:color="auto" w:frame="1"/>
          <w:lang w:eastAsia="zh-TW"/>
        </w:rPr>
        <w:t>61</w:t>
      </w:r>
      <w:r w:rsidRPr="00AA6444">
        <w:rPr>
          <w:rFonts w:hint="eastAsia"/>
          <w:bdr w:val="none" w:sz="0" w:space="0" w:color="auto" w:frame="1"/>
          <w:lang w:eastAsia="zh-TW"/>
        </w:rPr>
        <w:t>億盧比，新增</w:t>
      </w:r>
      <w:r w:rsidRPr="00AA6444">
        <w:rPr>
          <w:rFonts w:hint="eastAsia"/>
          <w:bdr w:val="none" w:sz="0" w:space="0" w:color="auto" w:frame="1"/>
          <w:lang w:eastAsia="zh-TW"/>
        </w:rPr>
        <w:t>735</w:t>
      </w:r>
      <w:r w:rsidRPr="00AA6444">
        <w:rPr>
          <w:rFonts w:hint="eastAsia"/>
          <w:bdr w:val="none" w:sz="0" w:space="0" w:color="auto" w:frame="1"/>
          <w:lang w:eastAsia="zh-TW"/>
        </w:rPr>
        <w:t>兆瓦電力，電力裝機容量增加到</w:t>
      </w:r>
      <w:r w:rsidRPr="00AA6444">
        <w:rPr>
          <w:rFonts w:hint="eastAsia"/>
          <w:bdr w:val="none" w:sz="0" w:space="0" w:color="auto" w:frame="1"/>
          <w:lang w:eastAsia="zh-TW"/>
        </w:rPr>
        <w:t>2,189.6</w:t>
      </w:r>
      <w:r w:rsidRPr="00AA6444">
        <w:rPr>
          <w:rFonts w:hint="eastAsia"/>
          <w:bdr w:val="none" w:sz="0" w:space="0" w:color="auto" w:frame="1"/>
          <w:lang w:eastAsia="zh-TW"/>
        </w:rPr>
        <w:t>兆瓦，包括</w:t>
      </w:r>
      <w:r w:rsidRPr="00AA6444">
        <w:rPr>
          <w:rFonts w:hint="eastAsia"/>
          <w:bdr w:val="none" w:sz="0" w:space="0" w:color="auto" w:frame="1"/>
          <w:lang w:eastAsia="zh-TW"/>
        </w:rPr>
        <w:t>2,075.4</w:t>
      </w:r>
      <w:r w:rsidRPr="00AA6444">
        <w:rPr>
          <w:rFonts w:hint="eastAsia"/>
          <w:bdr w:val="none" w:sz="0" w:space="0" w:color="auto" w:frame="1"/>
          <w:lang w:eastAsia="zh-TW"/>
        </w:rPr>
        <w:t>兆瓦水力發電、</w:t>
      </w:r>
      <w:r w:rsidRPr="00AA6444">
        <w:rPr>
          <w:rFonts w:hint="eastAsia"/>
          <w:bdr w:val="none" w:sz="0" w:space="0" w:color="auto" w:frame="1"/>
          <w:lang w:eastAsia="zh-TW"/>
        </w:rPr>
        <w:t>54.8</w:t>
      </w:r>
      <w:r w:rsidRPr="00AA6444">
        <w:rPr>
          <w:rFonts w:hint="eastAsia"/>
          <w:bdr w:val="none" w:sz="0" w:space="0" w:color="auto" w:frame="1"/>
          <w:lang w:eastAsia="zh-TW"/>
        </w:rPr>
        <w:t>兆瓦太陽能、</w:t>
      </w:r>
      <w:r w:rsidRPr="00AA6444">
        <w:rPr>
          <w:rFonts w:hint="eastAsia"/>
          <w:bdr w:val="none" w:sz="0" w:space="0" w:color="auto" w:frame="1"/>
          <w:lang w:eastAsia="zh-TW"/>
        </w:rPr>
        <w:t>6.0</w:t>
      </w:r>
      <w:r w:rsidRPr="00AA6444">
        <w:rPr>
          <w:rFonts w:hint="eastAsia"/>
          <w:bdr w:val="none" w:sz="0" w:space="0" w:color="auto" w:frame="1"/>
          <w:lang w:eastAsia="zh-TW"/>
        </w:rPr>
        <w:t>兆瓦熱電聯產及</w:t>
      </w:r>
      <w:r w:rsidRPr="00AA6444">
        <w:rPr>
          <w:rFonts w:hint="eastAsia"/>
          <w:bdr w:val="none" w:sz="0" w:space="0" w:color="auto" w:frame="1"/>
          <w:lang w:eastAsia="zh-TW"/>
        </w:rPr>
        <w:t>53.4</w:t>
      </w:r>
      <w:r w:rsidRPr="00AA6444">
        <w:rPr>
          <w:rFonts w:hint="eastAsia"/>
          <w:bdr w:val="none" w:sz="0" w:space="0" w:color="auto" w:frame="1"/>
          <w:lang w:eastAsia="zh-TW"/>
        </w:rPr>
        <w:t>兆瓦火力發電，建設</w:t>
      </w:r>
      <w:r w:rsidRPr="00AA6444">
        <w:rPr>
          <w:rFonts w:hint="eastAsia"/>
          <w:bdr w:val="none" w:sz="0" w:space="0" w:color="auto" w:frame="1"/>
          <w:lang w:eastAsia="zh-TW"/>
        </w:rPr>
        <w:t>455</w:t>
      </w:r>
      <w:r w:rsidRPr="00AA6444">
        <w:rPr>
          <w:rFonts w:hint="eastAsia"/>
          <w:bdr w:val="none" w:sz="0" w:space="0" w:color="auto" w:frame="1"/>
          <w:lang w:eastAsia="zh-TW"/>
        </w:rPr>
        <w:t>公里輸電線路，現擁有</w:t>
      </w:r>
      <w:r w:rsidRPr="00AA6444">
        <w:rPr>
          <w:rFonts w:hint="eastAsia"/>
          <w:bdr w:val="none" w:sz="0" w:space="0" w:color="auto" w:frame="1"/>
          <w:lang w:eastAsia="zh-TW"/>
        </w:rPr>
        <w:t>5,329</w:t>
      </w:r>
      <w:r w:rsidRPr="00AA6444">
        <w:rPr>
          <w:rFonts w:hint="eastAsia"/>
          <w:bdr w:val="none" w:sz="0" w:space="0" w:color="auto" w:frame="1"/>
          <w:lang w:eastAsia="zh-TW"/>
        </w:rPr>
        <w:t>公里輸電線路，全國電網新增</w:t>
      </w:r>
      <w:r w:rsidRPr="00AA6444">
        <w:rPr>
          <w:rFonts w:hint="eastAsia"/>
          <w:bdr w:val="none" w:sz="0" w:space="0" w:color="auto" w:frame="1"/>
          <w:lang w:eastAsia="zh-TW"/>
        </w:rPr>
        <w:t>10</w:t>
      </w:r>
      <w:r w:rsidRPr="00AA6444">
        <w:rPr>
          <w:rFonts w:hint="eastAsia"/>
          <w:bdr w:val="none" w:sz="0" w:space="0" w:color="auto" w:frame="1"/>
          <w:lang w:eastAsia="zh-TW"/>
        </w:rPr>
        <w:t>個地區，完全電氣化地區已達</w:t>
      </w:r>
      <w:r w:rsidRPr="00AA6444">
        <w:rPr>
          <w:rFonts w:hint="eastAsia"/>
          <w:bdr w:val="none" w:sz="0" w:space="0" w:color="auto" w:frame="1"/>
          <w:lang w:eastAsia="zh-TW"/>
        </w:rPr>
        <w:t>42</w:t>
      </w:r>
      <w:r w:rsidRPr="00AA6444">
        <w:rPr>
          <w:rFonts w:hint="eastAsia"/>
          <w:bdr w:val="none" w:sz="0" w:space="0" w:color="auto" w:frame="1"/>
          <w:lang w:eastAsia="zh-TW"/>
        </w:rPr>
        <w:t>個；用電人數達</w:t>
      </w:r>
      <w:r w:rsidRPr="00AA6444">
        <w:rPr>
          <w:rFonts w:hint="eastAsia"/>
          <w:bdr w:val="none" w:sz="0" w:space="0" w:color="auto" w:frame="1"/>
          <w:lang w:eastAsia="zh-TW"/>
        </w:rPr>
        <w:t>477</w:t>
      </w:r>
      <w:r w:rsidRPr="00AA6444">
        <w:rPr>
          <w:rFonts w:hint="eastAsia"/>
          <w:bdr w:val="none" w:sz="0" w:space="0" w:color="auto" w:frame="1"/>
          <w:lang w:eastAsia="zh-TW"/>
        </w:rPr>
        <w:t>萬人，其中農村用電</w:t>
      </w:r>
      <w:r w:rsidRPr="00AA6444">
        <w:rPr>
          <w:rFonts w:hint="eastAsia"/>
          <w:bdr w:val="none" w:sz="0" w:space="0" w:color="auto" w:frame="1"/>
          <w:lang w:eastAsia="zh-TW"/>
        </w:rPr>
        <w:t>55</w:t>
      </w:r>
      <w:r w:rsidRPr="00AA6444">
        <w:rPr>
          <w:rFonts w:hint="eastAsia"/>
          <w:bdr w:val="none" w:sz="0" w:space="0" w:color="auto" w:frame="1"/>
          <w:lang w:eastAsia="zh-TW"/>
        </w:rPr>
        <w:t>萬人，對印度電力銷售額創新高，達到</w:t>
      </w:r>
      <w:r w:rsidRPr="00AA6444">
        <w:rPr>
          <w:rFonts w:hint="eastAsia"/>
          <w:bdr w:val="none" w:sz="0" w:space="0" w:color="auto" w:frame="1"/>
          <w:lang w:eastAsia="zh-TW"/>
        </w:rPr>
        <w:t>38.8</w:t>
      </w:r>
      <w:r w:rsidRPr="00AA6444">
        <w:rPr>
          <w:rFonts w:hint="eastAsia"/>
          <w:bdr w:val="none" w:sz="0" w:space="0" w:color="auto" w:frame="1"/>
          <w:lang w:eastAsia="zh-TW"/>
        </w:rPr>
        <w:t>億盧比。</w:t>
      </w:r>
    </w:p>
    <w:p w14:paraId="632436A4" w14:textId="77777777" w:rsidR="00B95B8D" w:rsidRPr="00AA6444" w:rsidRDefault="00F72C7A" w:rsidP="00340D65">
      <w:pPr>
        <w:pStyle w:val="a4"/>
      </w:pPr>
      <w:r w:rsidRPr="00AA6444">
        <w:br w:type="page"/>
      </w:r>
      <w:r w:rsidR="00B95B8D" w:rsidRPr="00AA6444">
        <w:rPr>
          <w:rFonts w:hint="eastAsia"/>
        </w:rPr>
        <w:t>三、通訊</w:t>
      </w:r>
    </w:p>
    <w:p w14:paraId="7F511681" w14:textId="77777777" w:rsidR="00B95B8D" w:rsidRPr="00AA6444" w:rsidRDefault="00B95B8D" w:rsidP="00B95B8D">
      <w:pPr>
        <w:ind w:firstLine="472"/>
        <w:rPr>
          <w:lang w:eastAsia="zh-TW"/>
        </w:rPr>
      </w:pPr>
      <w:r w:rsidRPr="00AA6444">
        <w:rPr>
          <w:rFonts w:hint="eastAsia"/>
          <w:lang w:eastAsia="zh-TW"/>
        </w:rPr>
        <w:t>近年尼國政府積極推廣行動通訊服務，擁有行動電話人口比重已由</w:t>
      </w:r>
      <w:r w:rsidRPr="00AA6444">
        <w:rPr>
          <w:rFonts w:hint="eastAsia"/>
          <w:lang w:eastAsia="zh-TW"/>
        </w:rPr>
        <w:t>2010</w:t>
      </w:r>
      <w:r w:rsidRPr="00AA6444">
        <w:rPr>
          <w:rFonts w:hint="eastAsia"/>
          <w:lang w:eastAsia="zh-TW"/>
        </w:rPr>
        <w:t>年之</w:t>
      </w:r>
      <w:r w:rsidRPr="00AA6444">
        <w:rPr>
          <w:rFonts w:hint="eastAsia"/>
          <w:lang w:eastAsia="zh-TW"/>
        </w:rPr>
        <w:t>34%</w:t>
      </w:r>
      <w:r w:rsidRPr="00AA6444">
        <w:rPr>
          <w:rFonts w:hint="eastAsia"/>
          <w:lang w:eastAsia="zh-TW"/>
        </w:rPr>
        <w:t>上升至</w:t>
      </w:r>
      <w:r w:rsidRPr="00AA6444">
        <w:rPr>
          <w:rFonts w:hint="eastAsia"/>
          <w:lang w:eastAsia="zh-TW"/>
        </w:rPr>
        <w:t>20</w:t>
      </w:r>
      <w:r w:rsidR="00130F63" w:rsidRPr="00AA6444">
        <w:rPr>
          <w:rFonts w:hint="eastAsia"/>
          <w:lang w:eastAsia="zh-TW"/>
        </w:rPr>
        <w:t>2</w:t>
      </w:r>
      <w:r w:rsidR="00BC40EA" w:rsidRPr="00AA6444">
        <w:rPr>
          <w:lang w:eastAsia="zh-TW"/>
        </w:rPr>
        <w:t>2</w:t>
      </w:r>
      <w:r w:rsidRPr="00AA6444">
        <w:rPr>
          <w:rFonts w:hint="eastAsia"/>
          <w:lang w:eastAsia="zh-TW"/>
        </w:rPr>
        <w:t>年之</w:t>
      </w:r>
      <w:r w:rsidRPr="00AA6444">
        <w:rPr>
          <w:rFonts w:hint="eastAsia"/>
          <w:lang w:eastAsia="zh-TW"/>
        </w:rPr>
        <w:t>9</w:t>
      </w:r>
      <w:r w:rsidR="002A3E1B" w:rsidRPr="00AA6444">
        <w:rPr>
          <w:lang w:eastAsia="zh-TW"/>
        </w:rPr>
        <w:t>8</w:t>
      </w:r>
      <w:r w:rsidRPr="00AA6444">
        <w:rPr>
          <w:rFonts w:hint="eastAsia"/>
          <w:lang w:eastAsia="zh-TW"/>
        </w:rPr>
        <w:t>%</w:t>
      </w:r>
      <w:r w:rsidR="00EA15CF" w:rsidRPr="00AA6444">
        <w:rPr>
          <w:rFonts w:hint="eastAsia"/>
          <w:lang w:eastAsia="zh-TW"/>
        </w:rPr>
        <w:t>，</w:t>
      </w:r>
      <w:r w:rsidRPr="00AA6444">
        <w:rPr>
          <w:rFonts w:hint="eastAsia"/>
          <w:lang w:eastAsia="zh-TW"/>
        </w:rPr>
        <w:t>上網人口比</w:t>
      </w:r>
      <w:r w:rsidR="00D37D7D" w:rsidRPr="00AA6444">
        <w:rPr>
          <w:rFonts w:hint="eastAsia"/>
          <w:lang w:eastAsia="zh-TW"/>
        </w:rPr>
        <w:t>例</w:t>
      </w:r>
      <w:r w:rsidRPr="00AA6444">
        <w:rPr>
          <w:rFonts w:hint="eastAsia"/>
          <w:lang w:eastAsia="zh-TW"/>
        </w:rPr>
        <w:t>占總人口數約</w:t>
      </w:r>
      <w:r w:rsidR="00130F63" w:rsidRPr="00AA6444">
        <w:rPr>
          <w:rFonts w:hint="eastAsia"/>
          <w:lang w:eastAsia="zh-TW"/>
        </w:rPr>
        <w:t>2</w:t>
      </w:r>
      <w:r w:rsidR="00BC40EA" w:rsidRPr="00AA6444">
        <w:rPr>
          <w:lang w:eastAsia="zh-TW"/>
        </w:rPr>
        <w:t>5</w:t>
      </w:r>
      <w:r w:rsidRPr="00AA6444">
        <w:rPr>
          <w:rFonts w:hint="eastAsia"/>
          <w:lang w:eastAsia="zh-TW"/>
        </w:rPr>
        <w:t>%</w:t>
      </w:r>
      <w:r w:rsidR="00EA15CF" w:rsidRPr="00AA6444">
        <w:rPr>
          <w:rFonts w:hint="eastAsia"/>
          <w:lang w:eastAsia="zh-TW"/>
        </w:rPr>
        <w:t>。</w:t>
      </w:r>
      <w:r w:rsidRPr="00AA6444">
        <w:rPr>
          <w:rFonts w:hint="eastAsia"/>
          <w:lang w:eastAsia="zh-TW"/>
        </w:rPr>
        <w:t>尼國擁有</w:t>
      </w:r>
      <w:r w:rsidRPr="00AA6444">
        <w:rPr>
          <w:rFonts w:hint="eastAsia"/>
          <w:lang w:eastAsia="zh-TW"/>
        </w:rPr>
        <w:t>2</w:t>
      </w:r>
      <w:r w:rsidRPr="00AA6444">
        <w:rPr>
          <w:rFonts w:hint="eastAsia"/>
          <w:lang w:eastAsia="zh-TW"/>
        </w:rPr>
        <w:t>個國營電視台頻道；另約有</w:t>
      </w:r>
      <w:r w:rsidRPr="00AA6444">
        <w:rPr>
          <w:rFonts w:hint="eastAsia"/>
          <w:lang w:eastAsia="zh-TW"/>
        </w:rPr>
        <w:t>30</w:t>
      </w:r>
      <w:r w:rsidRPr="00AA6444">
        <w:rPr>
          <w:rFonts w:hint="eastAsia"/>
          <w:lang w:eastAsia="zh-TW"/>
        </w:rPr>
        <w:t>個私人登記之頻道，惟僅有半數之頻道在運作。</w:t>
      </w:r>
    </w:p>
    <w:p w14:paraId="64D94667" w14:textId="77777777" w:rsidR="00B95B8D" w:rsidRPr="00AA6444" w:rsidRDefault="00B95B8D" w:rsidP="00B95B8D">
      <w:pPr>
        <w:pStyle w:val="a4"/>
      </w:pPr>
      <w:r w:rsidRPr="00AA6444">
        <w:rPr>
          <w:rFonts w:hint="eastAsia"/>
        </w:rPr>
        <w:t>四、運輸</w:t>
      </w:r>
    </w:p>
    <w:p w14:paraId="7E6EBADA" w14:textId="7E136D71" w:rsidR="00B95B8D" w:rsidRPr="00AA6444" w:rsidRDefault="00B95B8D" w:rsidP="00501720">
      <w:pPr>
        <w:ind w:left="472" w:firstLineChars="0" w:firstLine="0"/>
      </w:pPr>
      <w:r w:rsidRPr="00AA6444">
        <w:rPr>
          <w:rFonts w:hint="eastAsia"/>
        </w:rPr>
        <w:t>尼國境內登記之航空公司家數為</w:t>
      </w:r>
      <w:r w:rsidR="009A51B6" w:rsidRPr="00AA6444">
        <w:rPr>
          <w:rFonts w:hint="eastAsia"/>
        </w:rPr>
        <w:t>8</w:t>
      </w:r>
      <w:r w:rsidRPr="00AA6444">
        <w:rPr>
          <w:rFonts w:hint="eastAsia"/>
        </w:rPr>
        <w:t>家，每年載客量約</w:t>
      </w:r>
      <w:r w:rsidR="00140B5B" w:rsidRPr="00AA6444">
        <w:rPr>
          <w:rFonts w:hint="eastAsia"/>
        </w:rPr>
        <w:t>64</w:t>
      </w:r>
      <w:r w:rsidRPr="00AA6444">
        <w:rPr>
          <w:rFonts w:hint="eastAsia"/>
        </w:rPr>
        <w:t>萬人次。</w:t>
      </w:r>
    </w:p>
    <w:p w14:paraId="79032A70" w14:textId="431AE2EC" w:rsidR="00B95B8D" w:rsidRPr="00AA6444" w:rsidRDefault="00B95B8D" w:rsidP="00501720">
      <w:pPr>
        <w:ind w:left="472" w:firstLineChars="0" w:firstLine="0"/>
      </w:pPr>
      <w:r w:rsidRPr="00AA6444">
        <w:rPr>
          <w:rFonts w:hint="eastAsia"/>
        </w:rPr>
        <w:t>該國鐵公路運輸設施尚有改革空間，鐵路全長</w:t>
      </w:r>
      <w:r w:rsidRPr="00AA6444">
        <w:rPr>
          <w:rFonts w:hint="eastAsia"/>
        </w:rPr>
        <w:t>5</w:t>
      </w:r>
      <w:r w:rsidR="00CB6B54" w:rsidRPr="00AA6444">
        <w:rPr>
          <w:rFonts w:hint="eastAsia"/>
        </w:rPr>
        <w:t>2</w:t>
      </w:r>
      <w:r w:rsidRPr="00AA6444">
        <w:rPr>
          <w:rFonts w:hint="eastAsia"/>
        </w:rPr>
        <w:t>公里，公路為</w:t>
      </w:r>
      <w:r w:rsidR="00BA5C1B" w:rsidRPr="00AA6444">
        <w:rPr>
          <w:rFonts w:hint="eastAsia"/>
        </w:rPr>
        <w:t>64</w:t>
      </w:r>
      <w:r w:rsidRPr="00AA6444">
        <w:rPr>
          <w:rFonts w:hint="eastAsia"/>
        </w:rPr>
        <w:t>,</w:t>
      </w:r>
      <w:r w:rsidR="00BA5C1B" w:rsidRPr="00AA6444">
        <w:rPr>
          <w:rFonts w:hint="eastAsia"/>
        </w:rPr>
        <w:t>5</w:t>
      </w:r>
      <w:r w:rsidR="00BC40EA" w:rsidRPr="00AA6444">
        <w:t>00</w:t>
      </w:r>
      <w:r w:rsidRPr="00AA6444">
        <w:rPr>
          <w:rFonts w:hint="eastAsia"/>
        </w:rPr>
        <w:t>公里。</w:t>
      </w:r>
    </w:p>
    <w:p w14:paraId="0613A215" w14:textId="77777777" w:rsidR="00340D65" w:rsidRPr="00AA6444" w:rsidRDefault="00340D65" w:rsidP="00F72C7A">
      <w:pPr>
        <w:ind w:firstLine="472"/>
        <w:rPr>
          <w:lang w:eastAsia="zh-TW"/>
        </w:rPr>
      </w:pPr>
    </w:p>
    <w:p w14:paraId="3A3DB368" w14:textId="77777777" w:rsidR="00340D65" w:rsidRPr="00AA6444" w:rsidRDefault="00340D65" w:rsidP="00F72C7A">
      <w:pPr>
        <w:ind w:firstLine="472"/>
        <w:rPr>
          <w:lang w:eastAsia="zh-TW"/>
        </w:rPr>
      </w:pPr>
    </w:p>
    <w:p w14:paraId="40F05D50" w14:textId="77777777" w:rsidR="00F3602F" w:rsidRPr="00AA6444" w:rsidRDefault="00F3602F" w:rsidP="00F3602F">
      <w:pPr>
        <w:ind w:left="472" w:firstLineChars="0" w:firstLine="0"/>
        <w:rPr>
          <w:lang w:eastAsia="zh-TW"/>
        </w:rPr>
        <w:sectPr w:rsidR="00F3602F" w:rsidRPr="00AA6444" w:rsidSect="00606125">
          <w:headerReference w:type="default" r:id="rId36"/>
          <w:pgSz w:w="11906" w:h="16838" w:code="9"/>
          <w:pgMar w:top="2268" w:right="1701" w:bottom="1701" w:left="1701" w:header="1134" w:footer="851" w:gutter="0"/>
          <w:cols w:space="425"/>
          <w:docGrid w:type="linesAndChars" w:linePitch="514" w:charSpace="-774"/>
        </w:sectPr>
      </w:pPr>
    </w:p>
    <w:p w14:paraId="60388E84" w14:textId="77777777" w:rsidR="00F3602F" w:rsidRPr="00AA6444" w:rsidRDefault="00F3602F" w:rsidP="00234711">
      <w:pPr>
        <w:pStyle w:val="a3"/>
        <w:spacing w:before="514" w:after="771"/>
        <w:rPr>
          <w:lang w:eastAsia="zh-TW"/>
        </w:rPr>
      </w:pPr>
      <w:bookmarkStart w:id="14" w:name="_Toc14118737"/>
      <w:bookmarkStart w:id="15" w:name="_Toc109618087"/>
      <w:r w:rsidRPr="00AA6444">
        <w:rPr>
          <w:rFonts w:hint="eastAsia"/>
          <w:lang w:eastAsia="zh-TW"/>
        </w:rPr>
        <w:t>第柒章　勞工</w:t>
      </w:r>
      <w:bookmarkEnd w:id="14"/>
      <w:bookmarkEnd w:id="15"/>
    </w:p>
    <w:p w14:paraId="74C05097" w14:textId="77777777" w:rsidR="00B95B8D" w:rsidRPr="00AA6444" w:rsidRDefault="00B95B8D" w:rsidP="00B95B8D">
      <w:pPr>
        <w:pStyle w:val="a4"/>
      </w:pPr>
      <w:r w:rsidRPr="00AA6444">
        <w:rPr>
          <w:rFonts w:hint="eastAsia"/>
        </w:rPr>
        <w:t>一、勞工素質及結構</w:t>
      </w:r>
    </w:p>
    <w:p w14:paraId="10E0AD9D" w14:textId="77777777" w:rsidR="00B95B8D" w:rsidRPr="00AA6444" w:rsidRDefault="00B95B8D" w:rsidP="00451CBB">
      <w:pPr>
        <w:pStyle w:val="a7"/>
      </w:pPr>
      <w:r w:rsidRPr="00AA6444">
        <w:rPr>
          <w:rFonts w:hint="eastAsia"/>
        </w:rPr>
        <w:t>■</w:t>
      </w:r>
      <w:r w:rsidRPr="00AA6444">
        <w:rPr>
          <w:rFonts w:hint="eastAsia"/>
        </w:rPr>
        <w:tab/>
      </w:r>
      <w:r w:rsidR="00765F7B" w:rsidRPr="00AA6444">
        <w:rPr>
          <w:rFonts w:hint="eastAsia"/>
        </w:rPr>
        <w:t>20</w:t>
      </w:r>
      <w:r w:rsidR="00130F63" w:rsidRPr="00AA6444">
        <w:rPr>
          <w:rFonts w:hint="eastAsia"/>
        </w:rPr>
        <w:t>2</w:t>
      </w:r>
      <w:r w:rsidR="00BC40EA" w:rsidRPr="00AA6444">
        <w:t>2</w:t>
      </w:r>
      <w:r w:rsidR="00F72C7A" w:rsidRPr="00AA6444">
        <w:rPr>
          <w:rFonts w:hint="eastAsia"/>
        </w:rPr>
        <w:t>年</w:t>
      </w:r>
      <w:r w:rsidRPr="00AA6444">
        <w:rPr>
          <w:rFonts w:hint="eastAsia"/>
        </w:rPr>
        <w:t>尼國勞動供給約為</w:t>
      </w:r>
      <w:r w:rsidRPr="00AA6444">
        <w:rPr>
          <w:rFonts w:hint="eastAsia"/>
        </w:rPr>
        <w:t>1,</w:t>
      </w:r>
      <w:r w:rsidR="004A22D7" w:rsidRPr="00AA6444">
        <w:rPr>
          <w:rFonts w:hint="eastAsia"/>
        </w:rPr>
        <w:t>7</w:t>
      </w:r>
      <w:r w:rsidR="00BC40EA" w:rsidRPr="00AA6444">
        <w:t>50</w:t>
      </w:r>
      <w:r w:rsidRPr="00AA6444">
        <w:rPr>
          <w:rFonts w:hint="eastAsia"/>
        </w:rPr>
        <w:t>萬人，惟缺乏技術性勞工，因此有意前往該地投資設廠之企業應考量人力訓練之成本及相關配套措施。</w:t>
      </w:r>
    </w:p>
    <w:p w14:paraId="16712426" w14:textId="77777777" w:rsidR="00B95B8D" w:rsidRPr="00AA6444" w:rsidRDefault="00B95B8D" w:rsidP="00451CBB">
      <w:pPr>
        <w:pStyle w:val="a7"/>
      </w:pPr>
      <w:r w:rsidRPr="00AA6444">
        <w:rPr>
          <w:rFonts w:ascii="華康細圓體" w:hAnsi="華康細圓體" w:cs="華康細圓體" w:hint="eastAsia"/>
        </w:rPr>
        <w:t>■</w:t>
      </w:r>
      <w:r w:rsidRPr="00AA6444">
        <w:rPr>
          <w:rFonts w:hint="eastAsia"/>
        </w:rPr>
        <w:tab/>
      </w:r>
      <w:r w:rsidRPr="00AA6444">
        <w:rPr>
          <w:rFonts w:hint="eastAsia"/>
        </w:rPr>
        <w:t>尼國</w:t>
      </w:r>
      <w:r w:rsidR="00B337E1" w:rsidRPr="00AA6444">
        <w:rPr>
          <w:rFonts w:hint="eastAsia"/>
        </w:rPr>
        <w:t>15</w:t>
      </w:r>
      <w:r w:rsidR="00B337E1" w:rsidRPr="00AA6444">
        <w:rPr>
          <w:rFonts w:hint="eastAsia"/>
        </w:rPr>
        <w:t>歲以上國民整體識字率為</w:t>
      </w:r>
      <w:r w:rsidR="00B337E1" w:rsidRPr="00AA6444">
        <w:rPr>
          <w:rFonts w:hint="eastAsia"/>
        </w:rPr>
        <w:t>6</w:t>
      </w:r>
      <w:r w:rsidR="00BC40EA" w:rsidRPr="00AA6444">
        <w:t>5</w:t>
      </w:r>
      <w:r w:rsidR="00B337E1" w:rsidRPr="00AA6444">
        <w:rPr>
          <w:rFonts w:hint="eastAsia"/>
        </w:rPr>
        <w:t>%</w:t>
      </w:r>
      <w:r w:rsidRPr="00AA6444">
        <w:rPr>
          <w:rFonts w:hint="eastAsia"/>
        </w:rPr>
        <w:t>。</w:t>
      </w:r>
    </w:p>
    <w:p w14:paraId="0D847D8E" w14:textId="77777777" w:rsidR="00B95B8D" w:rsidRPr="00AA6444" w:rsidRDefault="00B95B8D" w:rsidP="00B95B8D">
      <w:pPr>
        <w:pStyle w:val="a4"/>
      </w:pPr>
      <w:r w:rsidRPr="00AA6444">
        <w:rPr>
          <w:rFonts w:hint="eastAsia"/>
        </w:rPr>
        <w:t>二、勞工法令</w:t>
      </w:r>
    </w:p>
    <w:p w14:paraId="4BC4926B" w14:textId="3448D238" w:rsidR="002B7CAC" w:rsidRPr="00AA6444" w:rsidRDefault="002B7CAC" w:rsidP="00340D65">
      <w:pPr>
        <w:ind w:firstLine="472"/>
        <w:rPr>
          <w:rFonts w:cs="新細明體"/>
          <w:lang w:eastAsia="zh-TW"/>
        </w:rPr>
      </w:pPr>
      <w:r w:rsidRPr="00AA6444">
        <w:rPr>
          <w:rFonts w:hint="eastAsia"/>
          <w:bdr w:val="none" w:sz="0" w:space="0" w:color="auto" w:frame="1"/>
          <w:lang w:eastAsia="zh-TW"/>
        </w:rPr>
        <w:t>尼泊爾</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勞工法</w:t>
      </w:r>
      <w:r w:rsidRPr="00AA6444">
        <w:rPr>
          <w:rFonts w:cs="Malgun Gothic Semilight" w:hint="eastAsia"/>
          <w:bdr w:val="none" w:sz="0" w:space="0" w:color="auto" w:frame="1"/>
          <w:lang w:eastAsia="zh-TW"/>
        </w:rPr>
        <w:t>》</w:t>
      </w:r>
      <w:r w:rsidRPr="00AA6444">
        <w:rPr>
          <w:rFonts w:hint="eastAsia"/>
          <w:bdr w:val="none" w:sz="0" w:space="0" w:color="auto" w:frame="1"/>
          <w:lang w:eastAsia="zh-TW"/>
        </w:rPr>
        <w:t>於</w:t>
      </w:r>
      <w:r w:rsidRPr="00AA6444">
        <w:rPr>
          <w:rFonts w:cs="Arial Unicode MS" w:hint="eastAsia"/>
          <w:bdr w:val="none" w:sz="0" w:space="0" w:color="auto" w:frame="1"/>
          <w:lang w:eastAsia="zh-TW"/>
        </w:rPr>
        <w:t>1992</w:t>
      </w:r>
      <w:r w:rsidRPr="00AA6444">
        <w:rPr>
          <w:rFonts w:hint="eastAsia"/>
          <w:bdr w:val="none" w:sz="0" w:space="0" w:color="auto" w:frame="1"/>
          <w:lang w:eastAsia="zh-TW"/>
        </w:rPr>
        <w:t>年頒布</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對僱傭、勞工保障</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工作時間</w:t>
      </w:r>
      <w:r w:rsidRPr="00AA6444">
        <w:rPr>
          <w:rFonts w:cs="Malgun Gothic Semilight" w:hint="eastAsia"/>
          <w:bdr w:val="none" w:sz="0" w:space="0" w:color="auto" w:frame="1"/>
          <w:lang w:eastAsia="zh-TW"/>
        </w:rPr>
        <w:t>、</w:t>
      </w:r>
      <w:r w:rsidRPr="00AA6444">
        <w:rPr>
          <w:rFonts w:hint="eastAsia"/>
          <w:bdr w:val="none" w:sz="0" w:space="0" w:color="auto" w:frame="1"/>
          <w:lang w:eastAsia="zh-TW"/>
        </w:rPr>
        <w:t>薪資、健康安全</w:t>
      </w:r>
      <w:r w:rsidRPr="00AA6444">
        <w:rPr>
          <w:rFonts w:cs="Malgun Gothic Semilight" w:hint="eastAsia"/>
          <w:bdr w:val="none" w:sz="0" w:space="0" w:color="auto" w:frame="1"/>
          <w:lang w:eastAsia="zh-TW"/>
        </w:rPr>
        <w:t>、</w:t>
      </w:r>
      <w:r w:rsidRPr="00AA6444">
        <w:rPr>
          <w:rFonts w:hint="eastAsia"/>
          <w:bdr w:val="none" w:sz="0" w:space="0" w:color="auto" w:frame="1"/>
          <w:lang w:eastAsia="zh-TW"/>
        </w:rPr>
        <w:t>福利等做明確詳細規定</w:t>
      </w:r>
      <w:r w:rsidRPr="00AA6444">
        <w:rPr>
          <w:rFonts w:cs="Malgun Gothic Semilight" w:hint="eastAsia"/>
          <w:bdr w:val="none" w:sz="0" w:space="0" w:color="auto" w:frame="1"/>
          <w:lang w:eastAsia="zh-TW"/>
        </w:rPr>
        <w:t>。</w:t>
      </w:r>
    </w:p>
    <w:p w14:paraId="59AB1E3B" w14:textId="77777777" w:rsidR="00340D65" w:rsidRPr="00AA6444" w:rsidRDefault="00340D65" w:rsidP="00340D65">
      <w:pPr>
        <w:pStyle w:val="a7"/>
        <w:rPr>
          <w:rFonts w:cs="Malgun Gothic Semilight"/>
          <w:bdr w:val="none" w:sz="0" w:space="0" w:color="auto" w:frame="1"/>
        </w:rPr>
      </w:pPr>
      <w:r w:rsidRPr="00AA6444">
        <w:rPr>
          <w:rFonts w:hint="eastAsia"/>
          <w:bdr w:val="none" w:sz="0" w:space="0" w:color="auto" w:frame="1"/>
        </w:rPr>
        <w:t>（一）</w:t>
      </w:r>
      <w:r w:rsidR="002B7CAC" w:rsidRPr="00AA6444">
        <w:rPr>
          <w:rFonts w:hint="eastAsia"/>
          <w:bdr w:val="none" w:sz="0" w:space="0" w:color="auto" w:frame="1"/>
        </w:rPr>
        <w:t>【僱傭合同</w:t>
      </w:r>
      <w:r w:rsidR="002B7CAC" w:rsidRPr="00AA6444">
        <w:rPr>
          <w:rFonts w:cs="Malgun Gothic Semilight" w:hint="eastAsia"/>
          <w:bdr w:val="none" w:sz="0" w:space="0" w:color="auto" w:frame="1"/>
        </w:rPr>
        <w:t>】</w:t>
      </w:r>
    </w:p>
    <w:p w14:paraId="4F31F002" w14:textId="14B39DDF" w:rsidR="002B7CAC" w:rsidRPr="00AA6444" w:rsidRDefault="002B7CAC" w:rsidP="00340D65">
      <w:pPr>
        <w:pStyle w:val="af1"/>
        <w:ind w:left="945" w:firstLine="472"/>
        <w:rPr>
          <w:rFonts w:cs="新細明體"/>
          <w:lang w:eastAsia="zh-TW"/>
        </w:rPr>
      </w:pPr>
      <w:r w:rsidRPr="00AA6444">
        <w:rPr>
          <w:rFonts w:hint="eastAsia"/>
          <w:bdr w:val="none" w:sz="0" w:space="0" w:color="auto" w:frame="1"/>
          <w:lang w:eastAsia="zh-TW"/>
        </w:rPr>
        <w:t>企業根據需要聘用</w:t>
      </w:r>
      <w:r w:rsidR="00340D65" w:rsidRPr="00AA6444">
        <w:rPr>
          <w:rFonts w:hint="eastAsia"/>
          <w:bdr w:val="none" w:sz="0" w:space="0" w:color="auto" w:frame="1"/>
          <w:lang w:eastAsia="zh-TW"/>
        </w:rPr>
        <w:t>雇員</w:t>
      </w:r>
      <w:r w:rsidRPr="00AA6444">
        <w:rPr>
          <w:rFonts w:hint="eastAsia"/>
          <w:bdr w:val="none" w:sz="0" w:space="0" w:color="auto" w:frame="1"/>
          <w:lang w:eastAsia="zh-TW"/>
        </w:rPr>
        <w:t>或工人從事某一期間特定工作</w:t>
      </w:r>
      <w:r w:rsidRPr="00AA6444">
        <w:rPr>
          <w:rFonts w:cs="Malgun Gothic Semilight" w:hint="eastAsia"/>
          <w:bdr w:val="none" w:sz="0" w:space="0" w:color="auto" w:frame="1"/>
          <w:lang w:eastAsia="zh-TW"/>
        </w:rPr>
        <w:t>，</w:t>
      </w:r>
      <w:r w:rsidRPr="00AA6444">
        <w:rPr>
          <w:rFonts w:hint="eastAsia"/>
          <w:bdr w:val="none" w:sz="0" w:space="0" w:color="auto" w:frame="1"/>
          <w:lang w:eastAsia="zh-TW"/>
        </w:rPr>
        <w:t>應簽訂勞資合同</w:t>
      </w:r>
      <w:r w:rsidRPr="00AA6444">
        <w:rPr>
          <w:rFonts w:cs="Malgun Gothic Semilight" w:hint="eastAsia"/>
          <w:bdr w:val="none" w:sz="0" w:space="0" w:color="auto" w:frame="1"/>
          <w:lang w:eastAsia="zh-TW"/>
        </w:rPr>
        <w:t>，</w:t>
      </w:r>
      <w:r w:rsidRPr="00AA6444">
        <w:rPr>
          <w:rFonts w:hint="eastAsia"/>
          <w:bdr w:val="none" w:sz="0" w:space="0" w:color="auto" w:frame="1"/>
          <w:lang w:eastAsia="zh-TW"/>
        </w:rPr>
        <w:t>明確薪資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工作期限與工作條件</w:t>
      </w:r>
      <w:r w:rsidRPr="00AA6444">
        <w:rPr>
          <w:rFonts w:cs="Malgun Gothic Semilight" w:hint="eastAsia"/>
          <w:bdr w:val="none" w:sz="0" w:space="0" w:color="auto" w:frame="1"/>
          <w:lang w:eastAsia="zh-TW"/>
        </w:rPr>
        <w:t>。</w:t>
      </w:r>
    </w:p>
    <w:p w14:paraId="49D14E19" w14:textId="25AC2F9B" w:rsidR="002B7CAC" w:rsidRPr="00AA6444" w:rsidRDefault="00340D65" w:rsidP="00340D65">
      <w:pPr>
        <w:pStyle w:val="a7"/>
        <w:rPr>
          <w:rFonts w:cs="Arial Unicode MS"/>
          <w:bdr w:val="none" w:sz="0" w:space="0" w:color="auto" w:frame="1"/>
        </w:rPr>
      </w:pPr>
      <w:r w:rsidRPr="00AA6444">
        <w:rPr>
          <w:rFonts w:cs="Arial Unicode MS" w:hint="eastAsia"/>
          <w:bdr w:val="none" w:sz="0" w:space="0" w:color="auto" w:frame="1"/>
        </w:rPr>
        <w:t>（二）</w:t>
      </w:r>
      <w:r w:rsidR="002B7CAC" w:rsidRPr="00AA6444">
        <w:rPr>
          <w:rFonts w:cs="Arial Unicode MS" w:hint="eastAsia"/>
          <w:bdr w:val="none" w:sz="0" w:space="0" w:color="auto" w:frame="1"/>
        </w:rPr>
        <w:t>【解聘和再次僱傭】</w:t>
      </w:r>
    </w:p>
    <w:p w14:paraId="7DADF8F5" w14:textId="53B4A27E" w:rsidR="002B7CAC" w:rsidRPr="00AA6444" w:rsidRDefault="00340D65" w:rsidP="00340D65">
      <w:pPr>
        <w:pStyle w:val="af9"/>
        <w:ind w:left="1417" w:hanging="472"/>
        <w:rPr>
          <w:rFonts w:cs="新細明體"/>
        </w:rPr>
      </w:pPr>
      <w:r w:rsidRPr="00AA6444">
        <w:rPr>
          <w:rFonts w:hint="eastAsia"/>
          <w:bdr w:val="none" w:sz="0" w:space="0" w:color="auto" w:frame="1"/>
          <w:lang w:eastAsia="zh-TW"/>
        </w:rPr>
        <w:t>１、</w:t>
      </w:r>
      <w:r w:rsidR="002B7CAC" w:rsidRPr="00AA6444">
        <w:rPr>
          <w:rFonts w:hint="eastAsia"/>
          <w:bdr w:val="none" w:sz="0" w:space="0" w:color="auto" w:frame="1"/>
        </w:rPr>
        <w:t>如需減產</w:t>
      </w:r>
      <w:r w:rsidR="002B7CAC" w:rsidRPr="00AA6444">
        <w:rPr>
          <w:rFonts w:cs="Malgun Gothic Semilight" w:hint="eastAsia"/>
          <w:bdr w:val="none" w:sz="0" w:space="0" w:color="auto" w:frame="1"/>
        </w:rPr>
        <w:t>、裁員、</w:t>
      </w:r>
      <w:r w:rsidR="002B7CAC" w:rsidRPr="00AA6444">
        <w:rPr>
          <w:rFonts w:hint="eastAsia"/>
          <w:bdr w:val="none" w:sz="0" w:space="0" w:color="auto" w:frame="1"/>
        </w:rPr>
        <w:t>關閉整個或部分企業</w:t>
      </w:r>
      <w:r w:rsidR="002B7CAC" w:rsidRPr="00AA6444">
        <w:rPr>
          <w:rFonts w:cs="Arial Unicode MS" w:hint="eastAsia"/>
          <w:bdr w:val="none" w:sz="0" w:space="0" w:color="auto" w:frame="1"/>
        </w:rPr>
        <w:t>3</w:t>
      </w:r>
      <w:r w:rsidR="002B7CAC" w:rsidRPr="00AA6444">
        <w:rPr>
          <w:rFonts w:hint="eastAsia"/>
          <w:bdr w:val="none" w:sz="0" w:space="0" w:color="auto" w:frame="1"/>
        </w:rPr>
        <w:t>個月以上</w:t>
      </w:r>
      <w:r w:rsidR="002B7CAC" w:rsidRPr="00AA6444">
        <w:rPr>
          <w:rFonts w:cs="Malgun Gothic Semilight" w:hint="eastAsia"/>
          <w:bdr w:val="none" w:sz="0" w:space="0" w:color="auto" w:frame="1"/>
        </w:rPr>
        <w:t>，須</w:t>
      </w:r>
      <w:r w:rsidR="002B7CAC" w:rsidRPr="00AA6444">
        <w:rPr>
          <w:rFonts w:hint="eastAsia"/>
          <w:bdr w:val="none" w:sz="0" w:space="0" w:color="auto" w:frame="1"/>
        </w:rPr>
        <w:t>經勞動運輸部勞動僱用促進局批准後</w:t>
      </w:r>
      <w:r w:rsidR="002B7CAC" w:rsidRPr="00AA6444">
        <w:rPr>
          <w:rFonts w:cs="Malgun Gothic Semilight" w:hint="eastAsia"/>
          <w:bdr w:val="none" w:sz="0" w:space="0" w:color="auto" w:frame="1"/>
        </w:rPr>
        <w:t>，</w:t>
      </w:r>
      <w:r w:rsidR="002B7CAC" w:rsidRPr="00AA6444">
        <w:rPr>
          <w:rFonts w:hint="eastAsia"/>
          <w:bdr w:val="none" w:sz="0" w:space="0" w:color="auto" w:frame="1"/>
        </w:rPr>
        <w:t>總經理可實施解僱</w:t>
      </w:r>
      <w:r w:rsidR="002B7CAC" w:rsidRPr="00AA6444">
        <w:rPr>
          <w:rFonts w:cs="Malgun Gothic Semilight" w:hint="eastAsia"/>
          <w:bdr w:val="none" w:sz="0" w:space="0" w:color="auto" w:frame="1"/>
        </w:rPr>
        <w:t>。</w:t>
      </w:r>
    </w:p>
    <w:p w14:paraId="1634D414" w14:textId="459B3EB1" w:rsidR="002B7CAC" w:rsidRPr="00AA6444" w:rsidRDefault="00340D65" w:rsidP="00340D65">
      <w:pPr>
        <w:pStyle w:val="af9"/>
        <w:ind w:left="1417" w:hanging="472"/>
        <w:rPr>
          <w:rFonts w:cs="新細明體"/>
        </w:rPr>
      </w:pPr>
      <w:r w:rsidRPr="00AA6444">
        <w:rPr>
          <w:rFonts w:hint="eastAsia"/>
          <w:bdr w:val="none" w:sz="0" w:space="0" w:color="auto" w:frame="1"/>
          <w:lang w:eastAsia="zh-TW"/>
        </w:rPr>
        <w:t>２、</w:t>
      </w:r>
      <w:r w:rsidR="002B7CAC" w:rsidRPr="00AA6444">
        <w:rPr>
          <w:rFonts w:hint="eastAsia"/>
          <w:bdr w:val="none" w:sz="0" w:space="0" w:color="auto" w:frame="1"/>
        </w:rPr>
        <w:t>實施解僱時</w:t>
      </w:r>
      <w:r w:rsidR="002B7CAC" w:rsidRPr="00AA6444">
        <w:rPr>
          <w:rFonts w:cs="Malgun Gothic Semilight" w:hint="eastAsia"/>
          <w:bdr w:val="none" w:sz="0" w:space="0" w:color="auto" w:frame="1"/>
        </w:rPr>
        <w:t>，</w:t>
      </w:r>
      <w:r w:rsidR="002B7CAC" w:rsidRPr="00AA6444">
        <w:rPr>
          <w:rFonts w:hint="eastAsia"/>
          <w:bdr w:val="none" w:sz="0" w:space="0" w:color="auto" w:frame="1"/>
        </w:rPr>
        <w:t>對連續安全工作</w:t>
      </w:r>
      <w:r w:rsidR="002B7CAC" w:rsidRPr="00AA6444">
        <w:rPr>
          <w:rFonts w:cs="Arial Unicode MS" w:hint="eastAsia"/>
          <w:bdr w:val="none" w:sz="0" w:space="0" w:color="auto" w:frame="1"/>
        </w:rPr>
        <w:t>1</w:t>
      </w:r>
      <w:r w:rsidR="002B7CAC" w:rsidRPr="00AA6444">
        <w:rPr>
          <w:rFonts w:hint="eastAsia"/>
          <w:bdr w:val="none" w:sz="0" w:space="0" w:color="auto" w:frame="1"/>
        </w:rPr>
        <w:t>年以上者</w:t>
      </w:r>
      <w:r w:rsidR="002B7CAC" w:rsidRPr="00AA6444">
        <w:rPr>
          <w:rFonts w:cs="Malgun Gothic Semilight" w:hint="eastAsia"/>
          <w:bdr w:val="none" w:sz="0" w:space="0" w:color="auto" w:frame="1"/>
        </w:rPr>
        <w:t>，</w:t>
      </w:r>
      <w:r w:rsidR="002B7CAC" w:rsidRPr="00AA6444">
        <w:rPr>
          <w:rFonts w:hint="eastAsia"/>
          <w:bdr w:val="none" w:sz="0" w:space="0" w:color="auto" w:frame="1"/>
        </w:rPr>
        <w:t>首先解僱任職短者，解僱前要說明原因</w:t>
      </w:r>
      <w:r w:rsidR="002B7CAC" w:rsidRPr="00AA6444">
        <w:rPr>
          <w:rFonts w:cs="Malgun Gothic Semilight" w:hint="eastAsia"/>
          <w:bdr w:val="none" w:sz="0" w:space="0" w:color="auto" w:frame="1"/>
        </w:rPr>
        <w:t>。</w:t>
      </w:r>
    </w:p>
    <w:p w14:paraId="03B8CD86" w14:textId="61E64625" w:rsidR="002B7CAC" w:rsidRPr="00AA6444" w:rsidRDefault="00340D65" w:rsidP="00340D65">
      <w:pPr>
        <w:pStyle w:val="af9"/>
        <w:ind w:left="1417" w:hanging="472"/>
        <w:rPr>
          <w:rFonts w:cs="新細明體"/>
        </w:rPr>
      </w:pPr>
      <w:r w:rsidRPr="00AA6444">
        <w:rPr>
          <w:rFonts w:hint="eastAsia"/>
          <w:bdr w:val="none" w:sz="0" w:space="0" w:color="auto" w:frame="1"/>
          <w:lang w:eastAsia="zh-TW"/>
        </w:rPr>
        <w:t>３、</w:t>
      </w:r>
      <w:r w:rsidR="002B7CAC" w:rsidRPr="00AA6444">
        <w:rPr>
          <w:rFonts w:hint="eastAsia"/>
          <w:bdr w:val="none" w:sz="0" w:space="0" w:color="auto" w:frame="1"/>
        </w:rPr>
        <w:t>解僱工人或</w:t>
      </w:r>
      <w:r w:rsidRPr="00AA6444">
        <w:rPr>
          <w:rFonts w:hint="eastAsia"/>
          <w:bdr w:val="none" w:sz="0" w:space="0" w:color="auto" w:frame="1"/>
        </w:rPr>
        <w:t>雇員</w:t>
      </w:r>
      <w:r w:rsidR="002B7CAC" w:rsidRPr="00AA6444">
        <w:rPr>
          <w:rFonts w:hint="eastAsia"/>
          <w:bdr w:val="none" w:sz="0" w:space="0" w:color="auto" w:frame="1"/>
        </w:rPr>
        <w:t>程序</w:t>
      </w:r>
      <w:r w:rsidR="002B7CAC" w:rsidRPr="00AA6444">
        <w:rPr>
          <w:rFonts w:cs="Malgun Gothic Semilight" w:hint="eastAsia"/>
          <w:bdr w:val="none" w:sz="0" w:space="0" w:color="auto" w:frame="1"/>
        </w:rPr>
        <w:t>：</w:t>
      </w:r>
    </w:p>
    <w:p w14:paraId="63B14161" w14:textId="7CB61E3C" w:rsidR="002B7CAC" w:rsidRPr="00AA6444" w:rsidRDefault="00340D65" w:rsidP="00340D65">
      <w:pPr>
        <w:pStyle w:val="11"/>
        <w:ind w:left="1905" w:hanging="488"/>
        <w:rPr>
          <w:rFonts w:cs="新細明體"/>
        </w:rPr>
      </w:pPr>
      <w:r w:rsidRPr="00AA6444">
        <w:rPr>
          <w:rFonts w:cs="Arial Unicode MS" w:hint="eastAsia"/>
          <w:bdr w:val="none" w:sz="0" w:space="0" w:color="auto" w:frame="1"/>
        </w:rPr>
        <w:t>（</w:t>
      </w:r>
      <w:r w:rsidRPr="00AA6444">
        <w:rPr>
          <w:rFonts w:cs="Arial Unicode MS" w:hint="eastAsia"/>
          <w:bdr w:val="none" w:sz="0" w:space="0" w:color="auto" w:frame="1"/>
        </w:rPr>
        <w:t>1</w:t>
      </w:r>
      <w:r w:rsidRPr="00AA6444">
        <w:rPr>
          <w:rFonts w:cs="Arial Unicode MS" w:hint="eastAsia"/>
          <w:bdr w:val="none" w:sz="0" w:space="0" w:color="auto" w:frame="1"/>
        </w:rPr>
        <w:t>）</w:t>
      </w:r>
      <w:r w:rsidR="002B7CAC" w:rsidRPr="00AA6444">
        <w:rPr>
          <w:rFonts w:hint="eastAsia"/>
          <w:bdr w:val="none" w:sz="0" w:space="0" w:color="auto" w:frame="1"/>
        </w:rPr>
        <w:t>對有長期工作權利工人或</w:t>
      </w:r>
      <w:r w:rsidRPr="00AA6444">
        <w:rPr>
          <w:rFonts w:hint="eastAsia"/>
          <w:bdr w:val="none" w:sz="0" w:space="0" w:color="auto" w:frame="1"/>
        </w:rPr>
        <w:t>雇員</w:t>
      </w:r>
      <w:r w:rsidR="002B7CAC" w:rsidRPr="00AA6444">
        <w:rPr>
          <w:rFonts w:cs="Malgun Gothic Semilight" w:hint="eastAsia"/>
          <w:bdr w:val="none" w:sz="0" w:space="0" w:color="auto" w:frame="1"/>
        </w:rPr>
        <w:t>，</w:t>
      </w:r>
      <w:r w:rsidR="002B7CAC" w:rsidRPr="00AA6444">
        <w:rPr>
          <w:rFonts w:hint="eastAsia"/>
          <w:bdr w:val="none" w:sz="0" w:space="0" w:color="auto" w:frame="1"/>
        </w:rPr>
        <w:t>或連續工作</w:t>
      </w:r>
      <w:r w:rsidR="002B7CAC" w:rsidRPr="00AA6444">
        <w:rPr>
          <w:rFonts w:cs="Arial Unicode MS" w:hint="eastAsia"/>
          <w:bdr w:val="none" w:sz="0" w:space="0" w:color="auto" w:frame="1"/>
        </w:rPr>
        <w:t>1</w:t>
      </w:r>
      <w:r w:rsidR="002B7CAC" w:rsidRPr="00AA6444">
        <w:rPr>
          <w:rFonts w:hint="eastAsia"/>
          <w:bdr w:val="none" w:sz="0" w:space="0" w:color="auto" w:frame="1"/>
        </w:rPr>
        <w:t>年以上無事故工人或</w:t>
      </w:r>
      <w:r w:rsidRPr="00AA6444">
        <w:rPr>
          <w:rFonts w:hint="eastAsia"/>
          <w:bdr w:val="none" w:sz="0" w:space="0" w:color="auto" w:frame="1"/>
        </w:rPr>
        <w:t>雇員</w:t>
      </w:r>
      <w:r w:rsidR="002B7CAC" w:rsidRPr="00AA6444">
        <w:rPr>
          <w:rFonts w:cs="Malgun Gothic Semilight" w:hint="eastAsia"/>
          <w:bdr w:val="none" w:sz="0" w:space="0" w:color="auto" w:frame="1"/>
        </w:rPr>
        <w:t>，</w:t>
      </w:r>
      <w:r w:rsidR="002B7CAC" w:rsidRPr="00AA6444">
        <w:rPr>
          <w:rFonts w:hint="eastAsia"/>
          <w:bdr w:val="none" w:sz="0" w:space="0" w:color="auto" w:frame="1"/>
        </w:rPr>
        <w:t>提前</w:t>
      </w:r>
      <w:r w:rsidR="002B7CAC" w:rsidRPr="00AA6444">
        <w:rPr>
          <w:rFonts w:cs="Arial Unicode MS" w:hint="eastAsia"/>
          <w:bdr w:val="none" w:sz="0" w:space="0" w:color="auto" w:frame="1"/>
        </w:rPr>
        <w:t>1</w:t>
      </w:r>
      <w:r w:rsidR="002B7CAC" w:rsidRPr="00AA6444">
        <w:rPr>
          <w:rFonts w:hint="eastAsia"/>
          <w:bdr w:val="none" w:sz="0" w:space="0" w:color="auto" w:frame="1"/>
        </w:rPr>
        <w:t>個月通知解僱原因或加發</w:t>
      </w:r>
      <w:r w:rsidR="002B7CAC" w:rsidRPr="00AA6444">
        <w:rPr>
          <w:rFonts w:cs="Arial Unicode MS" w:hint="eastAsia"/>
          <w:bdr w:val="none" w:sz="0" w:space="0" w:color="auto" w:frame="1"/>
        </w:rPr>
        <w:t>1</w:t>
      </w:r>
      <w:r w:rsidR="002B7CAC" w:rsidRPr="00AA6444">
        <w:rPr>
          <w:rFonts w:hint="eastAsia"/>
          <w:bdr w:val="none" w:sz="0" w:space="0" w:color="auto" w:frame="1"/>
        </w:rPr>
        <w:t>個月報酬</w:t>
      </w:r>
      <w:r w:rsidR="002B7CAC" w:rsidRPr="00AA6444">
        <w:rPr>
          <w:rFonts w:cs="Malgun Gothic Semilight" w:hint="eastAsia"/>
          <w:bdr w:val="none" w:sz="0" w:space="0" w:color="auto" w:frame="1"/>
        </w:rPr>
        <w:t>。</w:t>
      </w:r>
    </w:p>
    <w:p w14:paraId="0C0B11B3" w14:textId="77777777" w:rsidR="00501720" w:rsidRPr="00AA6444" w:rsidRDefault="00501720" w:rsidP="00340D65">
      <w:pPr>
        <w:pStyle w:val="11"/>
        <w:ind w:left="1905" w:hanging="488"/>
        <w:rPr>
          <w:rFonts w:cs="Arial Unicode MS"/>
          <w:bdr w:val="none" w:sz="0" w:space="0" w:color="auto" w:frame="1"/>
          <w:lang w:eastAsia="zh-TW"/>
        </w:rPr>
      </w:pPr>
    </w:p>
    <w:p w14:paraId="22260CD1" w14:textId="008B57DB" w:rsidR="002B7CAC" w:rsidRPr="00AA6444" w:rsidRDefault="00340D65" w:rsidP="00340D65">
      <w:pPr>
        <w:pStyle w:val="11"/>
        <w:ind w:left="1905" w:hanging="488"/>
        <w:rPr>
          <w:rFonts w:cs="新細明體"/>
        </w:rPr>
      </w:pPr>
      <w:r w:rsidRPr="00AA6444">
        <w:rPr>
          <w:rFonts w:cs="Arial Unicode MS" w:hint="eastAsia"/>
          <w:bdr w:val="none" w:sz="0" w:space="0" w:color="auto" w:frame="1"/>
        </w:rPr>
        <w:t>（</w:t>
      </w:r>
      <w:r w:rsidRPr="00AA6444">
        <w:rPr>
          <w:rFonts w:cs="Arial Unicode MS" w:hint="eastAsia"/>
          <w:bdr w:val="none" w:sz="0" w:space="0" w:color="auto" w:frame="1"/>
        </w:rPr>
        <w:t>2</w:t>
      </w:r>
      <w:r w:rsidRPr="00AA6444">
        <w:rPr>
          <w:rFonts w:cs="Arial Unicode MS" w:hint="eastAsia"/>
          <w:bdr w:val="none" w:sz="0" w:space="0" w:color="auto" w:frame="1"/>
        </w:rPr>
        <w:t>）</w:t>
      </w:r>
      <w:r w:rsidR="002B7CAC" w:rsidRPr="00AA6444">
        <w:rPr>
          <w:rFonts w:hint="eastAsia"/>
          <w:bdr w:val="none" w:sz="0" w:space="0" w:color="auto" w:frame="1"/>
        </w:rPr>
        <w:t>對這些工人或</w:t>
      </w:r>
      <w:r w:rsidRPr="00AA6444">
        <w:rPr>
          <w:rFonts w:hint="eastAsia"/>
          <w:bdr w:val="none" w:sz="0" w:space="0" w:color="auto" w:frame="1"/>
        </w:rPr>
        <w:t>雇員</w:t>
      </w:r>
      <w:r w:rsidR="002B7CAC" w:rsidRPr="00AA6444">
        <w:rPr>
          <w:rFonts w:cs="Malgun Gothic Semilight" w:hint="eastAsia"/>
          <w:bdr w:val="none" w:sz="0" w:space="0" w:color="auto" w:frame="1"/>
        </w:rPr>
        <w:t>，</w:t>
      </w:r>
      <w:r w:rsidR="002B7CAC" w:rsidRPr="00AA6444">
        <w:rPr>
          <w:rFonts w:hint="eastAsia"/>
          <w:bdr w:val="none" w:sz="0" w:space="0" w:color="auto" w:frame="1"/>
        </w:rPr>
        <w:t>按每年補償</w:t>
      </w:r>
      <w:r w:rsidR="002B7CAC" w:rsidRPr="00AA6444">
        <w:rPr>
          <w:rFonts w:cs="Arial Unicode MS" w:hint="eastAsia"/>
          <w:bdr w:val="none" w:sz="0" w:space="0" w:color="auto" w:frame="1"/>
        </w:rPr>
        <w:t>30</w:t>
      </w:r>
      <w:r w:rsidR="002B7CAC" w:rsidRPr="00AA6444">
        <w:rPr>
          <w:rFonts w:hint="eastAsia"/>
          <w:bdr w:val="none" w:sz="0" w:space="0" w:color="auto" w:frame="1"/>
        </w:rPr>
        <w:t>天工資標准給予一次性補償</w:t>
      </w:r>
      <w:r w:rsidR="002B7CAC" w:rsidRPr="00AA6444">
        <w:rPr>
          <w:rFonts w:cs="Malgun Gothic Semilight" w:hint="eastAsia"/>
          <w:bdr w:val="none" w:sz="0" w:space="0" w:color="auto" w:frame="1"/>
        </w:rPr>
        <w:t>。</w:t>
      </w:r>
    </w:p>
    <w:p w14:paraId="6167B1FD" w14:textId="3B672F38" w:rsidR="002B7CAC" w:rsidRPr="00AA6444" w:rsidRDefault="00340D65" w:rsidP="00340D65">
      <w:pPr>
        <w:pStyle w:val="af9"/>
        <w:ind w:left="1417" w:hanging="472"/>
        <w:rPr>
          <w:rFonts w:cs="新細明體"/>
        </w:rPr>
      </w:pPr>
      <w:r w:rsidRPr="00AA6444">
        <w:rPr>
          <w:rFonts w:cs="Arial Unicode MS" w:hint="eastAsia"/>
          <w:bdr w:val="none" w:sz="0" w:space="0" w:color="auto" w:frame="1"/>
        </w:rPr>
        <w:t>４、</w:t>
      </w:r>
      <w:r w:rsidR="002B7CAC" w:rsidRPr="00AA6444">
        <w:rPr>
          <w:rFonts w:hint="eastAsia"/>
          <w:bdr w:val="none" w:sz="0" w:space="0" w:color="auto" w:frame="1"/>
        </w:rPr>
        <w:t>如需填補空缺職位</w:t>
      </w:r>
      <w:r w:rsidR="002B7CAC" w:rsidRPr="00AA6444">
        <w:rPr>
          <w:rFonts w:cs="Malgun Gothic Semilight" w:hint="eastAsia"/>
          <w:bdr w:val="none" w:sz="0" w:space="0" w:color="auto" w:frame="1"/>
        </w:rPr>
        <w:t>，</w:t>
      </w:r>
      <w:r w:rsidR="002B7CAC" w:rsidRPr="00AA6444">
        <w:rPr>
          <w:rFonts w:hint="eastAsia"/>
          <w:bdr w:val="none" w:sz="0" w:space="0" w:color="auto" w:frame="1"/>
        </w:rPr>
        <w:t>應首先考慮原被解僱工人或</w:t>
      </w:r>
      <w:r w:rsidRPr="00AA6444">
        <w:rPr>
          <w:rFonts w:hint="eastAsia"/>
          <w:bdr w:val="none" w:sz="0" w:space="0" w:color="auto" w:frame="1"/>
        </w:rPr>
        <w:t>雇員</w:t>
      </w:r>
      <w:r w:rsidR="002B7CAC" w:rsidRPr="00AA6444">
        <w:rPr>
          <w:rFonts w:cs="Malgun Gothic Semilight" w:hint="eastAsia"/>
          <w:bdr w:val="none" w:sz="0" w:space="0" w:color="auto" w:frame="1"/>
        </w:rPr>
        <w:t>。</w:t>
      </w:r>
    </w:p>
    <w:p w14:paraId="08B2BE57" w14:textId="77777777" w:rsidR="00340D65" w:rsidRPr="00AA6444" w:rsidRDefault="00340D65" w:rsidP="000E07D2">
      <w:pPr>
        <w:pStyle w:val="a7"/>
        <w:rPr>
          <w:rFonts w:cs="Arial Unicode MS"/>
          <w:bdr w:val="none" w:sz="0" w:space="0" w:color="auto" w:frame="1"/>
        </w:rPr>
      </w:pPr>
      <w:r w:rsidRPr="00AA6444">
        <w:rPr>
          <w:rFonts w:cs="Arial Unicode MS" w:hint="eastAsia"/>
          <w:bdr w:val="none" w:sz="0" w:space="0" w:color="auto" w:frame="1"/>
        </w:rPr>
        <w:t>（三）</w:t>
      </w:r>
      <w:r w:rsidR="002B7CAC" w:rsidRPr="00AA6444">
        <w:rPr>
          <w:rFonts w:cs="Arial Unicode MS" w:hint="eastAsia"/>
          <w:bdr w:val="none" w:sz="0" w:space="0" w:color="auto" w:frame="1"/>
        </w:rPr>
        <w:t>【工資】</w:t>
      </w:r>
    </w:p>
    <w:p w14:paraId="62241E76" w14:textId="4C3CC627" w:rsidR="002B7CAC" w:rsidRPr="00AA6444" w:rsidRDefault="002B7CAC" w:rsidP="00340D65">
      <w:pPr>
        <w:pStyle w:val="af9"/>
        <w:ind w:left="1417" w:hanging="472"/>
        <w:rPr>
          <w:rFonts w:cs="新細明體"/>
        </w:rPr>
      </w:pPr>
      <w:r w:rsidRPr="00AA6444">
        <w:rPr>
          <w:rFonts w:hint="eastAsia"/>
          <w:bdr w:val="none" w:sz="0" w:space="0" w:color="auto" w:frame="1"/>
        </w:rPr>
        <w:t>關於工資的規定</w:t>
      </w:r>
      <w:r w:rsidRPr="00AA6444">
        <w:rPr>
          <w:rFonts w:cs="Malgun Gothic Semilight" w:hint="eastAsia"/>
          <w:bdr w:val="none" w:sz="0" w:space="0" w:color="auto" w:frame="1"/>
        </w:rPr>
        <w:t>：</w:t>
      </w:r>
    </w:p>
    <w:p w14:paraId="1EB16FC2" w14:textId="69930F45" w:rsidR="002B7CAC" w:rsidRPr="00AA6444" w:rsidRDefault="00340D65" w:rsidP="00340D65">
      <w:pPr>
        <w:pStyle w:val="af9"/>
        <w:ind w:left="1417" w:hanging="472"/>
        <w:rPr>
          <w:rFonts w:cs="新細明體"/>
        </w:rPr>
      </w:pPr>
      <w:r w:rsidRPr="00AA6444">
        <w:rPr>
          <w:rFonts w:hint="eastAsia"/>
          <w:bdr w:val="none" w:sz="0" w:space="0" w:color="auto" w:frame="1"/>
          <w:lang w:eastAsia="zh-TW"/>
        </w:rPr>
        <w:t>１、</w:t>
      </w:r>
      <w:r w:rsidR="002B7CAC" w:rsidRPr="00AA6444">
        <w:rPr>
          <w:rFonts w:hint="eastAsia"/>
          <w:bdr w:val="none" w:sz="0" w:space="0" w:color="auto" w:frame="1"/>
        </w:rPr>
        <w:t>根據最低</w:t>
      </w:r>
      <w:r w:rsidR="00B607E8" w:rsidRPr="00AA6444">
        <w:rPr>
          <w:rFonts w:hint="eastAsia"/>
          <w:bdr w:val="none" w:sz="0" w:space="0" w:color="auto" w:frame="1"/>
        </w:rPr>
        <w:t>薪資</w:t>
      </w:r>
      <w:r w:rsidR="002B7CAC" w:rsidRPr="00AA6444">
        <w:rPr>
          <w:rFonts w:hint="eastAsia"/>
          <w:bdr w:val="none" w:sz="0" w:space="0" w:color="auto" w:frame="1"/>
        </w:rPr>
        <w:t>委員會建議</w:t>
      </w:r>
      <w:r w:rsidR="002B7CAC" w:rsidRPr="00AA6444">
        <w:rPr>
          <w:rFonts w:cs="Malgun Gothic Semilight" w:hint="eastAsia"/>
          <w:bdr w:val="none" w:sz="0" w:space="0" w:color="auto" w:frame="1"/>
        </w:rPr>
        <w:t>，</w:t>
      </w:r>
      <w:r w:rsidR="002B7CAC" w:rsidRPr="00AA6444">
        <w:rPr>
          <w:rFonts w:hint="eastAsia"/>
          <w:bdr w:val="none" w:sz="0" w:space="0" w:color="auto" w:frame="1"/>
        </w:rPr>
        <w:t>政府規定最低</w:t>
      </w:r>
      <w:r w:rsidR="00B607E8" w:rsidRPr="00AA6444">
        <w:rPr>
          <w:rFonts w:hint="eastAsia"/>
          <w:bdr w:val="none" w:sz="0" w:space="0" w:color="auto" w:frame="1"/>
        </w:rPr>
        <w:t>薪資</w:t>
      </w:r>
      <w:r w:rsidR="002B7CAC" w:rsidRPr="00AA6444">
        <w:rPr>
          <w:rFonts w:hint="eastAsia"/>
          <w:bdr w:val="none" w:sz="0" w:space="0" w:color="auto" w:frame="1"/>
        </w:rPr>
        <w:t>標準</w:t>
      </w:r>
      <w:r w:rsidR="002B7CAC" w:rsidRPr="00AA6444">
        <w:rPr>
          <w:rFonts w:cs="Malgun Gothic Semilight" w:hint="eastAsia"/>
          <w:bdr w:val="none" w:sz="0" w:space="0" w:color="auto" w:frame="1"/>
        </w:rPr>
        <w:t>，</w:t>
      </w:r>
      <w:r w:rsidR="002B7CAC" w:rsidRPr="00AA6444">
        <w:rPr>
          <w:rFonts w:hint="eastAsia"/>
          <w:bdr w:val="none" w:sz="0" w:space="0" w:color="auto" w:frame="1"/>
        </w:rPr>
        <w:t>並在官方報紙</w:t>
      </w:r>
      <w:r w:rsidR="002B7CAC" w:rsidRPr="00AA6444">
        <w:rPr>
          <w:rFonts w:cs="Arial Unicode MS" w:hint="eastAsia"/>
          <w:bdr w:val="none" w:sz="0" w:space="0" w:color="auto" w:frame="1"/>
        </w:rPr>
        <w:t>Nepal Rajaptra</w:t>
      </w:r>
      <w:r w:rsidR="00B607E8" w:rsidRPr="00AA6444">
        <w:rPr>
          <w:rFonts w:cs="Arial Unicode MS" w:hint="eastAsia"/>
          <w:bdr w:val="none" w:sz="0" w:space="0" w:color="auto" w:frame="1"/>
        </w:rPr>
        <w:t>公</w:t>
      </w:r>
      <w:r w:rsidRPr="00AA6444">
        <w:rPr>
          <w:rFonts w:hint="eastAsia"/>
          <w:bdr w:val="none" w:sz="0" w:space="0" w:color="auto" w:frame="1"/>
        </w:rPr>
        <w:t>布</w:t>
      </w:r>
      <w:r w:rsidR="002B7CAC" w:rsidRPr="00AA6444">
        <w:rPr>
          <w:rFonts w:cs="Malgun Gothic Semilight" w:hint="eastAsia"/>
          <w:bdr w:val="none" w:sz="0" w:space="0" w:color="auto" w:frame="1"/>
        </w:rPr>
        <w:t>。</w:t>
      </w:r>
    </w:p>
    <w:p w14:paraId="1819259E" w14:textId="0F64BD7E" w:rsidR="002B7CAC" w:rsidRPr="00AA6444" w:rsidRDefault="00340D65" w:rsidP="00340D65">
      <w:pPr>
        <w:pStyle w:val="af9"/>
        <w:ind w:left="1417" w:hanging="472"/>
        <w:rPr>
          <w:rFonts w:cs="新細明體"/>
        </w:rPr>
      </w:pPr>
      <w:r w:rsidRPr="00AA6444">
        <w:rPr>
          <w:rFonts w:hint="eastAsia"/>
          <w:bdr w:val="none" w:sz="0" w:space="0" w:color="auto" w:frame="1"/>
          <w:lang w:eastAsia="zh-TW"/>
        </w:rPr>
        <w:t>２、</w:t>
      </w:r>
      <w:r w:rsidR="002B7CAC" w:rsidRPr="00AA6444">
        <w:rPr>
          <w:rFonts w:hint="eastAsia"/>
          <w:bdr w:val="none" w:sz="0" w:space="0" w:color="auto" w:frame="1"/>
        </w:rPr>
        <w:t>總經理與工人</w:t>
      </w:r>
      <w:r w:rsidR="002B7CAC" w:rsidRPr="00AA6444">
        <w:rPr>
          <w:rFonts w:cs="Malgun Gothic Semilight" w:hint="eastAsia"/>
          <w:bdr w:val="none" w:sz="0" w:space="0" w:color="auto" w:frame="1"/>
        </w:rPr>
        <w:t>、</w:t>
      </w:r>
      <w:r w:rsidRPr="00AA6444">
        <w:rPr>
          <w:rFonts w:hint="eastAsia"/>
          <w:bdr w:val="none" w:sz="0" w:space="0" w:color="auto" w:frame="1"/>
        </w:rPr>
        <w:t>雇員</w:t>
      </w:r>
      <w:r w:rsidR="002B7CAC" w:rsidRPr="00AA6444">
        <w:rPr>
          <w:rFonts w:hint="eastAsia"/>
          <w:bdr w:val="none" w:sz="0" w:space="0" w:color="auto" w:frame="1"/>
        </w:rPr>
        <w:t>不得簽訂</w:t>
      </w:r>
      <w:r w:rsidR="00B607E8" w:rsidRPr="00AA6444">
        <w:rPr>
          <w:rFonts w:hint="eastAsia"/>
          <w:bdr w:val="none" w:sz="0" w:space="0" w:color="auto" w:frame="1"/>
        </w:rPr>
        <w:t>薪資</w:t>
      </w:r>
      <w:r w:rsidR="002B7CAC" w:rsidRPr="00AA6444">
        <w:rPr>
          <w:rFonts w:hint="eastAsia"/>
          <w:bdr w:val="none" w:sz="0" w:space="0" w:color="auto" w:frame="1"/>
        </w:rPr>
        <w:t>低於政府規定標準協議</w:t>
      </w:r>
      <w:r w:rsidR="002B7CAC" w:rsidRPr="00AA6444">
        <w:rPr>
          <w:rFonts w:cs="Malgun Gothic Semilight" w:hint="eastAsia"/>
          <w:bdr w:val="none" w:sz="0" w:space="0" w:color="auto" w:frame="1"/>
        </w:rPr>
        <w:t>。</w:t>
      </w:r>
    </w:p>
    <w:p w14:paraId="17C4E476" w14:textId="218DA98D" w:rsidR="002B7CAC" w:rsidRPr="00AA6444" w:rsidRDefault="00340D65" w:rsidP="00340D65">
      <w:pPr>
        <w:pStyle w:val="af9"/>
        <w:ind w:left="1417" w:hanging="472"/>
        <w:rPr>
          <w:rFonts w:cs="新細明體"/>
        </w:rPr>
      </w:pPr>
      <w:r w:rsidRPr="00AA6444">
        <w:rPr>
          <w:rFonts w:hint="eastAsia"/>
          <w:bdr w:val="none" w:sz="0" w:space="0" w:color="auto" w:frame="1"/>
          <w:lang w:eastAsia="zh-TW"/>
        </w:rPr>
        <w:t>３、</w:t>
      </w:r>
      <w:r w:rsidR="002B7CAC" w:rsidRPr="00AA6444">
        <w:rPr>
          <w:rFonts w:hint="eastAsia"/>
          <w:bdr w:val="none" w:sz="0" w:space="0" w:color="auto" w:frame="1"/>
        </w:rPr>
        <w:t>總經理應確定支付工人</w:t>
      </w:r>
      <w:r w:rsidR="00B607E8" w:rsidRPr="00AA6444">
        <w:rPr>
          <w:rFonts w:hint="eastAsia"/>
          <w:bdr w:val="none" w:sz="0" w:space="0" w:color="auto" w:frame="1"/>
        </w:rPr>
        <w:t>與</w:t>
      </w:r>
      <w:r w:rsidRPr="00AA6444">
        <w:rPr>
          <w:rFonts w:hint="eastAsia"/>
          <w:bdr w:val="none" w:sz="0" w:space="0" w:color="auto" w:frame="1"/>
        </w:rPr>
        <w:t>雇員</w:t>
      </w:r>
      <w:r w:rsidR="002B7CAC" w:rsidRPr="00AA6444">
        <w:rPr>
          <w:rFonts w:hint="eastAsia"/>
          <w:bdr w:val="none" w:sz="0" w:space="0" w:color="auto" w:frame="1"/>
        </w:rPr>
        <w:t>報酬期限</w:t>
      </w:r>
      <w:r w:rsidR="002B7CAC" w:rsidRPr="00AA6444">
        <w:rPr>
          <w:rFonts w:cs="Malgun Gothic Semilight" w:hint="eastAsia"/>
          <w:bdr w:val="none" w:sz="0" w:space="0" w:color="auto" w:frame="1"/>
        </w:rPr>
        <w:t>，</w:t>
      </w:r>
      <w:r w:rsidR="002B7CAC" w:rsidRPr="00AA6444">
        <w:rPr>
          <w:rFonts w:hint="eastAsia"/>
          <w:bdr w:val="none" w:sz="0" w:space="0" w:color="auto" w:frame="1"/>
        </w:rPr>
        <w:t>每週</w:t>
      </w:r>
      <w:r w:rsidR="002B7CAC" w:rsidRPr="00AA6444">
        <w:rPr>
          <w:rFonts w:cs="Malgun Gothic Semilight" w:hint="eastAsia"/>
          <w:bdr w:val="none" w:sz="0" w:space="0" w:color="auto" w:frame="1"/>
        </w:rPr>
        <w:t>、</w:t>
      </w:r>
      <w:r w:rsidR="002B7CAC" w:rsidRPr="00AA6444">
        <w:rPr>
          <w:rFonts w:hint="eastAsia"/>
          <w:bdr w:val="none" w:sz="0" w:space="0" w:color="auto" w:frame="1"/>
        </w:rPr>
        <w:t>每兩週或按月支付</w:t>
      </w:r>
      <w:r w:rsidR="002B7CAC" w:rsidRPr="00AA6444">
        <w:rPr>
          <w:rFonts w:cs="Malgun Gothic Semilight" w:hint="eastAsia"/>
          <w:bdr w:val="none" w:sz="0" w:space="0" w:color="auto" w:frame="1"/>
        </w:rPr>
        <w:t>，</w:t>
      </w:r>
      <w:r w:rsidR="002B7CAC" w:rsidRPr="00AA6444">
        <w:rPr>
          <w:rFonts w:hint="eastAsia"/>
          <w:bdr w:val="none" w:sz="0" w:space="0" w:color="auto" w:frame="1"/>
        </w:rPr>
        <w:t>不</w:t>
      </w:r>
      <w:r w:rsidR="00B607E8" w:rsidRPr="00AA6444">
        <w:rPr>
          <w:rFonts w:hint="eastAsia"/>
          <w:bdr w:val="none" w:sz="0" w:space="0" w:color="auto" w:frame="1"/>
        </w:rPr>
        <w:t>得</w:t>
      </w:r>
      <w:r w:rsidR="002B7CAC" w:rsidRPr="00AA6444">
        <w:rPr>
          <w:rFonts w:hint="eastAsia"/>
          <w:bdr w:val="none" w:sz="0" w:space="0" w:color="auto" w:frame="1"/>
        </w:rPr>
        <w:t>超過</w:t>
      </w:r>
      <w:r w:rsidR="002B7CAC" w:rsidRPr="00AA6444">
        <w:rPr>
          <w:rFonts w:cs="Arial Unicode MS" w:hint="eastAsia"/>
          <w:bdr w:val="none" w:sz="0" w:space="0" w:color="auto" w:frame="1"/>
        </w:rPr>
        <w:t>1</w:t>
      </w:r>
      <w:r w:rsidR="002B7CAC" w:rsidRPr="00AA6444">
        <w:rPr>
          <w:rFonts w:hint="eastAsia"/>
          <w:bdr w:val="none" w:sz="0" w:space="0" w:color="auto" w:frame="1"/>
        </w:rPr>
        <w:t>個月</w:t>
      </w:r>
      <w:r w:rsidR="002B7CAC" w:rsidRPr="00AA6444">
        <w:rPr>
          <w:rFonts w:cs="Malgun Gothic Semilight" w:hint="eastAsia"/>
          <w:bdr w:val="none" w:sz="0" w:space="0" w:color="auto" w:frame="1"/>
        </w:rPr>
        <w:t>。</w:t>
      </w:r>
    </w:p>
    <w:p w14:paraId="777D2FF9" w14:textId="0094FD74" w:rsidR="002B7CAC" w:rsidRPr="00AA6444" w:rsidRDefault="00340D65" w:rsidP="00340D65">
      <w:pPr>
        <w:pStyle w:val="af9"/>
        <w:ind w:left="1417" w:hanging="472"/>
        <w:rPr>
          <w:rFonts w:cs="新細明體"/>
        </w:rPr>
      </w:pPr>
      <w:r w:rsidRPr="00AA6444">
        <w:rPr>
          <w:rFonts w:hint="eastAsia"/>
          <w:bdr w:val="none" w:sz="0" w:space="0" w:color="auto" w:frame="1"/>
          <w:lang w:eastAsia="zh-TW"/>
        </w:rPr>
        <w:t>４、</w:t>
      </w:r>
      <w:r w:rsidR="002B7CAC" w:rsidRPr="00AA6444">
        <w:rPr>
          <w:rFonts w:hint="eastAsia"/>
          <w:bdr w:val="none" w:sz="0" w:space="0" w:color="auto" w:frame="1"/>
        </w:rPr>
        <w:t>除下列情況外</w:t>
      </w:r>
      <w:r w:rsidR="002B7CAC" w:rsidRPr="00AA6444">
        <w:rPr>
          <w:rFonts w:cs="Malgun Gothic Semilight" w:hint="eastAsia"/>
          <w:bdr w:val="none" w:sz="0" w:space="0" w:color="auto" w:frame="1"/>
        </w:rPr>
        <w:t>，</w:t>
      </w:r>
      <w:r w:rsidR="002B7CAC" w:rsidRPr="00AA6444">
        <w:rPr>
          <w:rFonts w:hint="eastAsia"/>
          <w:bdr w:val="none" w:sz="0" w:space="0" w:color="auto" w:frame="1"/>
        </w:rPr>
        <w:t>不得扣除工人</w:t>
      </w:r>
      <w:r w:rsidR="00B607E8" w:rsidRPr="00AA6444">
        <w:rPr>
          <w:rFonts w:hint="eastAsia"/>
          <w:bdr w:val="none" w:sz="0" w:space="0" w:color="auto" w:frame="1"/>
        </w:rPr>
        <w:t>與</w:t>
      </w:r>
      <w:r w:rsidRPr="00AA6444">
        <w:rPr>
          <w:rFonts w:hint="eastAsia"/>
          <w:bdr w:val="none" w:sz="0" w:space="0" w:color="auto" w:frame="1"/>
        </w:rPr>
        <w:t>雇員</w:t>
      </w:r>
      <w:r w:rsidR="00B607E8" w:rsidRPr="00AA6444">
        <w:rPr>
          <w:rFonts w:hint="eastAsia"/>
          <w:bdr w:val="none" w:sz="0" w:space="0" w:color="auto" w:frame="1"/>
        </w:rPr>
        <w:t>薪資</w:t>
      </w:r>
      <w:r w:rsidR="002B7CAC" w:rsidRPr="00AA6444">
        <w:rPr>
          <w:rFonts w:cs="Malgun Gothic Semilight" w:hint="eastAsia"/>
          <w:bdr w:val="none" w:sz="0" w:space="0" w:color="auto" w:frame="1"/>
        </w:rPr>
        <w:t>：</w:t>
      </w:r>
    </w:p>
    <w:p w14:paraId="18A64AA3" w14:textId="15611DFC" w:rsidR="002B7CAC" w:rsidRPr="00AA6444" w:rsidRDefault="00340D65" w:rsidP="00340D65">
      <w:pPr>
        <w:pStyle w:val="11"/>
        <w:ind w:left="1905" w:hanging="488"/>
      </w:pPr>
      <w:r w:rsidRPr="00AA6444">
        <w:rPr>
          <w:rFonts w:cs="Arial Unicode MS" w:hint="eastAsia"/>
          <w:bdr w:val="none" w:sz="0" w:space="0" w:color="auto" w:frame="1"/>
        </w:rPr>
        <w:t>（</w:t>
      </w:r>
      <w:r w:rsidRPr="00AA6444">
        <w:rPr>
          <w:rFonts w:cs="Arial Unicode MS" w:hint="eastAsia"/>
          <w:bdr w:val="none" w:sz="0" w:space="0" w:color="auto" w:frame="1"/>
        </w:rPr>
        <w:t>1</w:t>
      </w:r>
      <w:r w:rsidRPr="00AA6444">
        <w:rPr>
          <w:rFonts w:cs="Arial Unicode MS" w:hint="eastAsia"/>
          <w:bdr w:val="none" w:sz="0" w:space="0" w:color="auto" w:frame="1"/>
        </w:rPr>
        <w:t>）</w:t>
      </w:r>
      <w:r w:rsidR="002B7CAC" w:rsidRPr="00AA6444">
        <w:rPr>
          <w:rFonts w:hint="eastAsia"/>
          <w:bdr w:val="none" w:sz="0" w:space="0" w:color="auto" w:frame="1"/>
        </w:rPr>
        <w:t>罰款</w:t>
      </w:r>
      <w:r w:rsidR="002B7CAC" w:rsidRPr="00AA6444">
        <w:rPr>
          <w:rFonts w:hint="eastAsia"/>
        </w:rPr>
        <w:t>扣除；</w:t>
      </w:r>
    </w:p>
    <w:p w14:paraId="3E8A0756" w14:textId="49C7F708" w:rsidR="002B7CAC" w:rsidRPr="00AA6444" w:rsidRDefault="00340D65" w:rsidP="00340D65">
      <w:pPr>
        <w:pStyle w:val="11"/>
        <w:ind w:left="1905" w:hanging="488"/>
      </w:pPr>
      <w:r w:rsidRPr="00AA6444">
        <w:rPr>
          <w:rFonts w:hint="eastAsia"/>
        </w:rPr>
        <w:t>（</w:t>
      </w:r>
      <w:r w:rsidRPr="00AA6444">
        <w:rPr>
          <w:rFonts w:hint="eastAsia"/>
        </w:rPr>
        <w:t>2</w:t>
      </w:r>
      <w:r w:rsidRPr="00AA6444">
        <w:rPr>
          <w:rFonts w:hint="eastAsia"/>
        </w:rPr>
        <w:t>）</w:t>
      </w:r>
      <w:r w:rsidR="002B7CAC" w:rsidRPr="00AA6444">
        <w:rPr>
          <w:rFonts w:hint="eastAsia"/>
        </w:rPr>
        <w:t>因曠工扣除；</w:t>
      </w:r>
    </w:p>
    <w:p w14:paraId="504849F4" w14:textId="175CC760" w:rsidR="002B7CAC" w:rsidRPr="00AA6444" w:rsidRDefault="00340D65" w:rsidP="00340D65">
      <w:pPr>
        <w:pStyle w:val="11"/>
        <w:ind w:left="1905" w:hanging="488"/>
      </w:pPr>
      <w:r w:rsidRPr="00AA6444">
        <w:rPr>
          <w:rFonts w:hint="eastAsia"/>
        </w:rPr>
        <w:t>（</w:t>
      </w:r>
      <w:r w:rsidRPr="00AA6444">
        <w:rPr>
          <w:rFonts w:hint="eastAsia"/>
        </w:rPr>
        <w:t>3</w:t>
      </w:r>
      <w:r w:rsidRPr="00AA6444">
        <w:rPr>
          <w:rFonts w:hint="eastAsia"/>
        </w:rPr>
        <w:t>）</w:t>
      </w:r>
      <w:r w:rsidR="002B7CAC" w:rsidRPr="00AA6444">
        <w:rPr>
          <w:rFonts w:hint="eastAsia"/>
        </w:rPr>
        <w:t>因故意或疏忽導致財產損失扣除；</w:t>
      </w:r>
    </w:p>
    <w:p w14:paraId="0049FC12" w14:textId="5D595CB4" w:rsidR="002B7CAC" w:rsidRPr="00AA6444" w:rsidRDefault="00340D65" w:rsidP="00340D65">
      <w:pPr>
        <w:pStyle w:val="11"/>
        <w:ind w:left="1905" w:hanging="488"/>
      </w:pPr>
      <w:r w:rsidRPr="00AA6444">
        <w:rPr>
          <w:rFonts w:hint="eastAsia"/>
        </w:rPr>
        <w:t>（</w:t>
      </w:r>
      <w:r w:rsidRPr="00AA6444">
        <w:rPr>
          <w:rFonts w:hint="eastAsia"/>
        </w:rPr>
        <w:t>4</w:t>
      </w:r>
      <w:r w:rsidRPr="00AA6444">
        <w:rPr>
          <w:rFonts w:hint="eastAsia"/>
        </w:rPr>
        <w:t>）</w:t>
      </w:r>
      <w:r w:rsidR="002B7CAC" w:rsidRPr="00AA6444">
        <w:rPr>
          <w:rFonts w:hint="eastAsia"/>
        </w:rPr>
        <w:t>因規定待遇已提供而扣除；</w:t>
      </w:r>
    </w:p>
    <w:p w14:paraId="3157FDA1" w14:textId="48465363" w:rsidR="002B7CAC" w:rsidRPr="00AA6444" w:rsidRDefault="00340D65" w:rsidP="00340D65">
      <w:pPr>
        <w:pStyle w:val="11"/>
        <w:ind w:left="1905" w:hanging="488"/>
      </w:pPr>
      <w:r w:rsidRPr="00AA6444">
        <w:rPr>
          <w:rFonts w:hint="eastAsia"/>
        </w:rPr>
        <w:t>（</w:t>
      </w:r>
      <w:r w:rsidRPr="00AA6444">
        <w:rPr>
          <w:rFonts w:hint="eastAsia"/>
        </w:rPr>
        <w:t>5</w:t>
      </w:r>
      <w:r w:rsidRPr="00AA6444">
        <w:rPr>
          <w:rFonts w:hint="eastAsia"/>
        </w:rPr>
        <w:t>）</w:t>
      </w:r>
      <w:r w:rsidR="002B7CAC" w:rsidRPr="00AA6444">
        <w:rPr>
          <w:rFonts w:hint="eastAsia"/>
        </w:rPr>
        <w:t>因調整預付或多付報酬而扣除；</w:t>
      </w:r>
    </w:p>
    <w:p w14:paraId="17A9E115" w14:textId="4CF9C951" w:rsidR="002B7CAC" w:rsidRPr="00AA6444" w:rsidRDefault="00340D65" w:rsidP="00340D65">
      <w:pPr>
        <w:pStyle w:val="11"/>
        <w:ind w:left="1905" w:hanging="488"/>
      </w:pPr>
      <w:r w:rsidRPr="00AA6444">
        <w:rPr>
          <w:rFonts w:hint="eastAsia"/>
        </w:rPr>
        <w:t>（</w:t>
      </w:r>
      <w:r w:rsidRPr="00AA6444">
        <w:rPr>
          <w:rFonts w:hint="eastAsia"/>
        </w:rPr>
        <w:t>6</w:t>
      </w:r>
      <w:r w:rsidRPr="00AA6444">
        <w:rPr>
          <w:rFonts w:hint="eastAsia"/>
        </w:rPr>
        <w:t>）</w:t>
      </w:r>
      <w:r w:rsidR="002B7CAC" w:rsidRPr="00AA6444">
        <w:rPr>
          <w:rFonts w:hint="eastAsia"/>
        </w:rPr>
        <w:t>因待業而扣除；</w:t>
      </w:r>
    </w:p>
    <w:p w14:paraId="6B2CB173" w14:textId="25AD05CA" w:rsidR="002B7CAC" w:rsidRPr="00AA6444" w:rsidRDefault="00340D65" w:rsidP="00340D65">
      <w:pPr>
        <w:pStyle w:val="11"/>
        <w:ind w:left="1905" w:hanging="488"/>
      </w:pPr>
      <w:r w:rsidRPr="00AA6444">
        <w:rPr>
          <w:rFonts w:hint="eastAsia"/>
        </w:rPr>
        <w:t>（</w:t>
      </w:r>
      <w:r w:rsidRPr="00AA6444">
        <w:rPr>
          <w:rFonts w:hint="eastAsia"/>
        </w:rPr>
        <w:t>7</w:t>
      </w:r>
      <w:r w:rsidRPr="00AA6444">
        <w:rPr>
          <w:rFonts w:hint="eastAsia"/>
        </w:rPr>
        <w:t>）</w:t>
      </w:r>
      <w:r w:rsidR="002B7CAC" w:rsidRPr="00AA6444">
        <w:rPr>
          <w:rFonts w:hint="eastAsia"/>
        </w:rPr>
        <w:t>根據政府或法庭命令而扣除；</w:t>
      </w:r>
    </w:p>
    <w:p w14:paraId="2CA08C47" w14:textId="79C3D64B" w:rsidR="002B7CAC" w:rsidRPr="00AA6444" w:rsidRDefault="00340D65" w:rsidP="00340D65">
      <w:pPr>
        <w:pStyle w:val="11"/>
        <w:ind w:left="1905" w:hanging="488"/>
      </w:pPr>
      <w:r w:rsidRPr="00AA6444">
        <w:rPr>
          <w:rFonts w:hint="eastAsia"/>
        </w:rPr>
        <w:t>（</w:t>
      </w:r>
      <w:r w:rsidRPr="00AA6444">
        <w:rPr>
          <w:rFonts w:hint="eastAsia"/>
        </w:rPr>
        <w:t>8</w:t>
      </w:r>
      <w:r w:rsidRPr="00AA6444">
        <w:rPr>
          <w:rFonts w:hint="eastAsia"/>
        </w:rPr>
        <w:t>）</w:t>
      </w:r>
      <w:r w:rsidR="002B7CAC" w:rsidRPr="00AA6444">
        <w:rPr>
          <w:rFonts w:hint="eastAsia"/>
        </w:rPr>
        <w:t>根據政府</w:t>
      </w:r>
      <w:r w:rsidR="00B607E8" w:rsidRPr="00AA6444">
        <w:rPr>
          <w:rFonts w:hint="eastAsia"/>
        </w:rPr>
        <w:t>於</w:t>
      </w:r>
      <w:r w:rsidR="002B7CAC" w:rsidRPr="00AA6444">
        <w:rPr>
          <w:rFonts w:hint="eastAsia"/>
        </w:rPr>
        <w:t>Nepal Rajapatra</w:t>
      </w:r>
      <w:r w:rsidR="002B7CAC" w:rsidRPr="00AA6444">
        <w:rPr>
          <w:rFonts w:hint="eastAsia"/>
        </w:rPr>
        <w:t>發布公告而扣除；</w:t>
      </w:r>
    </w:p>
    <w:p w14:paraId="2632513E" w14:textId="6900F920" w:rsidR="002B7CAC" w:rsidRPr="00AA6444" w:rsidRDefault="00340D65" w:rsidP="00340D65">
      <w:pPr>
        <w:pStyle w:val="11"/>
        <w:ind w:left="1905" w:hanging="488"/>
        <w:rPr>
          <w:rFonts w:cs="新細明體"/>
        </w:rPr>
      </w:pPr>
      <w:r w:rsidRPr="00AA6444">
        <w:rPr>
          <w:rFonts w:hint="eastAsia"/>
        </w:rPr>
        <w:t>（</w:t>
      </w:r>
      <w:r w:rsidRPr="00AA6444">
        <w:rPr>
          <w:rFonts w:hint="eastAsia"/>
        </w:rPr>
        <w:t>9</w:t>
      </w:r>
      <w:r w:rsidRPr="00AA6444">
        <w:rPr>
          <w:rFonts w:hint="eastAsia"/>
        </w:rPr>
        <w:t>）</w:t>
      </w:r>
      <w:r w:rsidR="002B7CAC" w:rsidRPr="00AA6444">
        <w:rPr>
          <w:rFonts w:hint="eastAsia"/>
        </w:rPr>
        <w:t>根據現</w:t>
      </w:r>
      <w:r w:rsidR="002B7CAC" w:rsidRPr="00AA6444">
        <w:rPr>
          <w:rFonts w:hint="eastAsia"/>
          <w:bdr w:val="none" w:sz="0" w:space="0" w:color="auto" w:frame="1"/>
        </w:rPr>
        <w:t>行法律實行納稅扣除</w:t>
      </w:r>
      <w:r w:rsidR="002B7CAC" w:rsidRPr="00AA6444">
        <w:rPr>
          <w:rFonts w:cs="Malgun Gothic Semilight" w:hint="eastAsia"/>
          <w:bdr w:val="none" w:sz="0" w:space="0" w:color="auto" w:frame="1"/>
        </w:rPr>
        <w:t>。</w:t>
      </w:r>
    </w:p>
    <w:p w14:paraId="7F51CE2A" w14:textId="77777777" w:rsidR="00610084" w:rsidRPr="00AA6444" w:rsidRDefault="00610084" w:rsidP="00610084">
      <w:pPr>
        <w:pStyle w:val="a7"/>
        <w:rPr>
          <w:rFonts w:cs="Malgun Gothic Semilight"/>
          <w:bdr w:val="none" w:sz="0" w:space="0" w:color="auto" w:frame="1"/>
        </w:rPr>
      </w:pPr>
      <w:r w:rsidRPr="00AA6444">
        <w:rPr>
          <w:rFonts w:cs="Arial Unicode MS" w:hint="eastAsia"/>
          <w:bdr w:val="none" w:sz="0" w:space="0" w:color="auto" w:frame="1"/>
        </w:rPr>
        <w:t>（四）</w:t>
      </w:r>
      <w:r w:rsidR="002B7CAC" w:rsidRPr="00AA6444">
        <w:rPr>
          <w:rFonts w:cs="Arial Unicode MS" w:hint="eastAsia"/>
          <w:bdr w:val="none" w:sz="0" w:space="0" w:color="auto" w:frame="1"/>
        </w:rPr>
        <w:t>【</w:t>
      </w:r>
      <w:r w:rsidR="002B7CAC" w:rsidRPr="00AA6444">
        <w:rPr>
          <w:rFonts w:hint="eastAsia"/>
          <w:bdr w:val="none" w:sz="0" w:space="0" w:color="auto" w:frame="1"/>
        </w:rPr>
        <w:t>工時和加班</w:t>
      </w:r>
      <w:r w:rsidR="002B7CAC" w:rsidRPr="00AA6444">
        <w:rPr>
          <w:rFonts w:cs="Malgun Gothic Semilight" w:hint="eastAsia"/>
          <w:bdr w:val="none" w:sz="0" w:space="0" w:color="auto" w:frame="1"/>
        </w:rPr>
        <w:t>】</w:t>
      </w:r>
    </w:p>
    <w:p w14:paraId="73637C01" w14:textId="005F0FDB" w:rsidR="002B7CAC" w:rsidRPr="00AA6444" w:rsidRDefault="002B7CAC" w:rsidP="00610084">
      <w:pPr>
        <w:pStyle w:val="af9"/>
        <w:ind w:left="1417" w:hanging="472"/>
        <w:rPr>
          <w:rFonts w:cs="新細明體"/>
        </w:rPr>
      </w:pPr>
      <w:r w:rsidRPr="00AA6444">
        <w:rPr>
          <w:rFonts w:hint="eastAsia"/>
          <w:bdr w:val="none" w:sz="0" w:space="0" w:color="auto" w:frame="1"/>
        </w:rPr>
        <w:t>關於工時和加班的規定</w:t>
      </w:r>
      <w:r w:rsidRPr="00AA6444">
        <w:rPr>
          <w:rFonts w:cs="Malgun Gothic Semilight" w:hint="eastAsia"/>
          <w:bdr w:val="none" w:sz="0" w:space="0" w:color="auto" w:frame="1"/>
        </w:rPr>
        <w:t>：</w:t>
      </w:r>
    </w:p>
    <w:p w14:paraId="4A993351" w14:textId="3F6181A4" w:rsidR="002B7CAC" w:rsidRPr="00AA6444" w:rsidRDefault="00610084" w:rsidP="00610084">
      <w:pPr>
        <w:pStyle w:val="af9"/>
        <w:ind w:left="1417" w:hanging="472"/>
        <w:rPr>
          <w:rFonts w:cs="新細明體"/>
        </w:rPr>
      </w:pPr>
      <w:r w:rsidRPr="00AA6444">
        <w:rPr>
          <w:rFonts w:hint="eastAsia"/>
          <w:bdr w:val="none" w:sz="0" w:space="0" w:color="auto" w:frame="1"/>
        </w:rPr>
        <w:t>１、</w:t>
      </w:r>
      <w:r w:rsidR="002B7CAC" w:rsidRPr="00AA6444">
        <w:rPr>
          <w:rFonts w:cs="微軟正黑體" w:hint="eastAsia"/>
          <w:bdr w:val="none" w:sz="0" w:space="0" w:color="auto" w:frame="1"/>
        </w:rPr>
        <w:t>工時</w:t>
      </w:r>
    </w:p>
    <w:p w14:paraId="72527520" w14:textId="77777777" w:rsidR="002B7CAC" w:rsidRPr="00AA6444" w:rsidRDefault="002B7CAC" w:rsidP="00610084">
      <w:pPr>
        <w:pStyle w:val="afc"/>
        <w:ind w:firstLine="472"/>
        <w:rPr>
          <w:rFonts w:cs="新細明體"/>
        </w:rPr>
      </w:pPr>
      <w:r w:rsidRPr="00AA6444">
        <w:rPr>
          <w:rFonts w:hint="eastAsia"/>
          <w:bdr w:val="none" w:sz="0" w:space="0" w:color="auto" w:frame="1"/>
        </w:rPr>
        <w:t>工人每天工作不應超過</w:t>
      </w:r>
      <w:r w:rsidRPr="00AA6444">
        <w:rPr>
          <w:rFonts w:cs="Arial Unicode MS" w:hint="eastAsia"/>
          <w:bdr w:val="none" w:sz="0" w:space="0" w:color="auto" w:frame="1"/>
        </w:rPr>
        <w:t>8</w:t>
      </w:r>
      <w:r w:rsidRPr="00AA6444">
        <w:rPr>
          <w:rFonts w:hint="eastAsia"/>
          <w:bdr w:val="none" w:sz="0" w:space="0" w:color="auto" w:frame="1"/>
        </w:rPr>
        <w:t>小時</w:t>
      </w:r>
      <w:r w:rsidRPr="00AA6444">
        <w:rPr>
          <w:rFonts w:cs="Malgun Gothic Semilight" w:hint="eastAsia"/>
          <w:bdr w:val="none" w:sz="0" w:space="0" w:color="auto" w:frame="1"/>
        </w:rPr>
        <w:t>，</w:t>
      </w:r>
      <w:r w:rsidRPr="00AA6444">
        <w:rPr>
          <w:rFonts w:hint="eastAsia"/>
          <w:bdr w:val="none" w:sz="0" w:space="0" w:color="auto" w:frame="1"/>
        </w:rPr>
        <w:t>每週休息</w:t>
      </w:r>
      <w:r w:rsidRPr="00AA6444">
        <w:rPr>
          <w:rFonts w:cs="Arial Unicode MS" w:hint="eastAsia"/>
          <w:bdr w:val="none" w:sz="0" w:space="0" w:color="auto" w:frame="1"/>
        </w:rPr>
        <w:t>1</w:t>
      </w:r>
      <w:r w:rsidRPr="00AA6444">
        <w:rPr>
          <w:rFonts w:hint="eastAsia"/>
          <w:bdr w:val="none" w:sz="0" w:space="0" w:color="auto" w:frame="1"/>
        </w:rPr>
        <w:t>天</w:t>
      </w:r>
      <w:r w:rsidRPr="00AA6444">
        <w:rPr>
          <w:rFonts w:cs="Malgun Gothic Semilight" w:hint="eastAsia"/>
          <w:bdr w:val="none" w:sz="0" w:space="0" w:color="auto" w:frame="1"/>
        </w:rPr>
        <w:t>。</w:t>
      </w:r>
      <w:r w:rsidRPr="00AA6444">
        <w:rPr>
          <w:rFonts w:hint="eastAsia"/>
          <w:bdr w:val="none" w:sz="0" w:space="0" w:color="auto" w:frame="1"/>
        </w:rPr>
        <w:t>工時開始時間由總經理確定</w:t>
      </w:r>
      <w:r w:rsidRPr="00AA6444">
        <w:rPr>
          <w:rFonts w:cs="Malgun Gothic Semilight" w:hint="eastAsia"/>
          <w:bdr w:val="none" w:sz="0" w:space="0" w:color="auto" w:frame="1"/>
        </w:rPr>
        <w:t>。</w:t>
      </w:r>
    </w:p>
    <w:p w14:paraId="6064507F" w14:textId="3F39D37F" w:rsidR="002B7CAC" w:rsidRPr="00AA6444" w:rsidRDefault="002B7CAC" w:rsidP="00610084">
      <w:pPr>
        <w:pStyle w:val="afc"/>
        <w:ind w:firstLine="472"/>
        <w:rPr>
          <w:rFonts w:cs="新細明體"/>
        </w:rPr>
      </w:pPr>
      <w:r w:rsidRPr="00AA6444">
        <w:rPr>
          <w:rFonts w:hint="eastAsia"/>
          <w:bdr w:val="none" w:sz="0" w:space="0" w:color="auto" w:frame="1"/>
        </w:rPr>
        <w:t>工人或</w:t>
      </w:r>
      <w:r w:rsidR="00340D65" w:rsidRPr="00AA6444">
        <w:rPr>
          <w:rFonts w:hint="eastAsia"/>
          <w:bdr w:val="none" w:sz="0" w:space="0" w:color="auto" w:frame="1"/>
        </w:rPr>
        <w:t>雇員</w:t>
      </w:r>
      <w:r w:rsidRPr="00AA6444">
        <w:rPr>
          <w:rFonts w:hint="eastAsia"/>
          <w:bdr w:val="none" w:sz="0" w:space="0" w:color="auto" w:frame="1"/>
        </w:rPr>
        <w:t>不應連續工作</w:t>
      </w:r>
      <w:r w:rsidRPr="00AA6444">
        <w:rPr>
          <w:rFonts w:cs="Arial Unicode MS" w:hint="eastAsia"/>
          <w:bdr w:val="none" w:sz="0" w:space="0" w:color="auto" w:frame="1"/>
        </w:rPr>
        <w:t>5</w:t>
      </w:r>
      <w:r w:rsidRPr="00AA6444">
        <w:rPr>
          <w:rFonts w:hint="eastAsia"/>
          <w:bdr w:val="none" w:sz="0" w:space="0" w:color="auto" w:frame="1"/>
        </w:rPr>
        <w:t>小時以上</w:t>
      </w:r>
      <w:r w:rsidRPr="00AA6444">
        <w:rPr>
          <w:rFonts w:cs="Malgun Gothic Semilight" w:hint="eastAsia"/>
          <w:bdr w:val="none" w:sz="0" w:space="0" w:color="auto" w:frame="1"/>
        </w:rPr>
        <w:t>，</w:t>
      </w:r>
      <w:r w:rsidRPr="00AA6444">
        <w:rPr>
          <w:rFonts w:hint="eastAsia"/>
          <w:bdr w:val="none" w:sz="0" w:space="0" w:color="auto" w:frame="1"/>
        </w:rPr>
        <w:t>超過可停工休息</w:t>
      </w:r>
      <w:r w:rsidRPr="00AA6444">
        <w:rPr>
          <w:rFonts w:cs="Malgun Gothic Semilight" w:hint="eastAsia"/>
          <w:bdr w:val="none" w:sz="0" w:space="0" w:color="auto" w:frame="1"/>
        </w:rPr>
        <w:t>，</w:t>
      </w:r>
      <w:r w:rsidRPr="00AA6444">
        <w:rPr>
          <w:rFonts w:hint="eastAsia"/>
          <w:bdr w:val="none" w:sz="0" w:space="0" w:color="auto" w:frame="1"/>
        </w:rPr>
        <w:t>應有</w:t>
      </w:r>
      <w:r w:rsidRPr="00AA6444">
        <w:rPr>
          <w:rFonts w:cs="Arial Unicode MS" w:hint="eastAsia"/>
          <w:bdr w:val="none" w:sz="0" w:space="0" w:color="auto" w:frame="1"/>
        </w:rPr>
        <w:t>30</w:t>
      </w:r>
      <w:r w:rsidRPr="00AA6444">
        <w:rPr>
          <w:rFonts w:hint="eastAsia"/>
          <w:bdr w:val="none" w:sz="0" w:space="0" w:color="auto" w:frame="1"/>
        </w:rPr>
        <w:t>分鐘茶點時間</w:t>
      </w:r>
      <w:r w:rsidRPr="00AA6444">
        <w:rPr>
          <w:rFonts w:cs="Malgun Gothic Semilight" w:hint="eastAsia"/>
          <w:bdr w:val="none" w:sz="0" w:space="0" w:color="auto" w:frame="1"/>
        </w:rPr>
        <w:t>。</w:t>
      </w:r>
      <w:r w:rsidRPr="00AA6444">
        <w:rPr>
          <w:rFonts w:hint="eastAsia"/>
          <w:bdr w:val="none" w:sz="0" w:space="0" w:color="auto" w:frame="1"/>
        </w:rPr>
        <w:t>對於無法停工企業</w:t>
      </w:r>
      <w:r w:rsidRPr="00AA6444">
        <w:rPr>
          <w:rFonts w:cs="Malgun Gothic Semilight" w:hint="eastAsia"/>
          <w:bdr w:val="none" w:sz="0" w:space="0" w:color="auto" w:frame="1"/>
        </w:rPr>
        <w:t>，</w:t>
      </w:r>
      <w:r w:rsidRPr="00AA6444">
        <w:rPr>
          <w:rFonts w:hint="eastAsia"/>
          <w:bdr w:val="none" w:sz="0" w:space="0" w:color="auto" w:frame="1"/>
        </w:rPr>
        <w:t>可輪流休息</w:t>
      </w:r>
      <w:r w:rsidRPr="00AA6444">
        <w:rPr>
          <w:rFonts w:cs="Malgun Gothic Semilight" w:hint="eastAsia"/>
          <w:bdr w:val="none" w:sz="0" w:space="0" w:color="auto" w:frame="1"/>
        </w:rPr>
        <w:t>，</w:t>
      </w:r>
      <w:r w:rsidRPr="00AA6444">
        <w:rPr>
          <w:rFonts w:hint="eastAsia"/>
          <w:bdr w:val="none" w:sz="0" w:space="0" w:color="auto" w:frame="1"/>
        </w:rPr>
        <w:t>休息時間被視為日工作時間一部分</w:t>
      </w:r>
      <w:r w:rsidRPr="00AA6444">
        <w:rPr>
          <w:rFonts w:cs="Malgun Gothic Semilight" w:hint="eastAsia"/>
          <w:bdr w:val="none" w:sz="0" w:space="0" w:color="auto" w:frame="1"/>
        </w:rPr>
        <w:t>。</w:t>
      </w:r>
    </w:p>
    <w:p w14:paraId="03710C5B" w14:textId="6F4F2000" w:rsidR="002B7CAC" w:rsidRPr="00AA6444" w:rsidRDefault="00610084" w:rsidP="00610084">
      <w:pPr>
        <w:pStyle w:val="af9"/>
        <w:ind w:left="1417" w:hanging="472"/>
        <w:rPr>
          <w:rFonts w:cs="新細明體"/>
        </w:rPr>
      </w:pPr>
      <w:r w:rsidRPr="00AA6444">
        <w:rPr>
          <w:rFonts w:cs="Arial Unicode MS" w:hint="eastAsia"/>
          <w:bdr w:val="none" w:sz="0" w:space="0" w:color="auto" w:frame="1"/>
        </w:rPr>
        <w:t>２、</w:t>
      </w:r>
      <w:r w:rsidR="002B7CAC" w:rsidRPr="00AA6444">
        <w:rPr>
          <w:rFonts w:hint="eastAsia"/>
          <w:bdr w:val="none" w:sz="0" w:space="0" w:color="auto" w:frame="1"/>
        </w:rPr>
        <w:t>加班費</w:t>
      </w:r>
    </w:p>
    <w:p w14:paraId="22F3A7F9" w14:textId="1BCA40AD" w:rsidR="002B7CAC" w:rsidRPr="00AA6444" w:rsidRDefault="00610084" w:rsidP="00610084">
      <w:pPr>
        <w:pStyle w:val="11"/>
        <w:ind w:left="1905" w:hanging="488"/>
        <w:rPr>
          <w:rFonts w:cs="新細明體"/>
        </w:rPr>
      </w:pPr>
      <w:r w:rsidRPr="00AA6444">
        <w:rPr>
          <w:rFonts w:hint="eastAsia"/>
          <w:bdr w:val="none" w:sz="0" w:space="0" w:color="auto" w:frame="1"/>
        </w:rPr>
        <w:t>（</w:t>
      </w:r>
      <w:r w:rsidRPr="00AA6444">
        <w:rPr>
          <w:rFonts w:hint="eastAsia"/>
          <w:bdr w:val="none" w:sz="0" w:space="0" w:color="auto" w:frame="1"/>
        </w:rPr>
        <w:t>1</w:t>
      </w:r>
      <w:r w:rsidRPr="00AA6444">
        <w:rPr>
          <w:rFonts w:hint="eastAsia"/>
          <w:bdr w:val="none" w:sz="0" w:space="0" w:color="auto" w:frame="1"/>
        </w:rPr>
        <w:t>）</w:t>
      </w:r>
      <w:r w:rsidR="002B7CAC" w:rsidRPr="00AA6444">
        <w:rPr>
          <w:rFonts w:hint="eastAsia"/>
          <w:bdr w:val="none" w:sz="0" w:space="0" w:color="auto" w:frame="1"/>
        </w:rPr>
        <w:t>如工人或</w:t>
      </w:r>
      <w:r w:rsidR="00340D65" w:rsidRPr="00AA6444">
        <w:rPr>
          <w:rFonts w:hint="eastAsia"/>
          <w:bdr w:val="none" w:sz="0" w:space="0" w:color="auto" w:frame="1"/>
        </w:rPr>
        <w:t>雇員</w:t>
      </w:r>
      <w:r w:rsidR="002B7CAC" w:rsidRPr="00AA6444">
        <w:rPr>
          <w:rFonts w:hint="eastAsia"/>
          <w:bdr w:val="none" w:sz="0" w:space="0" w:color="auto" w:frame="1"/>
        </w:rPr>
        <w:t>未被強迫</w:t>
      </w:r>
      <w:r w:rsidR="002B7CAC" w:rsidRPr="00AA6444">
        <w:rPr>
          <w:rFonts w:cs="Malgun Gothic Semilight" w:hint="eastAsia"/>
          <w:bdr w:val="none" w:sz="0" w:space="0" w:color="auto" w:frame="1"/>
        </w:rPr>
        <w:t>，</w:t>
      </w:r>
      <w:r w:rsidR="002B7CAC" w:rsidRPr="00AA6444">
        <w:rPr>
          <w:rFonts w:hint="eastAsia"/>
          <w:bdr w:val="none" w:sz="0" w:space="0" w:color="auto" w:frame="1"/>
        </w:rPr>
        <w:t>一天工作</w:t>
      </w:r>
      <w:r w:rsidR="002B7CAC" w:rsidRPr="00AA6444">
        <w:rPr>
          <w:rFonts w:cs="Arial Unicode MS" w:hint="eastAsia"/>
          <w:bdr w:val="none" w:sz="0" w:space="0" w:color="auto" w:frame="1"/>
        </w:rPr>
        <w:t>8</w:t>
      </w:r>
      <w:r w:rsidR="002B7CAC" w:rsidRPr="00AA6444">
        <w:rPr>
          <w:rFonts w:hint="eastAsia"/>
          <w:bdr w:val="none" w:sz="0" w:space="0" w:color="auto" w:frame="1"/>
        </w:rPr>
        <w:t>小時以上</w:t>
      </w:r>
      <w:r w:rsidR="002B7CAC" w:rsidRPr="00AA6444">
        <w:rPr>
          <w:rFonts w:cs="Malgun Gothic Semilight" w:hint="eastAsia"/>
          <w:bdr w:val="none" w:sz="0" w:space="0" w:color="auto" w:frame="1"/>
        </w:rPr>
        <w:t>，</w:t>
      </w:r>
      <w:r w:rsidR="002B7CAC" w:rsidRPr="00AA6444">
        <w:rPr>
          <w:rFonts w:hint="eastAsia"/>
          <w:bdr w:val="none" w:sz="0" w:space="0" w:color="auto" w:frame="1"/>
        </w:rPr>
        <w:t>或一周</w:t>
      </w:r>
      <w:r w:rsidR="002B7CAC" w:rsidRPr="00AA6444">
        <w:rPr>
          <w:rFonts w:cs="Arial Unicode MS" w:hint="eastAsia"/>
          <w:bdr w:val="none" w:sz="0" w:space="0" w:color="auto" w:frame="1"/>
        </w:rPr>
        <w:t>48</w:t>
      </w:r>
      <w:r w:rsidR="002B7CAC" w:rsidRPr="00AA6444">
        <w:rPr>
          <w:rFonts w:hint="eastAsia"/>
          <w:bdr w:val="none" w:sz="0" w:space="0" w:color="auto" w:frame="1"/>
        </w:rPr>
        <w:t>小時以上</w:t>
      </w:r>
      <w:r w:rsidR="002B7CAC" w:rsidRPr="00AA6444">
        <w:rPr>
          <w:rFonts w:cs="Malgun Gothic Semilight" w:hint="eastAsia"/>
          <w:bdr w:val="none" w:sz="0" w:space="0" w:color="auto" w:frame="1"/>
        </w:rPr>
        <w:t>，</w:t>
      </w:r>
      <w:r w:rsidR="002B7CAC" w:rsidRPr="00AA6444">
        <w:rPr>
          <w:rFonts w:hint="eastAsia"/>
          <w:bdr w:val="none" w:sz="0" w:space="0" w:color="auto" w:frame="1"/>
        </w:rPr>
        <w:t>超過部分</w:t>
      </w:r>
      <w:r w:rsidR="00B607E8" w:rsidRPr="00AA6444">
        <w:rPr>
          <w:rFonts w:hint="eastAsia"/>
          <w:bdr w:val="none" w:sz="0" w:space="0" w:color="auto" w:frame="1"/>
        </w:rPr>
        <w:t>薪資</w:t>
      </w:r>
      <w:r w:rsidR="002B7CAC" w:rsidRPr="00AA6444">
        <w:rPr>
          <w:rFonts w:hint="eastAsia"/>
          <w:bdr w:val="none" w:sz="0" w:space="0" w:color="auto" w:frame="1"/>
        </w:rPr>
        <w:t>應按正常報酬</w:t>
      </w:r>
      <w:r w:rsidR="002B7CAC" w:rsidRPr="00AA6444">
        <w:rPr>
          <w:rFonts w:cs="Arial Unicode MS" w:hint="eastAsia"/>
          <w:bdr w:val="none" w:sz="0" w:space="0" w:color="auto" w:frame="1"/>
        </w:rPr>
        <w:t>150%</w:t>
      </w:r>
      <w:r w:rsidR="002B7CAC" w:rsidRPr="00AA6444">
        <w:rPr>
          <w:rFonts w:hint="eastAsia"/>
          <w:bdr w:val="none" w:sz="0" w:space="0" w:color="auto" w:frame="1"/>
        </w:rPr>
        <w:t>支付</w:t>
      </w:r>
      <w:r w:rsidR="002B7CAC" w:rsidRPr="00AA6444">
        <w:rPr>
          <w:rFonts w:cs="Malgun Gothic Semilight" w:hint="eastAsia"/>
          <w:bdr w:val="none" w:sz="0" w:space="0" w:color="auto" w:frame="1"/>
        </w:rPr>
        <w:t>。</w:t>
      </w:r>
    </w:p>
    <w:p w14:paraId="787FB5AC" w14:textId="08C01580" w:rsidR="002B7CAC" w:rsidRPr="00AA6444" w:rsidRDefault="00610084" w:rsidP="00610084">
      <w:pPr>
        <w:pStyle w:val="11"/>
        <w:ind w:left="1905" w:hanging="488"/>
        <w:rPr>
          <w:rFonts w:cs="新細明體"/>
        </w:rPr>
      </w:pPr>
      <w:r w:rsidRPr="00AA6444">
        <w:rPr>
          <w:rFonts w:hint="eastAsia"/>
          <w:lang w:eastAsia="zh-TW"/>
        </w:rPr>
        <w:t>（</w:t>
      </w:r>
      <w:r w:rsidRPr="00AA6444">
        <w:rPr>
          <w:rFonts w:hint="eastAsia"/>
          <w:lang w:eastAsia="zh-TW"/>
        </w:rPr>
        <w:t>2</w:t>
      </w:r>
      <w:r w:rsidRPr="00AA6444">
        <w:rPr>
          <w:rFonts w:hint="eastAsia"/>
        </w:rPr>
        <w:t>）</w:t>
      </w:r>
      <w:r w:rsidR="002B7CAC" w:rsidRPr="00AA6444">
        <w:rPr>
          <w:rFonts w:hint="eastAsia"/>
          <w:bdr w:val="none" w:sz="0" w:space="0" w:color="auto" w:frame="1"/>
        </w:rPr>
        <w:t>加班時間一般每天不超過</w:t>
      </w:r>
      <w:r w:rsidR="002B7CAC" w:rsidRPr="00AA6444">
        <w:rPr>
          <w:rFonts w:cs="Arial Unicode MS" w:hint="eastAsia"/>
          <w:bdr w:val="none" w:sz="0" w:space="0" w:color="auto" w:frame="1"/>
        </w:rPr>
        <w:t>4</w:t>
      </w:r>
      <w:r w:rsidR="002B7CAC" w:rsidRPr="00AA6444">
        <w:rPr>
          <w:rFonts w:hint="eastAsia"/>
          <w:bdr w:val="none" w:sz="0" w:space="0" w:color="auto" w:frame="1"/>
        </w:rPr>
        <w:t>小時</w:t>
      </w:r>
      <w:r w:rsidR="002B7CAC" w:rsidRPr="00AA6444">
        <w:rPr>
          <w:rFonts w:cs="Malgun Gothic Semilight" w:hint="eastAsia"/>
          <w:bdr w:val="none" w:sz="0" w:space="0" w:color="auto" w:frame="1"/>
        </w:rPr>
        <w:t>，</w:t>
      </w:r>
      <w:r w:rsidR="002B7CAC" w:rsidRPr="00AA6444">
        <w:rPr>
          <w:rFonts w:hint="eastAsia"/>
          <w:bdr w:val="none" w:sz="0" w:space="0" w:color="auto" w:frame="1"/>
        </w:rPr>
        <w:t>每週不超過</w:t>
      </w:r>
      <w:r w:rsidR="002B7CAC" w:rsidRPr="00AA6444">
        <w:rPr>
          <w:rFonts w:cs="Arial Unicode MS" w:hint="eastAsia"/>
          <w:bdr w:val="none" w:sz="0" w:space="0" w:color="auto" w:frame="1"/>
        </w:rPr>
        <w:t>20</w:t>
      </w:r>
      <w:r w:rsidR="002B7CAC" w:rsidRPr="00AA6444">
        <w:rPr>
          <w:rFonts w:hint="eastAsia"/>
          <w:bdr w:val="none" w:sz="0" w:space="0" w:color="auto" w:frame="1"/>
        </w:rPr>
        <w:t>小時</w:t>
      </w:r>
      <w:r w:rsidR="002B7CAC" w:rsidRPr="00AA6444">
        <w:rPr>
          <w:rFonts w:cs="Malgun Gothic Semilight" w:hint="eastAsia"/>
          <w:bdr w:val="none" w:sz="0" w:space="0" w:color="auto" w:frame="1"/>
        </w:rPr>
        <w:t>。</w:t>
      </w:r>
    </w:p>
    <w:p w14:paraId="6C1863F6" w14:textId="1D2EA76E" w:rsidR="00340D65" w:rsidRPr="00AA6444" w:rsidRDefault="00610084" w:rsidP="00610084">
      <w:pPr>
        <w:pStyle w:val="a7"/>
        <w:rPr>
          <w:rFonts w:cs="Malgun Gothic Semilight"/>
          <w:bdr w:val="none" w:sz="0" w:space="0" w:color="auto" w:frame="1"/>
        </w:rPr>
      </w:pPr>
      <w:r w:rsidRPr="00AA6444">
        <w:rPr>
          <w:rFonts w:cs="Arial Unicode MS" w:hint="eastAsia"/>
          <w:bdr w:val="none" w:sz="0" w:space="0" w:color="auto" w:frame="1"/>
        </w:rPr>
        <w:t>（五）</w:t>
      </w:r>
      <w:r w:rsidR="002B7CAC" w:rsidRPr="00AA6444">
        <w:rPr>
          <w:rFonts w:cs="Arial Unicode MS" w:hint="eastAsia"/>
          <w:bdr w:val="none" w:sz="0" w:space="0" w:color="auto" w:frame="1"/>
        </w:rPr>
        <w:t>【</w:t>
      </w:r>
      <w:r w:rsidR="002B7CAC" w:rsidRPr="00AA6444">
        <w:rPr>
          <w:rFonts w:hint="eastAsia"/>
          <w:bdr w:val="none" w:sz="0" w:space="0" w:color="auto" w:frame="1"/>
        </w:rPr>
        <w:t>社會福利和社保基金</w:t>
      </w:r>
      <w:r w:rsidR="002B7CAC" w:rsidRPr="00AA6444">
        <w:rPr>
          <w:rFonts w:cs="Malgun Gothic Semilight" w:hint="eastAsia"/>
          <w:bdr w:val="none" w:sz="0" w:space="0" w:color="auto" w:frame="1"/>
        </w:rPr>
        <w:t>】</w:t>
      </w:r>
    </w:p>
    <w:p w14:paraId="2AD9B591" w14:textId="7EBFC3A2" w:rsidR="00F3602F" w:rsidRPr="00AA6444" w:rsidRDefault="002B7CAC" w:rsidP="00610084">
      <w:pPr>
        <w:pStyle w:val="af1"/>
        <w:ind w:left="945" w:firstLine="472"/>
        <w:rPr>
          <w:lang w:eastAsia="zh-TW"/>
        </w:rPr>
      </w:pPr>
      <w:r w:rsidRPr="00AA6444">
        <w:rPr>
          <w:rFonts w:hint="eastAsia"/>
          <w:bdr w:val="none" w:sz="0" w:space="0" w:color="auto" w:frame="1"/>
          <w:lang w:eastAsia="zh-TW"/>
        </w:rPr>
        <w:t>企業應明文規定並設立福利基金</w:t>
      </w:r>
      <w:r w:rsidRPr="00AA6444">
        <w:rPr>
          <w:rFonts w:cs="Malgun Gothic Semilight" w:hint="eastAsia"/>
          <w:bdr w:val="none" w:sz="0" w:space="0" w:color="auto" w:frame="1"/>
          <w:lang w:eastAsia="zh-TW"/>
        </w:rPr>
        <w:t>，</w:t>
      </w:r>
      <w:r w:rsidRPr="00AA6444">
        <w:rPr>
          <w:rFonts w:hint="eastAsia"/>
          <w:bdr w:val="none" w:sz="0" w:space="0" w:color="auto" w:frame="1"/>
          <w:lang w:eastAsia="zh-TW"/>
        </w:rPr>
        <w:t>為工人或</w:t>
      </w:r>
      <w:r w:rsidR="00340D65" w:rsidRPr="00AA6444">
        <w:rPr>
          <w:rFonts w:hint="eastAsia"/>
          <w:bdr w:val="none" w:sz="0" w:space="0" w:color="auto" w:frame="1"/>
          <w:lang w:eastAsia="zh-TW"/>
        </w:rPr>
        <w:t>雇員</w:t>
      </w:r>
      <w:r w:rsidRPr="00AA6444">
        <w:rPr>
          <w:rFonts w:hint="eastAsia"/>
          <w:bdr w:val="none" w:sz="0" w:space="0" w:color="auto" w:frame="1"/>
          <w:lang w:eastAsia="zh-TW"/>
        </w:rPr>
        <w:t>提供福利待遇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工人或</w:t>
      </w:r>
      <w:r w:rsidR="00340D65" w:rsidRPr="00AA6444">
        <w:rPr>
          <w:rFonts w:hint="eastAsia"/>
          <w:bdr w:val="none" w:sz="0" w:space="0" w:color="auto" w:frame="1"/>
          <w:lang w:eastAsia="zh-TW"/>
        </w:rPr>
        <w:t>雇員</w:t>
      </w:r>
      <w:r w:rsidRPr="00AA6444">
        <w:rPr>
          <w:rFonts w:hint="eastAsia"/>
          <w:bdr w:val="none" w:sz="0" w:space="0" w:color="auto" w:frame="1"/>
          <w:lang w:eastAsia="zh-TW"/>
        </w:rPr>
        <w:t>工傷不能工作或死亡</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其家庭應按規定得到補償</w:t>
      </w:r>
      <w:r w:rsidRPr="00AA6444">
        <w:rPr>
          <w:rFonts w:cs="Malgun Gothic Semilight" w:hint="eastAsia"/>
          <w:bdr w:val="none" w:sz="0" w:space="0" w:color="auto" w:frame="1"/>
          <w:lang w:eastAsia="zh-TW"/>
        </w:rPr>
        <w:t>。</w:t>
      </w:r>
      <w:r w:rsidR="00B607E8" w:rsidRPr="00AA6444">
        <w:rPr>
          <w:rFonts w:cs="Malgun Gothic Semilight" w:hint="eastAsia"/>
          <w:bdr w:val="none" w:sz="0" w:space="0" w:color="auto" w:frame="1"/>
          <w:lang w:eastAsia="zh-TW"/>
        </w:rPr>
        <w:t>應</w:t>
      </w:r>
      <w:r w:rsidRPr="00AA6444">
        <w:rPr>
          <w:rFonts w:hint="eastAsia"/>
          <w:bdr w:val="none" w:sz="0" w:space="0" w:color="auto" w:frame="1"/>
          <w:lang w:eastAsia="zh-TW"/>
        </w:rPr>
        <w:t>規定給工人或</w:t>
      </w:r>
      <w:r w:rsidR="00340D65" w:rsidRPr="00AA6444">
        <w:rPr>
          <w:rFonts w:hint="eastAsia"/>
          <w:bdr w:val="none" w:sz="0" w:space="0" w:color="auto" w:frame="1"/>
          <w:lang w:eastAsia="zh-TW"/>
        </w:rPr>
        <w:t>雇員</w:t>
      </w:r>
      <w:r w:rsidR="00B607E8" w:rsidRPr="00AA6444">
        <w:rPr>
          <w:rFonts w:hint="eastAsia"/>
          <w:bdr w:val="none" w:sz="0" w:space="0" w:color="auto" w:frame="1"/>
          <w:lang w:eastAsia="zh-TW"/>
        </w:rPr>
        <w:t>之</w:t>
      </w:r>
      <w:r w:rsidRPr="00AA6444">
        <w:rPr>
          <w:rFonts w:hint="eastAsia"/>
          <w:bdr w:val="none" w:sz="0" w:space="0" w:color="auto" w:frame="1"/>
          <w:lang w:eastAsia="zh-TW"/>
        </w:rPr>
        <w:t>獎金</w:t>
      </w:r>
      <w:r w:rsidRPr="00AA6444">
        <w:rPr>
          <w:rFonts w:cs="Malgun Gothic Semilight" w:hint="eastAsia"/>
          <w:bdr w:val="none" w:sz="0" w:space="0" w:color="auto" w:frame="1"/>
          <w:lang w:eastAsia="zh-TW"/>
        </w:rPr>
        <w:t>、</w:t>
      </w:r>
      <w:r w:rsidRPr="00AA6444">
        <w:rPr>
          <w:rFonts w:hint="eastAsia"/>
          <w:bdr w:val="none" w:sz="0" w:space="0" w:color="auto" w:frame="1"/>
          <w:lang w:eastAsia="zh-TW"/>
        </w:rPr>
        <w:t>準備金</w:t>
      </w:r>
      <w:r w:rsidR="00B607E8" w:rsidRPr="00AA6444">
        <w:rPr>
          <w:rFonts w:hint="eastAsia"/>
          <w:bdr w:val="none" w:sz="0" w:space="0" w:color="auto" w:frame="1"/>
          <w:lang w:eastAsia="zh-TW"/>
        </w:rPr>
        <w:t>與</w:t>
      </w:r>
      <w:r w:rsidRPr="00AA6444">
        <w:rPr>
          <w:rFonts w:hint="eastAsia"/>
          <w:bdr w:val="none" w:sz="0" w:space="0" w:color="auto" w:frame="1"/>
          <w:lang w:eastAsia="zh-TW"/>
        </w:rPr>
        <w:t>醫療補貼</w:t>
      </w:r>
      <w:r w:rsidRPr="00AA6444">
        <w:rPr>
          <w:rFonts w:cs="Malgun Gothic Semilight" w:hint="eastAsia"/>
          <w:bdr w:val="none" w:sz="0" w:space="0" w:color="auto" w:frame="1"/>
          <w:lang w:eastAsia="zh-TW"/>
        </w:rPr>
        <w:t>。</w:t>
      </w:r>
      <w:r w:rsidRPr="00AA6444">
        <w:rPr>
          <w:rFonts w:hint="eastAsia"/>
          <w:bdr w:val="none" w:sz="0" w:space="0" w:color="auto" w:frame="1"/>
          <w:lang w:eastAsia="zh-TW"/>
        </w:rPr>
        <w:t>規定公共假日</w:t>
      </w:r>
      <w:r w:rsidRPr="00AA6444">
        <w:rPr>
          <w:rFonts w:cs="Malgun Gothic Semilight" w:hint="eastAsia"/>
          <w:bdr w:val="none" w:sz="0" w:space="0" w:color="auto" w:frame="1"/>
          <w:lang w:eastAsia="zh-TW"/>
        </w:rPr>
        <w:t>、</w:t>
      </w:r>
      <w:r w:rsidRPr="00AA6444">
        <w:rPr>
          <w:rFonts w:hint="eastAsia"/>
          <w:bdr w:val="none" w:sz="0" w:space="0" w:color="auto" w:frame="1"/>
          <w:lang w:eastAsia="zh-TW"/>
        </w:rPr>
        <w:t>病假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年假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產假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喪假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特殊休假</w:t>
      </w:r>
      <w:r w:rsidRPr="00AA6444">
        <w:rPr>
          <w:rFonts w:cs="Malgun Gothic Semilight" w:hint="eastAsia"/>
          <w:bdr w:val="none" w:sz="0" w:space="0" w:color="auto" w:frame="1"/>
          <w:lang w:eastAsia="zh-TW"/>
        </w:rPr>
        <w:t>、</w:t>
      </w:r>
      <w:r w:rsidRPr="00AA6444">
        <w:rPr>
          <w:rFonts w:hint="eastAsia"/>
          <w:bdr w:val="none" w:sz="0" w:space="0" w:color="auto" w:frame="1"/>
          <w:lang w:eastAsia="zh-TW"/>
        </w:rPr>
        <w:t>帶薪或不帶薪休假等</w:t>
      </w:r>
      <w:r w:rsidRPr="00AA6444">
        <w:rPr>
          <w:rFonts w:cs="Arial Unicode MS" w:hint="eastAsia"/>
          <w:bdr w:val="none" w:sz="0" w:space="0" w:color="auto" w:frame="1"/>
          <w:lang w:eastAsia="zh-TW"/>
        </w:rPr>
        <w:t>。</w:t>
      </w:r>
    </w:p>
    <w:p w14:paraId="7D173E82" w14:textId="77777777" w:rsidR="00AC1B7F" w:rsidRPr="00AA6444" w:rsidRDefault="00AC1B7F" w:rsidP="00736A9C">
      <w:pPr>
        <w:ind w:left="472" w:hangingChars="200" w:hanging="472"/>
        <w:rPr>
          <w:lang w:eastAsia="zh-TW"/>
        </w:rPr>
      </w:pPr>
    </w:p>
    <w:p w14:paraId="1A4C80DE" w14:textId="77777777" w:rsidR="00610084" w:rsidRPr="00AA6444" w:rsidRDefault="00610084" w:rsidP="00736A9C">
      <w:pPr>
        <w:ind w:left="472" w:hangingChars="200" w:hanging="472"/>
        <w:rPr>
          <w:lang w:eastAsia="zh-TW"/>
        </w:rPr>
      </w:pPr>
    </w:p>
    <w:p w14:paraId="03F89700" w14:textId="72C58003" w:rsidR="00610084" w:rsidRPr="00AA6444" w:rsidRDefault="00610084">
      <w:pPr>
        <w:widowControl/>
        <w:overflowPunct/>
        <w:autoSpaceDE/>
        <w:autoSpaceDN/>
        <w:ind w:firstLineChars="0" w:firstLine="0"/>
        <w:jc w:val="left"/>
        <w:rPr>
          <w:lang w:eastAsia="zh-TW"/>
        </w:rPr>
      </w:pPr>
      <w:r w:rsidRPr="00AA6444">
        <w:rPr>
          <w:lang w:eastAsia="zh-TW"/>
        </w:rPr>
        <w:br w:type="page"/>
      </w:r>
    </w:p>
    <w:p w14:paraId="1DCCE8F4" w14:textId="77777777" w:rsidR="00610084" w:rsidRPr="00AA6444" w:rsidRDefault="00610084" w:rsidP="00736A9C">
      <w:pPr>
        <w:ind w:left="472" w:hangingChars="200" w:hanging="472"/>
        <w:rPr>
          <w:lang w:eastAsia="zh-TW"/>
        </w:rPr>
      </w:pPr>
    </w:p>
    <w:p w14:paraId="66345A5D" w14:textId="77777777" w:rsidR="00F72C7A" w:rsidRPr="00AA6444" w:rsidRDefault="00F72C7A" w:rsidP="00F72C7A">
      <w:pPr>
        <w:ind w:left="472" w:firstLineChars="0" w:firstLine="0"/>
        <w:rPr>
          <w:lang w:eastAsia="zh-TW"/>
        </w:rPr>
        <w:sectPr w:rsidR="00F72C7A" w:rsidRPr="00AA6444" w:rsidSect="00606125">
          <w:headerReference w:type="default" r:id="rId37"/>
          <w:pgSz w:w="11906" w:h="16838" w:code="9"/>
          <w:pgMar w:top="2268" w:right="1701" w:bottom="1701" w:left="1701" w:header="1134" w:footer="851" w:gutter="0"/>
          <w:cols w:space="425"/>
          <w:docGrid w:type="linesAndChars" w:linePitch="514" w:charSpace="-774"/>
        </w:sectPr>
      </w:pPr>
    </w:p>
    <w:p w14:paraId="017B87FE" w14:textId="77777777" w:rsidR="00F3602F" w:rsidRPr="00AA6444" w:rsidRDefault="00F3602F" w:rsidP="00234711">
      <w:pPr>
        <w:pStyle w:val="a3"/>
        <w:spacing w:before="514" w:after="771"/>
        <w:rPr>
          <w:lang w:eastAsia="zh-TW"/>
        </w:rPr>
      </w:pPr>
      <w:bookmarkStart w:id="16" w:name="_Toc14118738"/>
      <w:bookmarkStart w:id="17" w:name="_Toc109618088"/>
      <w:r w:rsidRPr="00AA6444">
        <w:rPr>
          <w:rFonts w:hint="eastAsia"/>
          <w:lang w:eastAsia="zh-TW"/>
        </w:rPr>
        <w:t>第捌章　簽證、居留及移民</w:t>
      </w:r>
      <w:bookmarkEnd w:id="16"/>
      <w:bookmarkEnd w:id="17"/>
    </w:p>
    <w:p w14:paraId="7B1CC574" w14:textId="77777777" w:rsidR="00A04692" w:rsidRPr="00AA6444" w:rsidRDefault="00A04692" w:rsidP="00A04692">
      <w:pPr>
        <w:pStyle w:val="a4"/>
      </w:pPr>
      <w:r w:rsidRPr="00AA6444">
        <w:rPr>
          <w:rFonts w:hint="eastAsia"/>
        </w:rPr>
        <w:t>一、簽證、居留及移民規定</w:t>
      </w:r>
    </w:p>
    <w:p w14:paraId="19CFFD76" w14:textId="77777777" w:rsidR="00A04692" w:rsidRPr="00AA6444" w:rsidRDefault="00A04692" w:rsidP="00501720">
      <w:pPr>
        <w:ind w:firstLine="472"/>
      </w:pPr>
      <w:r w:rsidRPr="00AA6444">
        <w:rPr>
          <w:rFonts w:hint="eastAsia"/>
        </w:rPr>
        <w:t>有意前往尼泊爾考察投資環境者可依規定申請效期</w:t>
      </w:r>
      <w:r w:rsidRPr="00AA6444">
        <w:rPr>
          <w:rFonts w:hint="eastAsia"/>
        </w:rPr>
        <w:t>1</w:t>
      </w:r>
      <w:r w:rsidRPr="00AA6444">
        <w:rPr>
          <w:rFonts w:hint="eastAsia"/>
        </w:rPr>
        <w:t>年之“</w:t>
      </w:r>
      <w:r w:rsidRPr="00AA6444">
        <w:rPr>
          <w:rFonts w:hint="eastAsia"/>
        </w:rPr>
        <w:t>Non-tourist</w:t>
      </w:r>
      <w:r w:rsidRPr="00AA6444">
        <w:rPr>
          <w:rFonts w:hint="eastAsia"/>
        </w:rPr>
        <w:t>”</w:t>
      </w:r>
      <w:r w:rsidRPr="00AA6444">
        <w:rPr>
          <w:rFonts w:hint="eastAsia"/>
        </w:rPr>
        <w:t>Visa</w:t>
      </w:r>
      <w:r w:rsidRPr="00AA6444">
        <w:rPr>
          <w:rFonts w:hint="eastAsia"/>
        </w:rPr>
        <w:t>。已在尼泊爾投資之廠商代表及其家眷可依規定申請效期</w:t>
      </w:r>
      <w:r w:rsidRPr="00AA6444">
        <w:rPr>
          <w:rFonts w:hint="eastAsia"/>
        </w:rPr>
        <w:t>5</w:t>
      </w:r>
      <w:r w:rsidRPr="00AA6444">
        <w:rPr>
          <w:rFonts w:hint="eastAsia"/>
        </w:rPr>
        <w:t>年之“</w:t>
      </w:r>
      <w:r w:rsidRPr="00AA6444">
        <w:rPr>
          <w:rFonts w:hint="eastAsia"/>
        </w:rPr>
        <w:t>Business Visa</w:t>
      </w:r>
      <w:r w:rsidRPr="00AA6444">
        <w:rPr>
          <w:rFonts w:hint="eastAsia"/>
        </w:rPr>
        <w:t>”。投資金額超過</w:t>
      </w:r>
      <w:r w:rsidRPr="00AA6444">
        <w:rPr>
          <w:rFonts w:hint="eastAsia"/>
        </w:rPr>
        <w:t>10</w:t>
      </w:r>
      <w:r w:rsidRPr="00AA6444">
        <w:rPr>
          <w:rFonts w:hint="eastAsia"/>
        </w:rPr>
        <w:t>萬美元之外國投資人可依規定獲發“</w:t>
      </w:r>
      <w:r w:rsidRPr="00AA6444">
        <w:rPr>
          <w:rFonts w:hint="eastAsia"/>
        </w:rPr>
        <w:t>Residential Visa</w:t>
      </w:r>
      <w:r w:rsidRPr="00AA6444">
        <w:rPr>
          <w:rFonts w:hint="eastAsia"/>
        </w:rPr>
        <w:t>”。</w:t>
      </w:r>
    </w:p>
    <w:p w14:paraId="5B3B62B8" w14:textId="33DCED1F" w:rsidR="00976A3F" w:rsidRPr="00AA6444" w:rsidRDefault="00976A3F" w:rsidP="00501720">
      <w:pPr>
        <w:ind w:firstLine="472"/>
      </w:pPr>
      <w:r w:rsidRPr="00AA6444">
        <w:rPr>
          <w:rFonts w:hint="eastAsia"/>
        </w:rPr>
        <w:t>我國人持護照備</w:t>
      </w:r>
      <w:r w:rsidRPr="00AA6444">
        <w:rPr>
          <w:rFonts w:hint="eastAsia"/>
        </w:rPr>
        <w:t>2</w:t>
      </w:r>
      <w:r w:rsidRPr="00AA6444">
        <w:rPr>
          <w:rFonts w:hint="eastAsia"/>
        </w:rPr>
        <w:t>張</w:t>
      </w:r>
      <w:r w:rsidRPr="00AA6444">
        <w:rPr>
          <w:rFonts w:hint="eastAsia"/>
        </w:rPr>
        <w:t>2</w:t>
      </w:r>
      <w:r w:rsidRPr="00AA6444">
        <w:rPr>
          <w:rFonts w:hint="eastAsia"/>
        </w:rPr>
        <w:t>吋近照，</w:t>
      </w:r>
      <w:r w:rsidR="00056E94" w:rsidRPr="00AA6444">
        <w:rPr>
          <w:rFonts w:hint="eastAsia"/>
        </w:rPr>
        <w:t>可</w:t>
      </w:r>
      <w:r w:rsidRPr="00AA6444">
        <w:rPr>
          <w:rFonts w:hint="eastAsia"/>
        </w:rPr>
        <w:t>於加德滿都機場辦理落地簽證，</w:t>
      </w:r>
      <w:r w:rsidRPr="00AA6444">
        <w:rPr>
          <w:rFonts w:hint="eastAsia"/>
        </w:rPr>
        <w:t>15</w:t>
      </w:r>
      <w:r w:rsidRPr="00AA6444">
        <w:rPr>
          <w:rFonts w:hint="eastAsia"/>
        </w:rPr>
        <w:t>日效期</w:t>
      </w:r>
      <w:r w:rsidR="00056E94" w:rsidRPr="00AA6444">
        <w:rPr>
          <w:rFonts w:hint="eastAsia"/>
        </w:rPr>
        <w:t>，</w:t>
      </w:r>
      <w:r w:rsidRPr="00AA6444">
        <w:rPr>
          <w:rFonts w:hint="eastAsia"/>
        </w:rPr>
        <w:t>簽證費</w:t>
      </w:r>
      <w:r w:rsidR="009B0B4A" w:rsidRPr="00AA6444">
        <w:t>30</w:t>
      </w:r>
      <w:r w:rsidRPr="00AA6444">
        <w:rPr>
          <w:rFonts w:hint="eastAsia"/>
        </w:rPr>
        <w:t>美元。</w:t>
      </w:r>
    </w:p>
    <w:p w14:paraId="1047184B" w14:textId="77777777" w:rsidR="00A04692" w:rsidRPr="00AA6444" w:rsidRDefault="00A04692" w:rsidP="00A04692">
      <w:pPr>
        <w:pStyle w:val="a4"/>
      </w:pPr>
      <w:r w:rsidRPr="00AA6444">
        <w:rPr>
          <w:rFonts w:hint="eastAsia"/>
        </w:rPr>
        <w:t>二、聘用外籍員工</w:t>
      </w:r>
    </w:p>
    <w:p w14:paraId="127BBADC" w14:textId="77777777" w:rsidR="00A04692" w:rsidRPr="00AA6444" w:rsidRDefault="00A04692" w:rsidP="00A04692">
      <w:pPr>
        <w:ind w:firstLine="472"/>
        <w:rPr>
          <w:lang w:eastAsia="zh-TW"/>
        </w:rPr>
      </w:pPr>
      <w:r w:rsidRPr="00AA6444">
        <w:rPr>
          <w:rFonts w:hint="eastAsia"/>
          <w:lang w:eastAsia="zh-TW"/>
        </w:rPr>
        <w:t>外籍員工之工作許可由尼泊爾</w:t>
      </w:r>
      <w:r w:rsidRPr="00AA6444">
        <w:rPr>
          <w:rFonts w:hint="eastAsia"/>
          <w:lang w:eastAsia="zh-TW"/>
        </w:rPr>
        <w:t>Labour Department</w:t>
      </w:r>
      <w:r w:rsidRPr="00AA6444">
        <w:rPr>
          <w:rFonts w:hint="eastAsia"/>
          <w:lang w:eastAsia="zh-TW"/>
        </w:rPr>
        <w:t>簽發，原則上企業聘用外國人人數由尼國政府個案認定，若企業無法找到合適之尼國人勝任一職位，則可聘用外國人。</w:t>
      </w:r>
      <w:r w:rsidRPr="00AA6444">
        <w:rPr>
          <w:rFonts w:hint="eastAsia"/>
          <w:lang w:eastAsia="zh-TW"/>
        </w:rPr>
        <w:t xml:space="preserve"> </w:t>
      </w:r>
    </w:p>
    <w:p w14:paraId="2FBC3395" w14:textId="77777777" w:rsidR="00A04692" w:rsidRPr="00AA6444" w:rsidRDefault="00A04692" w:rsidP="00A04692">
      <w:pPr>
        <w:pStyle w:val="a4"/>
      </w:pPr>
      <w:r w:rsidRPr="00AA6444">
        <w:rPr>
          <w:rFonts w:hint="eastAsia"/>
        </w:rPr>
        <w:t>三、子女教育</w:t>
      </w:r>
    </w:p>
    <w:p w14:paraId="6213B4AB" w14:textId="77777777" w:rsidR="00A04692" w:rsidRPr="00AA6444" w:rsidRDefault="00A04692" w:rsidP="00A04692">
      <w:pPr>
        <w:ind w:firstLine="472"/>
        <w:rPr>
          <w:lang w:eastAsia="zh-TW"/>
        </w:rPr>
      </w:pPr>
      <w:r w:rsidRPr="00AA6444">
        <w:rPr>
          <w:rFonts w:hint="eastAsia"/>
          <w:lang w:eastAsia="zh-TW"/>
        </w:rPr>
        <w:t>尼泊爾境內之國際學校包含：</w:t>
      </w:r>
    </w:p>
    <w:p w14:paraId="2906E049" w14:textId="77777777" w:rsidR="00A04692" w:rsidRPr="00AA6444" w:rsidRDefault="00A04692" w:rsidP="00A04692">
      <w:pPr>
        <w:ind w:firstLine="472"/>
      </w:pPr>
      <w:r w:rsidRPr="00AA6444">
        <w:rPr>
          <w:rFonts w:hint="eastAsia"/>
        </w:rPr>
        <w:t>The British School Kathmandu</w:t>
      </w:r>
      <w:r w:rsidRPr="00AA6444">
        <w:rPr>
          <w:rFonts w:hint="eastAsia"/>
        </w:rPr>
        <w:t>、</w:t>
      </w:r>
    </w:p>
    <w:p w14:paraId="07D71409" w14:textId="77777777" w:rsidR="00A04692" w:rsidRPr="00AA6444" w:rsidRDefault="00A04692" w:rsidP="00A04692">
      <w:pPr>
        <w:ind w:firstLine="472"/>
      </w:pPr>
      <w:r w:rsidRPr="00AA6444">
        <w:t>Lincoln School</w:t>
      </w:r>
    </w:p>
    <w:p w14:paraId="612843A2" w14:textId="77777777" w:rsidR="00F3602F" w:rsidRPr="00AA6444" w:rsidRDefault="00A04692" w:rsidP="00F3602F">
      <w:pPr>
        <w:ind w:firstLine="472"/>
        <w:rPr>
          <w:lang w:eastAsia="zh-TW"/>
        </w:rPr>
      </w:pPr>
      <w:r w:rsidRPr="00AA6444">
        <w:rPr>
          <w:lang w:eastAsia="zh-TW"/>
        </w:rPr>
        <w:br w:type="page"/>
      </w:r>
    </w:p>
    <w:p w14:paraId="60B777B0" w14:textId="77777777" w:rsidR="00AC1B7F" w:rsidRPr="00AA6444" w:rsidRDefault="00AC1B7F" w:rsidP="00F3602F">
      <w:pPr>
        <w:ind w:firstLine="472"/>
        <w:rPr>
          <w:lang w:eastAsia="zh-TW"/>
        </w:rPr>
      </w:pPr>
    </w:p>
    <w:p w14:paraId="5B8559A0" w14:textId="77777777" w:rsidR="00F72C7A" w:rsidRPr="00AA6444" w:rsidRDefault="00F72C7A" w:rsidP="00F72C7A">
      <w:pPr>
        <w:ind w:left="472" w:firstLineChars="0" w:firstLine="0"/>
        <w:sectPr w:rsidR="00F72C7A" w:rsidRPr="00AA6444" w:rsidSect="00606125">
          <w:headerReference w:type="default" r:id="rId38"/>
          <w:pgSz w:w="11906" w:h="16838" w:code="9"/>
          <w:pgMar w:top="2268" w:right="1701" w:bottom="1701" w:left="1701" w:header="1134" w:footer="851" w:gutter="0"/>
          <w:cols w:space="425"/>
          <w:docGrid w:type="linesAndChars" w:linePitch="514" w:charSpace="-774"/>
        </w:sectPr>
      </w:pPr>
    </w:p>
    <w:p w14:paraId="25CC3DCC" w14:textId="77777777" w:rsidR="00A04692" w:rsidRPr="00AA6444" w:rsidRDefault="00A04692" w:rsidP="00A04692">
      <w:pPr>
        <w:pStyle w:val="a3"/>
        <w:spacing w:before="514" w:after="771"/>
        <w:rPr>
          <w:lang w:eastAsia="zh-TW"/>
        </w:rPr>
      </w:pPr>
      <w:bookmarkStart w:id="18" w:name="_Toc14118739"/>
      <w:bookmarkStart w:id="19" w:name="_Toc109618089"/>
      <w:r w:rsidRPr="00AA6444">
        <w:rPr>
          <w:rFonts w:hint="eastAsia"/>
          <w:lang w:eastAsia="zh-TW"/>
        </w:rPr>
        <w:t>附錄一　我國在當地駐外單位及</w:t>
      </w:r>
      <w:r w:rsidR="00F72C7A" w:rsidRPr="00AA6444">
        <w:rPr>
          <w:rFonts w:hint="eastAsia"/>
          <w:lang w:eastAsia="zh-TW"/>
        </w:rPr>
        <w:t>臺</w:t>
      </w:r>
      <w:r w:rsidRPr="00AA6444">
        <w:rPr>
          <w:rFonts w:hint="eastAsia"/>
          <w:lang w:eastAsia="zh-TW"/>
        </w:rPr>
        <w:t>（華）商團體</w:t>
      </w:r>
      <w:bookmarkEnd w:id="18"/>
      <w:bookmarkEnd w:id="19"/>
    </w:p>
    <w:p w14:paraId="276B7974" w14:textId="77777777" w:rsidR="00962952" w:rsidRPr="00AA6444" w:rsidRDefault="002370E2" w:rsidP="00962952">
      <w:pPr>
        <w:ind w:firstLine="472"/>
        <w:rPr>
          <w:lang w:eastAsia="zh-TW"/>
        </w:rPr>
      </w:pPr>
      <w:r w:rsidRPr="00AA6444">
        <w:rPr>
          <w:rFonts w:hint="eastAsia"/>
          <w:lang w:eastAsia="zh-TW"/>
        </w:rPr>
        <w:t>官方由駐印度代表處兼轄，民間由外貿協會駐孟加拉達卡臺灣貿易中心兼轄</w:t>
      </w:r>
      <w:r w:rsidR="00962952" w:rsidRPr="00AA6444">
        <w:rPr>
          <w:rFonts w:hint="eastAsia"/>
          <w:lang w:eastAsia="zh-TW"/>
        </w:rPr>
        <w:t>。</w:t>
      </w:r>
    </w:p>
    <w:p w14:paraId="611F0F69" w14:textId="77777777" w:rsidR="00612825" w:rsidRPr="00AA6444" w:rsidRDefault="00612825" w:rsidP="00612825">
      <w:pPr>
        <w:ind w:firstLineChars="0" w:firstLine="0"/>
        <w:rPr>
          <w:lang w:eastAsia="zh-TW"/>
        </w:rPr>
      </w:pPr>
    </w:p>
    <w:p w14:paraId="7F9F18CA" w14:textId="77777777" w:rsidR="00612825" w:rsidRPr="00AA6444" w:rsidRDefault="00612825" w:rsidP="00612825">
      <w:pPr>
        <w:ind w:firstLineChars="0" w:firstLine="0"/>
        <w:rPr>
          <w:lang w:eastAsia="zh-TW"/>
        </w:rPr>
      </w:pPr>
      <w:r w:rsidRPr="00AA6444">
        <w:rPr>
          <w:rFonts w:hint="eastAsia"/>
          <w:lang w:eastAsia="zh-TW"/>
        </w:rPr>
        <w:t>駐印度代表處</w:t>
      </w:r>
      <w:r w:rsidR="006F4EE5" w:rsidRPr="00AA6444">
        <w:rPr>
          <w:rFonts w:hint="eastAsia"/>
          <w:lang w:eastAsia="zh-TW"/>
        </w:rPr>
        <w:t>（</w:t>
      </w:r>
      <w:r w:rsidRPr="00AA6444">
        <w:rPr>
          <w:rFonts w:hint="eastAsia"/>
          <w:lang w:eastAsia="zh-TW"/>
        </w:rPr>
        <w:t>駐印度台北經濟文化中心</w:t>
      </w:r>
      <w:r w:rsidR="006F4EE5" w:rsidRPr="00AA6444">
        <w:rPr>
          <w:rFonts w:hint="eastAsia"/>
          <w:lang w:eastAsia="zh-TW"/>
        </w:rPr>
        <w:t>）</w:t>
      </w:r>
    </w:p>
    <w:p w14:paraId="158701EF" w14:textId="77777777" w:rsidR="00612825" w:rsidRPr="00AA6444" w:rsidRDefault="00612825" w:rsidP="00612825">
      <w:pPr>
        <w:ind w:firstLineChars="0" w:firstLine="0"/>
        <w:rPr>
          <w:lang w:eastAsia="zh-TW"/>
        </w:rPr>
      </w:pPr>
      <w:r w:rsidRPr="00AA6444">
        <w:rPr>
          <w:lang w:eastAsia="zh-TW"/>
        </w:rPr>
        <w:t>Taipei Economic and Cultural Center in India</w:t>
      </w:r>
    </w:p>
    <w:p w14:paraId="7761EDBC" w14:textId="77777777" w:rsidR="00612825" w:rsidRPr="00AA6444" w:rsidRDefault="00612825" w:rsidP="00612825">
      <w:pPr>
        <w:ind w:firstLineChars="0" w:firstLine="0"/>
        <w:rPr>
          <w:lang w:eastAsia="zh-TW"/>
        </w:rPr>
      </w:pPr>
      <w:r w:rsidRPr="00AA6444">
        <w:rPr>
          <w:rFonts w:hint="eastAsia"/>
          <w:lang w:eastAsia="zh-TW"/>
        </w:rPr>
        <w:t>網址：</w:t>
      </w:r>
      <w:r w:rsidRPr="00AA6444">
        <w:rPr>
          <w:rFonts w:hint="eastAsia"/>
          <w:lang w:eastAsia="zh-TW"/>
        </w:rPr>
        <w:t>https://www.roc-taiwan.org/in/index.html</w:t>
      </w:r>
    </w:p>
    <w:p w14:paraId="02EA432E" w14:textId="77777777" w:rsidR="00612825" w:rsidRPr="00AA6444" w:rsidRDefault="00612825" w:rsidP="00612825">
      <w:pPr>
        <w:ind w:firstLineChars="0" w:firstLine="0"/>
        <w:rPr>
          <w:lang w:eastAsia="zh-TW"/>
        </w:rPr>
      </w:pPr>
      <w:r w:rsidRPr="00AA6444">
        <w:rPr>
          <w:rFonts w:hint="eastAsia"/>
          <w:lang w:eastAsia="zh-TW"/>
        </w:rPr>
        <w:t>地址：</w:t>
      </w:r>
      <w:r w:rsidRPr="00AA6444">
        <w:rPr>
          <w:rFonts w:hint="eastAsia"/>
          <w:lang w:eastAsia="zh-TW"/>
        </w:rPr>
        <w:t>No. 34, Paschimi Marg, Vasant Vihar, New Delhi-110057, India</w:t>
      </w:r>
    </w:p>
    <w:p w14:paraId="701FF52E" w14:textId="77777777" w:rsidR="00612825" w:rsidRPr="00AA6444" w:rsidRDefault="00612825" w:rsidP="00612825">
      <w:pPr>
        <w:ind w:firstLineChars="0" w:firstLine="0"/>
        <w:rPr>
          <w:lang w:eastAsia="zh-TW"/>
        </w:rPr>
      </w:pPr>
      <w:r w:rsidRPr="00AA6444">
        <w:rPr>
          <w:rFonts w:hint="eastAsia"/>
          <w:lang w:eastAsia="zh-TW"/>
        </w:rPr>
        <w:t>電話：</w:t>
      </w:r>
      <w:r w:rsidRPr="00AA6444">
        <w:rPr>
          <w:rFonts w:hint="eastAsia"/>
          <w:lang w:eastAsia="zh-TW"/>
        </w:rPr>
        <w:t>+91-11</w:t>
      </w:r>
      <w:r w:rsidR="00297BC4" w:rsidRPr="00AA6444">
        <w:rPr>
          <w:rFonts w:hint="eastAsia"/>
          <w:lang w:eastAsia="zh-TW"/>
        </w:rPr>
        <w:t>-</w:t>
      </w:r>
      <w:r w:rsidRPr="00AA6444">
        <w:rPr>
          <w:rFonts w:hint="eastAsia"/>
          <w:lang w:eastAsia="zh-TW"/>
        </w:rPr>
        <w:t xml:space="preserve"> 46077777</w:t>
      </w:r>
    </w:p>
    <w:p w14:paraId="150DCBC5" w14:textId="3D8194F4" w:rsidR="00612825" w:rsidRPr="00AA6444" w:rsidRDefault="00612825" w:rsidP="00612825">
      <w:pPr>
        <w:ind w:firstLineChars="0" w:firstLine="0"/>
        <w:rPr>
          <w:lang w:eastAsia="zh-TW"/>
        </w:rPr>
      </w:pPr>
      <w:r w:rsidRPr="00AA6444">
        <w:rPr>
          <w:rFonts w:hint="eastAsia"/>
          <w:lang w:eastAsia="zh-TW"/>
        </w:rPr>
        <w:t>EMAIL</w:t>
      </w:r>
      <w:r w:rsidRPr="00AA6444">
        <w:rPr>
          <w:rFonts w:hint="eastAsia"/>
          <w:lang w:eastAsia="zh-TW"/>
        </w:rPr>
        <w:t>：</w:t>
      </w:r>
      <w:r w:rsidR="00080B2E" w:rsidRPr="00AA6444">
        <w:t>ind@mofa.gov.tw</w:t>
      </w:r>
      <w:r w:rsidR="00080B2E" w:rsidRPr="00AA6444">
        <w:rPr>
          <w:rFonts w:hint="eastAsia"/>
          <w:lang w:eastAsia="zh-TW"/>
        </w:rPr>
        <w:t>（領務）；</w:t>
      </w:r>
      <w:r w:rsidRPr="00AA6444">
        <w:rPr>
          <w:rFonts w:hint="eastAsia"/>
          <w:lang w:eastAsia="zh-TW"/>
        </w:rPr>
        <w:t>india@</w:t>
      </w:r>
      <w:r w:rsidR="00297BC4" w:rsidRPr="00AA6444">
        <w:rPr>
          <w:rFonts w:hint="eastAsia"/>
          <w:lang w:eastAsia="zh-TW"/>
        </w:rPr>
        <w:t>s</w:t>
      </w:r>
      <w:r w:rsidR="00297BC4" w:rsidRPr="00AA6444">
        <w:rPr>
          <w:lang w:eastAsia="zh-TW"/>
        </w:rPr>
        <w:t>a.</w:t>
      </w:r>
      <w:r w:rsidRPr="00AA6444">
        <w:rPr>
          <w:rFonts w:hint="eastAsia"/>
          <w:lang w:eastAsia="zh-TW"/>
        </w:rPr>
        <w:t>moea.gov.tw</w:t>
      </w:r>
      <w:r w:rsidR="006F4EE5" w:rsidRPr="00AA6444">
        <w:rPr>
          <w:rFonts w:hint="eastAsia"/>
          <w:lang w:eastAsia="zh-TW"/>
        </w:rPr>
        <w:t>（</w:t>
      </w:r>
      <w:r w:rsidRPr="00AA6444">
        <w:rPr>
          <w:rFonts w:hint="eastAsia"/>
          <w:lang w:eastAsia="zh-TW"/>
        </w:rPr>
        <w:t>經貿商務</w:t>
      </w:r>
      <w:r w:rsidR="006F4EE5" w:rsidRPr="00AA6444">
        <w:rPr>
          <w:rFonts w:hint="eastAsia"/>
          <w:lang w:eastAsia="zh-TW"/>
        </w:rPr>
        <w:t>）</w:t>
      </w:r>
    </w:p>
    <w:p w14:paraId="4D4EF7E4" w14:textId="77777777" w:rsidR="00612825" w:rsidRPr="00AA6444" w:rsidRDefault="00612825" w:rsidP="00612825">
      <w:pPr>
        <w:ind w:firstLineChars="0" w:firstLine="0"/>
        <w:rPr>
          <w:lang w:eastAsia="zh-TW"/>
        </w:rPr>
      </w:pPr>
    </w:p>
    <w:p w14:paraId="6988CFED" w14:textId="77777777" w:rsidR="00612825" w:rsidRPr="00AA6444" w:rsidRDefault="00612825" w:rsidP="00612825">
      <w:pPr>
        <w:ind w:firstLineChars="0" w:firstLine="0"/>
        <w:rPr>
          <w:lang w:eastAsia="zh-TW"/>
        </w:rPr>
      </w:pPr>
      <w:r w:rsidRPr="00AA6444">
        <w:rPr>
          <w:rFonts w:hint="eastAsia"/>
          <w:lang w:eastAsia="zh-TW"/>
        </w:rPr>
        <w:t>達卡</w:t>
      </w:r>
      <w:r w:rsidR="006F4EE5" w:rsidRPr="00AA6444">
        <w:rPr>
          <w:rFonts w:hint="eastAsia"/>
          <w:lang w:eastAsia="zh-TW"/>
        </w:rPr>
        <w:t>臺灣</w:t>
      </w:r>
      <w:r w:rsidRPr="00AA6444">
        <w:rPr>
          <w:rFonts w:hint="eastAsia"/>
          <w:lang w:eastAsia="zh-TW"/>
        </w:rPr>
        <w:t>貿易中心</w:t>
      </w:r>
    </w:p>
    <w:p w14:paraId="409D98BB" w14:textId="1F1EC6D9" w:rsidR="00612825" w:rsidRPr="00AA6444" w:rsidRDefault="00612825" w:rsidP="00612825">
      <w:pPr>
        <w:ind w:firstLineChars="0" w:firstLine="0"/>
        <w:rPr>
          <w:lang w:eastAsia="zh-TW"/>
        </w:rPr>
      </w:pPr>
      <w:r w:rsidRPr="00AA6444">
        <w:rPr>
          <w:lang w:eastAsia="zh-TW"/>
        </w:rPr>
        <w:t>Taiwan Trade Center, Dhaka</w:t>
      </w:r>
    </w:p>
    <w:p w14:paraId="7ABF32D1" w14:textId="5F63718A" w:rsidR="00080B2E" w:rsidRPr="00AA6444" w:rsidRDefault="00080B2E" w:rsidP="00612825">
      <w:pPr>
        <w:ind w:firstLineChars="0" w:firstLine="0"/>
        <w:rPr>
          <w:lang w:eastAsia="zh-TW"/>
        </w:rPr>
      </w:pPr>
      <w:r w:rsidRPr="00AA6444">
        <w:rPr>
          <w:rFonts w:hint="eastAsia"/>
          <w:lang w:eastAsia="zh-TW"/>
        </w:rPr>
        <w:t>網址：</w:t>
      </w:r>
      <w:r w:rsidRPr="00AA6444">
        <w:rPr>
          <w:lang w:eastAsia="zh-TW"/>
        </w:rPr>
        <w:t>https://dhaka.taiwantrade.com/home</w:t>
      </w:r>
    </w:p>
    <w:p w14:paraId="78F90B68" w14:textId="77777777" w:rsidR="00612825" w:rsidRPr="00AA6444" w:rsidRDefault="00612825" w:rsidP="00612825">
      <w:pPr>
        <w:ind w:firstLineChars="0" w:firstLine="0"/>
        <w:rPr>
          <w:lang w:eastAsia="zh-TW"/>
        </w:rPr>
      </w:pPr>
      <w:r w:rsidRPr="00AA6444">
        <w:rPr>
          <w:rFonts w:hint="eastAsia"/>
          <w:lang w:eastAsia="zh-TW"/>
        </w:rPr>
        <w:t>地址：</w:t>
      </w:r>
      <w:r w:rsidRPr="00AA6444">
        <w:rPr>
          <w:rFonts w:hint="eastAsia"/>
          <w:lang w:eastAsia="zh-TW"/>
        </w:rPr>
        <w:t>7-B, Alamin Icon Center, 57/4, Pragati Sharani, Kuril, Dhaka-1229, Bangladesh</w:t>
      </w:r>
    </w:p>
    <w:p w14:paraId="05378DF2" w14:textId="2F3C348D" w:rsidR="00612825" w:rsidRPr="00AA6444" w:rsidRDefault="00612825" w:rsidP="00612825">
      <w:pPr>
        <w:ind w:firstLineChars="0" w:firstLine="0"/>
        <w:rPr>
          <w:lang w:eastAsia="zh-TW"/>
        </w:rPr>
      </w:pPr>
      <w:r w:rsidRPr="00AA6444">
        <w:rPr>
          <w:rFonts w:hint="eastAsia"/>
          <w:lang w:eastAsia="zh-TW"/>
        </w:rPr>
        <w:t>電話：</w:t>
      </w:r>
      <w:r w:rsidRPr="00AA6444">
        <w:rPr>
          <w:rFonts w:hint="eastAsia"/>
          <w:lang w:eastAsia="zh-TW"/>
        </w:rPr>
        <w:t xml:space="preserve">880 - 2 </w:t>
      </w:r>
      <w:r w:rsidR="00080B2E" w:rsidRPr="00AA6444">
        <w:rPr>
          <w:lang w:eastAsia="zh-TW"/>
        </w:rPr>
        <w:t>–</w:t>
      </w:r>
      <w:r w:rsidRPr="00AA6444">
        <w:rPr>
          <w:rFonts w:hint="eastAsia"/>
          <w:lang w:eastAsia="zh-TW"/>
        </w:rPr>
        <w:t xml:space="preserve"> 8412290</w:t>
      </w:r>
      <w:r w:rsidR="00080B2E" w:rsidRPr="00AA6444">
        <w:rPr>
          <w:rFonts w:hint="eastAsia"/>
          <w:lang w:eastAsia="zh-TW"/>
        </w:rPr>
        <w:t xml:space="preserve"> </w:t>
      </w:r>
      <w:r w:rsidR="00080B2E" w:rsidRPr="00AA6444">
        <w:rPr>
          <w:lang w:eastAsia="zh-TW"/>
        </w:rPr>
        <w:t>- 91</w:t>
      </w:r>
    </w:p>
    <w:p w14:paraId="0DA290E3" w14:textId="77777777" w:rsidR="00612825" w:rsidRPr="00AA6444" w:rsidRDefault="00612825" w:rsidP="00612825">
      <w:pPr>
        <w:ind w:firstLineChars="0" w:firstLine="0"/>
        <w:rPr>
          <w:lang w:eastAsia="zh-TW"/>
        </w:rPr>
      </w:pPr>
      <w:r w:rsidRPr="00AA6444">
        <w:rPr>
          <w:rFonts w:hint="eastAsia"/>
          <w:lang w:eastAsia="zh-TW"/>
        </w:rPr>
        <w:t>電子信箱：</w:t>
      </w:r>
      <w:r w:rsidRPr="00AA6444">
        <w:rPr>
          <w:rFonts w:hint="eastAsia"/>
          <w:lang w:eastAsia="zh-TW"/>
        </w:rPr>
        <w:t>dhaka@taitra.org.tw</w:t>
      </w:r>
    </w:p>
    <w:p w14:paraId="309CFB5B" w14:textId="77777777" w:rsidR="00A04692" w:rsidRPr="00AA6444" w:rsidRDefault="00A04692" w:rsidP="00A04692">
      <w:pPr>
        <w:pStyle w:val="a3"/>
        <w:spacing w:before="514" w:after="771"/>
        <w:rPr>
          <w:lang w:eastAsia="zh-TW"/>
        </w:rPr>
      </w:pPr>
      <w:r w:rsidRPr="00AA6444">
        <w:br w:type="page"/>
      </w:r>
      <w:bookmarkStart w:id="20" w:name="_Toc14118740"/>
      <w:bookmarkStart w:id="21" w:name="_Toc109618090"/>
      <w:r w:rsidRPr="00AA6444">
        <w:rPr>
          <w:rFonts w:hint="eastAsia"/>
          <w:lang w:eastAsia="zh-TW"/>
        </w:rPr>
        <w:t>附錄二　當地重要投資相關機構</w:t>
      </w:r>
      <w:bookmarkEnd w:id="20"/>
      <w:bookmarkEnd w:id="21"/>
    </w:p>
    <w:p w14:paraId="11638FF4" w14:textId="77777777" w:rsidR="00A04692" w:rsidRPr="00AA6444" w:rsidRDefault="00C00C15" w:rsidP="00501720">
      <w:pPr>
        <w:ind w:left="472" w:firstLineChars="0" w:firstLine="0"/>
      </w:pPr>
      <w:r w:rsidRPr="00AA6444">
        <w:rPr>
          <w:rFonts w:hint="eastAsia"/>
        </w:rPr>
        <w:t>尼泊爾工</w:t>
      </w:r>
      <w:r w:rsidR="00056E94" w:rsidRPr="00AA6444">
        <w:rPr>
          <w:rFonts w:hint="eastAsia"/>
        </w:rPr>
        <w:t>業</w:t>
      </w:r>
      <w:r w:rsidRPr="00AA6444">
        <w:rPr>
          <w:rFonts w:hint="eastAsia"/>
        </w:rPr>
        <w:t>部（</w:t>
      </w:r>
      <w:r w:rsidR="003F1945" w:rsidRPr="00AA6444">
        <w:t>Ministry of Industry, Commerce &amp; Supplies</w:t>
      </w:r>
      <w:r w:rsidRPr="00AA6444">
        <w:rPr>
          <w:rFonts w:hint="eastAsia"/>
        </w:rPr>
        <w:t>）</w:t>
      </w:r>
    </w:p>
    <w:p w14:paraId="33963877" w14:textId="78064070" w:rsidR="00C00C15" w:rsidRPr="00AA6444" w:rsidRDefault="008D60F5" w:rsidP="00501720">
      <w:pPr>
        <w:ind w:left="472" w:firstLineChars="0" w:firstLine="0"/>
      </w:pPr>
      <w:r w:rsidRPr="00AA6444">
        <w:rPr>
          <w:rFonts w:hint="eastAsia"/>
        </w:rPr>
        <w:t>網址：</w:t>
      </w:r>
      <w:r w:rsidR="00490B5B" w:rsidRPr="00AA6444">
        <w:t>https://moics.gov.np/en/</w:t>
      </w:r>
    </w:p>
    <w:p w14:paraId="2501093F" w14:textId="77777777" w:rsidR="007F2484" w:rsidRPr="00AA6444" w:rsidRDefault="007F2484" w:rsidP="00501720">
      <w:pPr>
        <w:ind w:left="472" w:firstLineChars="0" w:firstLine="0"/>
      </w:pPr>
      <w:r w:rsidRPr="00AA6444">
        <w:rPr>
          <w:rFonts w:hint="eastAsia"/>
        </w:rPr>
        <w:t>尼泊爾投資委員會辦公室</w:t>
      </w:r>
      <w:r w:rsidR="00451CBB" w:rsidRPr="00AA6444">
        <w:rPr>
          <w:rFonts w:hint="eastAsia"/>
        </w:rPr>
        <w:t>（</w:t>
      </w:r>
      <w:r w:rsidRPr="00AA6444">
        <w:rPr>
          <w:rFonts w:hint="eastAsia"/>
        </w:rPr>
        <w:t>Office of the Investment Board</w:t>
      </w:r>
      <w:r w:rsidR="00451CBB" w:rsidRPr="00AA6444">
        <w:rPr>
          <w:rFonts w:hint="eastAsia"/>
        </w:rPr>
        <w:t>）</w:t>
      </w:r>
    </w:p>
    <w:p w14:paraId="33CC6B76" w14:textId="77777777" w:rsidR="007F2484" w:rsidRPr="00AA6444" w:rsidRDefault="008D60F5" w:rsidP="00501720">
      <w:pPr>
        <w:ind w:left="472" w:firstLineChars="0" w:firstLine="0"/>
      </w:pPr>
      <w:r w:rsidRPr="00AA6444">
        <w:rPr>
          <w:rFonts w:hint="eastAsia"/>
        </w:rPr>
        <w:t>網址：</w:t>
      </w:r>
      <w:r w:rsidR="007F2484" w:rsidRPr="00AA6444">
        <w:rPr>
          <w:rFonts w:hint="eastAsia"/>
        </w:rPr>
        <w:t>www.ibn.gov.np</w:t>
      </w:r>
    </w:p>
    <w:p w14:paraId="444362D6" w14:textId="77777777" w:rsidR="00C00C15" w:rsidRPr="00AA6444" w:rsidRDefault="00C00C15" w:rsidP="00501720">
      <w:pPr>
        <w:ind w:left="472" w:firstLineChars="0" w:firstLine="0"/>
      </w:pPr>
      <w:r w:rsidRPr="00AA6444">
        <w:rPr>
          <w:rFonts w:hint="eastAsia"/>
        </w:rPr>
        <w:t>尼泊爾財政部（</w:t>
      </w:r>
      <w:r w:rsidRPr="00AA6444">
        <w:rPr>
          <w:rFonts w:hint="eastAsia"/>
        </w:rPr>
        <w:t>Ministry of Finance</w:t>
      </w:r>
      <w:r w:rsidRPr="00AA6444">
        <w:rPr>
          <w:rFonts w:hint="eastAsia"/>
        </w:rPr>
        <w:t>）</w:t>
      </w:r>
    </w:p>
    <w:p w14:paraId="683384D4" w14:textId="77777777" w:rsidR="00C00C15" w:rsidRPr="00AA6444" w:rsidRDefault="008D60F5" w:rsidP="00501720">
      <w:pPr>
        <w:ind w:left="472" w:firstLineChars="0" w:firstLine="0"/>
      </w:pPr>
      <w:r w:rsidRPr="00AA6444">
        <w:rPr>
          <w:rFonts w:hint="eastAsia"/>
        </w:rPr>
        <w:t>網址：</w:t>
      </w:r>
      <w:r w:rsidR="00C00C15" w:rsidRPr="00AA6444">
        <w:rPr>
          <w:rFonts w:hint="eastAsia"/>
        </w:rPr>
        <w:t>www.mof.gov.np</w:t>
      </w:r>
    </w:p>
    <w:p w14:paraId="1B7BB819" w14:textId="77777777" w:rsidR="00C00C15" w:rsidRPr="00AA6444" w:rsidRDefault="00C00C15" w:rsidP="00501720">
      <w:pPr>
        <w:ind w:left="472" w:firstLineChars="0" w:firstLine="0"/>
      </w:pPr>
      <w:r w:rsidRPr="00AA6444">
        <w:rPr>
          <w:rFonts w:hint="eastAsia"/>
        </w:rPr>
        <w:t>尼泊爾文化、旅遊及民航部（</w:t>
      </w:r>
      <w:r w:rsidRPr="00AA6444">
        <w:rPr>
          <w:rFonts w:hint="eastAsia"/>
        </w:rPr>
        <w:t>Ministry of Culture, Tourism and Civil Aviation</w:t>
      </w:r>
      <w:r w:rsidRPr="00AA6444">
        <w:rPr>
          <w:rFonts w:hint="eastAsia"/>
        </w:rPr>
        <w:t>）</w:t>
      </w:r>
    </w:p>
    <w:p w14:paraId="74524CF4" w14:textId="2C0617FF" w:rsidR="00C00C15" w:rsidRPr="00AA6444" w:rsidRDefault="008D60F5" w:rsidP="00501720">
      <w:pPr>
        <w:ind w:left="472" w:firstLineChars="0" w:firstLine="0"/>
      </w:pPr>
      <w:r w:rsidRPr="00AA6444">
        <w:rPr>
          <w:rFonts w:hint="eastAsia"/>
        </w:rPr>
        <w:t>網址：</w:t>
      </w:r>
      <w:r w:rsidR="00D704CE" w:rsidRPr="00AA6444">
        <w:rPr>
          <w:rFonts w:hint="eastAsia"/>
        </w:rPr>
        <w:t>www.tourism.gov.np</w:t>
      </w:r>
    </w:p>
    <w:p w14:paraId="145F1D7C" w14:textId="7CADA943" w:rsidR="00D704CE" w:rsidRPr="00AA6444" w:rsidRDefault="00D704CE" w:rsidP="00501720">
      <w:pPr>
        <w:ind w:left="472" w:firstLineChars="0" w:firstLine="0"/>
      </w:pPr>
      <w:r w:rsidRPr="00AA6444">
        <w:rPr>
          <w:rFonts w:hint="eastAsia"/>
        </w:rPr>
        <w:t>尼泊爾商工</w:t>
      </w:r>
      <w:r w:rsidR="00E94572" w:rsidRPr="00AA6444">
        <w:rPr>
          <w:rFonts w:hint="eastAsia"/>
        </w:rPr>
        <w:t>聯合會</w:t>
      </w:r>
      <w:r w:rsidRPr="00AA6444">
        <w:rPr>
          <w:rFonts w:hint="eastAsia"/>
        </w:rPr>
        <w:t>（</w:t>
      </w:r>
      <w:r w:rsidR="00E94572" w:rsidRPr="00AA6444">
        <w:t xml:space="preserve">Federation of Napalese </w:t>
      </w:r>
      <w:r w:rsidRPr="00AA6444">
        <w:t>Chamber of Commerce</w:t>
      </w:r>
      <w:r w:rsidR="00E94572" w:rsidRPr="00AA6444">
        <w:t xml:space="preserve"> &amp; Industry</w:t>
      </w:r>
      <w:r w:rsidRPr="00AA6444">
        <w:t xml:space="preserve">, </w:t>
      </w:r>
      <w:r w:rsidR="00E94572" w:rsidRPr="00AA6444">
        <w:t>FNCCI</w:t>
      </w:r>
      <w:r w:rsidRPr="00AA6444">
        <w:rPr>
          <w:rFonts w:hint="eastAsia"/>
        </w:rPr>
        <w:t>）</w:t>
      </w:r>
    </w:p>
    <w:p w14:paraId="3E759A3E" w14:textId="77777777" w:rsidR="00E94572" w:rsidRPr="00AA6444" w:rsidRDefault="008D60F5" w:rsidP="00501720">
      <w:pPr>
        <w:ind w:left="472" w:firstLineChars="0" w:firstLine="0"/>
      </w:pPr>
      <w:r w:rsidRPr="00AA6444">
        <w:rPr>
          <w:rFonts w:hint="eastAsia"/>
        </w:rPr>
        <w:t>網址：</w:t>
      </w:r>
      <w:r w:rsidR="00E94572" w:rsidRPr="00AA6444">
        <w:t>https://www.fncci.org/introduction-299.html</w:t>
      </w:r>
      <w:r w:rsidR="00E94572" w:rsidRPr="00AA6444" w:rsidDel="00E94572">
        <w:t xml:space="preserve"> </w:t>
      </w:r>
    </w:p>
    <w:p w14:paraId="77752E9F" w14:textId="77777777" w:rsidR="00D704CE" w:rsidRPr="00AA6444" w:rsidRDefault="00D704CE" w:rsidP="00501720">
      <w:pPr>
        <w:ind w:left="472" w:firstLineChars="0" w:firstLine="0"/>
      </w:pPr>
      <w:r w:rsidRPr="00AA6444">
        <w:rPr>
          <w:rFonts w:hint="eastAsia"/>
        </w:rPr>
        <w:t>Lalitpru</w:t>
      </w:r>
      <w:r w:rsidRPr="00AA6444">
        <w:rPr>
          <w:rFonts w:hint="eastAsia"/>
        </w:rPr>
        <w:t>商工會</w:t>
      </w:r>
      <w:r w:rsidR="00451CBB" w:rsidRPr="00AA6444">
        <w:rPr>
          <w:rFonts w:hint="eastAsia"/>
        </w:rPr>
        <w:t>（</w:t>
      </w:r>
      <w:r w:rsidRPr="00AA6444">
        <w:rPr>
          <w:rFonts w:hint="eastAsia"/>
        </w:rPr>
        <w:t>Lalitpur Chamber of Commerce &amp; Industry, LCCI</w:t>
      </w:r>
      <w:r w:rsidR="00451CBB" w:rsidRPr="00AA6444">
        <w:rPr>
          <w:rFonts w:hint="eastAsia"/>
        </w:rPr>
        <w:t>）</w:t>
      </w:r>
    </w:p>
    <w:p w14:paraId="658A7608" w14:textId="77777777" w:rsidR="00D704CE" w:rsidRPr="00AA6444" w:rsidRDefault="008D60F5" w:rsidP="00501720">
      <w:pPr>
        <w:ind w:left="472" w:firstLineChars="0" w:firstLine="0"/>
      </w:pPr>
      <w:r w:rsidRPr="00AA6444">
        <w:rPr>
          <w:rFonts w:hint="eastAsia"/>
        </w:rPr>
        <w:t>網址：</w:t>
      </w:r>
      <w:r w:rsidR="00D704CE" w:rsidRPr="00AA6444">
        <w:rPr>
          <w:rFonts w:hint="eastAsia"/>
        </w:rPr>
        <w:t>www.lcci.org.np</w:t>
      </w:r>
    </w:p>
    <w:p w14:paraId="0BDEFCE2" w14:textId="77777777" w:rsidR="00A04692" w:rsidRPr="00AA6444" w:rsidRDefault="00A04692" w:rsidP="00F72C7A">
      <w:pPr>
        <w:pStyle w:val="a3"/>
        <w:spacing w:before="514" w:after="771"/>
      </w:pPr>
      <w:r w:rsidRPr="00AA6444">
        <w:br w:type="page"/>
      </w:r>
      <w:bookmarkStart w:id="22" w:name="_Toc14118741"/>
      <w:bookmarkStart w:id="23" w:name="_Toc109618091"/>
      <w:r w:rsidRPr="00AA6444">
        <w:rPr>
          <w:rFonts w:hint="eastAsia"/>
        </w:rPr>
        <w:t>附錄三　當地外人投資統計</w:t>
      </w:r>
      <w:bookmarkEnd w:id="22"/>
      <w:bookmarkEnd w:id="23"/>
    </w:p>
    <w:p w14:paraId="049813C4" w14:textId="77777777" w:rsidR="00B9071C" w:rsidRPr="00AA6444" w:rsidRDefault="00B9071C" w:rsidP="00633097">
      <w:pPr>
        <w:ind w:firstLine="472"/>
      </w:pPr>
      <w:r w:rsidRPr="00AA6444">
        <w:rPr>
          <w:rFonts w:hint="eastAsia"/>
        </w:rPr>
        <w:t>依據聯合國貿易暨發展會議</w:t>
      </w:r>
      <w:r w:rsidRPr="00AA6444">
        <w:t>（</w:t>
      </w:r>
      <w:r w:rsidRPr="00AA6444">
        <w:t>UNCTAD</w:t>
      </w:r>
      <w:r w:rsidRPr="00AA6444">
        <w:t>）</w:t>
      </w:r>
      <w:r w:rsidRPr="00AA6444">
        <w:rPr>
          <w:rFonts w:hint="eastAsia"/>
        </w:rPr>
        <w:t>發布之</w:t>
      </w:r>
      <w:r w:rsidR="00CA52A3" w:rsidRPr="00AA6444">
        <w:rPr>
          <w:rFonts w:hint="eastAsia"/>
        </w:rPr>
        <w:t>202</w:t>
      </w:r>
      <w:r w:rsidR="00BC40EA" w:rsidRPr="00AA6444">
        <w:t>2</w:t>
      </w:r>
      <w:r w:rsidRPr="00AA6444">
        <w:rPr>
          <w:rFonts w:hint="eastAsia"/>
        </w:rPr>
        <w:t>年世界投資報告</w:t>
      </w:r>
      <w:r w:rsidRPr="00AA6444">
        <w:t>（</w:t>
      </w:r>
      <w:r w:rsidRPr="00AA6444">
        <w:t>World Investment Report</w:t>
      </w:r>
      <w:r w:rsidR="00CA52A3" w:rsidRPr="00AA6444">
        <w:t xml:space="preserve"> 202</w:t>
      </w:r>
      <w:r w:rsidR="00BC40EA" w:rsidRPr="00AA6444">
        <w:t>2</w:t>
      </w:r>
      <w:r w:rsidRPr="00AA6444">
        <w:t>）</w:t>
      </w:r>
      <w:r w:rsidRPr="00AA6444">
        <w:rPr>
          <w:rFonts w:hint="eastAsia"/>
        </w:rPr>
        <w:t>，尼泊爾自</w:t>
      </w:r>
      <w:r w:rsidRPr="00AA6444">
        <w:t>201</w:t>
      </w:r>
      <w:r w:rsidR="00BC40EA" w:rsidRPr="00AA6444">
        <w:t>7</w:t>
      </w:r>
      <w:r w:rsidRPr="00AA6444">
        <w:rPr>
          <w:rFonts w:hint="eastAsia"/>
        </w:rPr>
        <w:t>至</w:t>
      </w:r>
      <w:r w:rsidRPr="00AA6444">
        <w:t>20</w:t>
      </w:r>
      <w:r w:rsidR="00130F63" w:rsidRPr="00AA6444">
        <w:rPr>
          <w:rFonts w:hint="eastAsia"/>
          <w:lang w:eastAsia="zh-TW"/>
        </w:rPr>
        <w:t>2</w:t>
      </w:r>
      <w:r w:rsidR="00BC40EA" w:rsidRPr="00AA6444">
        <w:rPr>
          <w:lang w:eastAsia="zh-TW"/>
        </w:rPr>
        <w:t>2</w:t>
      </w:r>
      <w:r w:rsidRPr="00AA6444">
        <w:rPr>
          <w:rFonts w:hint="eastAsia"/>
        </w:rPr>
        <w:t>年的外人直接投資流入數據如下：</w:t>
      </w:r>
    </w:p>
    <w:p w14:paraId="593AF961" w14:textId="77777777" w:rsidR="00B9071C" w:rsidRPr="00AA6444" w:rsidRDefault="00B9071C" w:rsidP="00B9071C">
      <w:pPr>
        <w:ind w:firstLine="472"/>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92"/>
        <w:gridCol w:w="1192"/>
        <w:gridCol w:w="1193"/>
        <w:gridCol w:w="1192"/>
        <w:gridCol w:w="1192"/>
        <w:gridCol w:w="1193"/>
      </w:tblGrid>
      <w:tr w:rsidR="00AA6444" w:rsidRPr="00AA6444" w14:paraId="2963D772" w14:textId="7777777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467DDA66" w14:textId="77777777" w:rsidR="00B9071C" w:rsidRPr="00AA6444" w:rsidRDefault="00B9071C" w:rsidP="00962952">
            <w:pPr>
              <w:pStyle w:val="af3"/>
              <w:rPr>
                <w:kern w:val="0"/>
              </w:rPr>
            </w:pP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653064ED" w14:textId="77777777" w:rsidR="00B9071C" w:rsidRPr="00AA6444" w:rsidRDefault="00BC40EA" w:rsidP="00962952">
            <w:pPr>
              <w:pStyle w:val="af3"/>
              <w:rPr>
                <w:kern w:val="0"/>
                <w:lang w:eastAsia="zh-TW"/>
              </w:rPr>
            </w:pPr>
            <w:r w:rsidRPr="00AA6444">
              <w:rPr>
                <w:rFonts w:hint="eastAsia"/>
                <w:kern w:val="0"/>
                <w:lang w:eastAsia="zh-TW"/>
              </w:rPr>
              <w:t>2</w:t>
            </w:r>
            <w:r w:rsidRPr="00AA6444">
              <w:rPr>
                <w:kern w:val="0"/>
                <w:lang w:eastAsia="zh-TW"/>
              </w:rPr>
              <w:t>017</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C9CCB31" w14:textId="77777777" w:rsidR="00B9071C" w:rsidRPr="00AA6444" w:rsidRDefault="00BC40EA" w:rsidP="00962952">
            <w:pPr>
              <w:pStyle w:val="af3"/>
              <w:rPr>
                <w:kern w:val="0"/>
                <w:lang w:eastAsia="zh-TW"/>
              </w:rPr>
            </w:pPr>
            <w:r w:rsidRPr="00AA6444">
              <w:rPr>
                <w:rFonts w:hint="eastAsia"/>
                <w:kern w:val="0"/>
                <w:lang w:eastAsia="zh-TW"/>
              </w:rPr>
              <w:t>2</w:t>
            </w:r>
            <w:r w:rsidRPr="00AA6444">
              <w:rPr>
                <w:kern w:val="0"/>
                <w:lang w:eastAsia="zh-TW"/>
              </w:rPr>
              <w:t>018</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62BCA46" w14:textId="77777777" w:rsidR="00B9071C" w:rsidRPr="00AA6444" w:rsidRDefault="00B9071C" w:rsidP="00BC40EA">
            <w:pPr>
              <w:pStyle w:val="af3"/>
              <w:rPr>
                <w:kern w:val="0"/>
                <w:lang w:eastAsia="zh-TW"/>
              </w:rPr>
            </w:pPr>
            <w:r w:rsidRPr="00AA6444">
              <w:rPr>
                <w:kern w:val="0"/>
              </w:rPr>
              <w:t>201</w:t>
            </w:r>
            <w:r w:rsidR="00BC40EA" w:rsidRPr="00AA6444">
              <w:rPr>
                <w:kern w:val="0"/>
              </w:rPr>
              <w:t>9</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8FBD778" w14:textId="77777777" w:rsidR="00B9071C" w:rsidRPr="00AA6444" w:rsidRDefault="00B9071C" w:rsidP="00BC40EA">
            <w:pPr>
              <w:pStyle w:val="af3"/>
              <w:rPr>
                <w:kern w:val="0"/>
                <w:lang w:eastAsia="zh-TW"/>
              </w:rPr>
            </w:pPr>
            <w:r w:rsidRPr="00AA6444">
              <w:rPr>
                <w:kern w:val="0"/>
              </w:rPr>
              <w:t>20</w:t>
            </w:r>
            <w:r w:rsidR="00BC40EA" w:rsidRPr="00AA6444">
              <w:rPr>
                <w:kern w:val="0"/>
              </w:rPr>
              <w:t>20</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4085C9C5" w14:textId="77777777" w:rsidR="00B9071C" w:rsidRPr="00AA6444" w:rsidRDefault="00B9071C" w:rsidP="00BC40EA">
            <w:pPr>
              <w:pStyle w:val="af3"/>
              <w:rPr>
                <w:kern w:val="0"/>
                <w:lang w:eastAsia="zh-TW"/>
              </w:rPr>
            </w:pPr>
            <w:r w:rsidRPr="00AA6444">
              <w:rPr>
                <w:kern w:val="0"/>
              </w:rPr>
              <w:t>20</w:t>
            </w:r>
            <w:r w:rsidR="00BC40EA" w:rsidRPr="00AA6444">
              <w:rPr>
                <w:kern w:val="0"/>
              </w:rPr>
              <w:t>21</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679A66BA" w14:textId="77777777" w:rsidR="00B9071C" w:rsidRPr="00AA6444" w:rsidRDefault="00130F63" w:rsidP="00BC40EA">
            <w:pPr>
              <w:pStyle w:val="af3"/>
              <w:rPr>
                <w:kern w:val="0"/>
                <w:lang w:eastAsia="zh-TW"/>
              </w:rPr>
            </w:pPr>
            <w:r w:rsidRPr="00AA6444">
              <w:rPr>
                <w:kern w:val="0"/>
              </w:rPr>
              <w:t>20</w:t>
            </w:r>
            <w:r w:rsidRPr="00AA6444">
              <w:rPr>
                <w:rFonts w:hint="eastAsia"/>
                <w:kern w:val="0"/>
                <w:lang w:eastAsia="zh-TW"/>
              </w:rPr>
              <w:t>2</w:t>
            </w:r>
            <w:r w:rsidR="00BC40EA" w:rsidRPr="00AA6444">
              <w:rPr>
                <w:kern w:val="0"/>
                <w:lang w:eastAsia="zh-TW"/>
              </w:rPr>
              <w:t>2</w:t>
            </w:r>
          </w:p>
        </w:tc>
      </w:tr>
      <w:tr w:rsidR="00AA6444" w:rsidRPr="00AA6444" w14:paraId="4B1F4F80" w14:textId="77777777" w:rsidTr="00962952">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14:paraId="764CFD23" w14:textId="77777777" w:rsidR="00130F63" w:rsidRPr="00AA6444" w:rsidRDefault="00130F63" w:rsidP="00962952">
            <w:pPr>
              <w:pStyle w:val="af3"/>
              <w:rPr>
                <w:kern w:val="0"/>
                <w:lang w:eastAsia="zh-TW"/>
              </w:rPr>
            </w:pPr>
            <w:r w:rsidRPr="00AA6444">
              <w:rPr>
                <w:kern w:val="0"/>
                <w:lang w:eastAsia="zh-TW"/>
              </w:rPr>
              <w:t>FDI</w:t>
            </w:r>
            <w:r w:rsidRPr="00AA6444">
              <w:rPr>
                <w:rFonts w:hint="eastAsia"/>
                <w:kern w:val="0"/>
                <w:lang w:eastAsia="zh-TW"/>
              </w:rPr>
              <w:t>流入</w:t>
            </w:r>
            <w:r w:rsidRPr="00AA6444">
              <w:rPr>
                <w:kern w:val="0"/>
                <w:lang w:eastAsia="zh-TW"/>
              </w:rPr>
              <w:br/>
            </w:r>
            <w:r w:rsidRPr="00AA6444">
              <w:rPr>
                <w:kern w:val="0"/>
                <w:lang w:eastAsia="zh-TW"/>
              </w:rPr>
              <w:t>（</w:t>
            </w:r>
            <w:r w:rsidRPr="00AA6444">
              <w:rPr>
                <w:rFonts w:hint="eastAsia"/>
                <w:kern w:val="0"/>
                <w:lang w:eastAsia="zh-TW"/>
              </w:rPr>
              <w:t>百萬美元</w:t>
            </w:r>
            <w:r w:rsidRPr="00AA6444">
              <w:rPr>
                <w:kern w:val="0"/>
                <w:lang w:eastAsia="zh-TW"/>
              </w:rPr>
              <w:t>）</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029827EC" w14:textId="77777777" w:rsidR="00130F63" w:rsidRPr="00AA6444" w:rsidRDefault="00BC40EA" w:rsidP="00BC40EA">
            <w:pPr>
              <w:pStyle w:val="af3"/>
              <w:rPr>
                <w:kern w:val="0"/>
                <w:lang w:eastAsia="zh-TW"/>
              </w:rPr>
            </w:pPr>
            <w:r w:rsidRPr="00AA6444">
              <w:rPr>
                <w:rFonts w:hint="eastAsia"/>
                <w:kern w:val="0"/>
                <w:lang w:eastAsia="zh-TW"/>
              </w:rPr>
              <w:t>1</w:t>
            </w:r>
            <w:r w:rsidRPr="00AA6444">
              <w:rPr>
                <w:kern w:val="0"/>
                <w:lang w:eastAsia="zh-TW"/>
              </w:rPr>
              <w:t>98</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2240341F" w14:textId="77777777" w:rsidR="00130F63" w:rsidRPr="00AA6444" w:rsidRDefault="00BC40EA" w:rsidP="00CA52A3">
            <w:pPr>
              <w:pStyle w:val="af3"/>
              <w:rPr>
                <w:kern w:val="0"/>
                <w:lang w:eastAsia="zh-TW"/>
              </w:rPr>
            </w:pPr>
            <w:r w:rsidRPr="00AA6444">
              <w:rPr>
                <w:rFonts w:hint="eastAsia"/>
                <w:kern w:val="0"/>
                <w:lang w:eastAsia="zh-TW"/>
              </w:rPr>
              <w:t>6</w:t>
            </w:r>
            <w:r w:rsidRPr="00AA6444">
              <w:rPr>
                <w:kern w:val="0"/>
                <w:lang w:eastAsia="zh-TW"/>
              </w:rPr>
              <w:t>7</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41C4343" w14:textId="77777777" w:rsidR="00130F63" w:rsidRPr="00AA6444" w:rsidRDefault="00BC40EA" w:rsidP="00BC40EA">
            <w:pPr>
              <w:pStyle w:val="af3"/>
              <w:rPr>
                <w:kern w:val="0"/>
                <w:lang w:eastAsia="zh-TW"/>
              </w:rPr>
            </w:pPr>
            <w:r w:rsidRPr="00AA6444">
              <w:rPr>
                <w:rFonts w:hint="eastAsia"/>
                <w:kern w:val="0"/>
                <w:lang w:eastAsia="zh-TW"/>
              </w:rPr>
              <w:t>1</w:t>
            </w:r>
            <w:r w:rsidRPr="00AA6444">
              <w:rPr>
                <w:kern w:val="0"/>
                <w:lang w:eastAsia="zh-TW"/>
              </w:rPr>
              <w:t>85</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1B4D1C16" w14:textId="77777777" w:rsidR="00130F63" w:rsidRPr="00AA6444" w:rsidRDefault="00BC40EA" w:rsidP="00962952">
            <w:pPr>
              <w:pStyle w:val="af3"/>
              <w:rPr>
                <w:kern w:val="0"/>
                <w:lang w:eastAsia="zh-TW"/>
              </w:rPr>
            </w:pPr>
            <w:r w:rsidRPr="00AA6444">
              <w:rPr>
                <w:rFonts w:hint="eastAsia"/>
                <w:kern w:val="0"/>
                <w:lang w:eastAsia="zh-TW"/>
              </w:rPr>
              <w:t>1</w:t>
            </w:r>
            <w:r w:rsidRPr="00AA6444">
              <w:rPr>
                <w:kern w:val="0"/>
                <w:lang w:eastAsia="zh-TW"/>
              </w:rPr>
              <w:t>26</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14:paraId="783B3B0D" w14:textId="2CE488CB" w:rsidR="00130F63" w:rsidRPr="00AA6444" w:rsidRDefault="00130F63" w:rsidP="00BC40EA">
            <w:pPr>
              <w:pStyle w:val="af3"/>
              <w:rPr>
                <w:kern w:val="0"/>
                <w:lang w:eastAsia="zh-TW"/>
              </w:rPr>
            </w:pPr>
            <w:r w:rsidRPr="00AA6444">
              <w:rPr>
                <w:rFonts w:hint="eastAsia"/>
                <w:kern w:val="0"/>
                <w:lang w:eastAsia="zh-TW"/>
              </w:rPr>
              <w:t>1</w:t>
            </w:r>
            <w:r w:rsidR="00387580" w:rsidRPr="00AA6444">
              <w:rPr>
                <w:rFonts w:hint="eastAsia"/>
                <w:kern w:val="0"/>
                <w:lang w:eastAsia="zh-TW"/>
              </w:rPr>
              <w:t>96</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1355515E" w14:textId="57424D7E" w:rsidR="00130F63" w:rsidRPr="00AA6444" w:rsidRDefault="002A3E1B" w:rsidP="002A3E1B">
            <w:pPr>
              <w:pStyle w:val="af3"/>
              <w:rPr>
                <w:kern w:val="0"/>
                <w:lang w:eastAsia="zh-TW"/>
              </w:rPr>
            </w:pPr>
            <w:r w:rsidRPr="00AA6444">
              <w:rPr>
                <w:kern w:val="0"/>
                <w:lang w:eastAsia="zh-TW"/>
              </w:rPr>
              <w:t>6</w:t>
            </w:r>
            <w:r w:rsidR="00387580" w:rsidRPr="00AA6444">
              <w:rPr>
                <w:rFonts w:hint="eastAsia"/>
                <w:kern w:val="0"/>
                <w:lang w:eastAsia="zh-TW"/>
              </w:rPr>
              <w:t>5</w:t>
            </w:r>
          </w:p>
        </w:tc>
      </w:tr>
    </w:tbl>
    <w:p w14:paraId="0B39BEDD" w14:textId="77777777" w:rsidR="00A04692" w:rsidRPr="00AA6444" w:rsidRDefault="00A04692" w:rsidP="00A04692">
      <w:pPr>
        <w:pStyle w:val="a3"/>
        <w:spacing w:before="514" w:after="771"/>
      </w:pPr>
      <w:r w:rsidRPr="00AA6444">
        <w:br w:type="page"/>
      </w:r>
      <w:bookmarkStart w:id="24" w:name="_Toc14118742"/>
      <w:bookmarkStart w:id="25" w:name="_Toc109618092"/>
      <w:r w:rsidRPr="00AA6444">
        <w:rPr>
          <w:rFonts w:hint="eastAsia"/>
        </w:rPr>
        <w:t>附錄四　我國廠商對當地國投資統計</w:t>
      </w:r>
      <w:bookmarkEnd w:id="24"/>
      <w:bookmarkEnd w:id="25"/>
    </w:p>
    <w:p w14:paraId="415BE433" w14:textId="4DF730E4" w:rsidR="005606A5" w:rsidRPr="00AA6444" w:rsidRDefault="005606A5" w:rsidP="00F72C7A">
      <w:pPr>
        <w:ind w:firstLine="472"/>
        <w:rPr>
          <w:lang w:eastAsia="zh-TW"/>
        </w:rPr>
      </w:pPr>
      <w:r w:rsidRPr="00AA6444">
        <w:rPr>
          <w:rFonts w:hint="eastAsia"/>
          <w:lang w:eastAsia="zh-TW"/>
        </w:rPr>
        <w:t>根據</w:t>
      </w:r>
      <w:r w:rsidR="000E07D2" w:rsidRPr="00AA6444">
        <w:rPr>
          <w:rFonts w:hint="eastAsia"/>
          <w:lang w:eastAsia="zh-TW"/>
        </w:rPr>
        <w:t>經濟部投資審議司</w:t>
      </w:r>
      <w:r w:rsidRPr="00AA6444">
        <w:rPr>
          <w:rFonts w:hint="eastAsia"/>
          <w:lang w:eastAsia="zh-TW"/>
        </w:rPr>
        <w:t>核准對外投資統計，截至</w:t>
      </w:r>
      <w:r w:rsidR="00130F63" w:rsidRPr="00AA6444">
        <w:rPr>
          <w:rFonts w:hint="eastAsia"/>
          <w:lang w:eastAsia="zh-TW"/>
        </w:rPr>
        <w:t>202</w:t>
      </w:r>
      <w:r w:rsidR="00102643" w:rsidRPr="00AA6444">
        <w:rPr>
          <w:rFonts w:hint="eastAsia"/>
          <w:lang w:eastAsia="zh-TW"/>
        </w:rPr>
        <w:t>3</w:t>
      </w:r>
      <w:r w:rsidRPr="00AA6444">
        <w:rPr>
          <w:rFonts w:hint="eastAsia"/>
          <w:lang w:eastAsia="zh-TW"/>
        </w:rPr>
        <w:t>年</w:t>
      </w:r>
      <w:r w:rsidR="00B74E9B" w:rsidRPr="00AA6444">
        <w:rPr>
          <w:rFonts w:hint="eastAsia"/>
          <w:lang w:eastAsia="zh-TW"/>
        </w:rPr>
        <w:t>底</w:t>
      </w:r>
      <w:r w:rsidR="007D2176" w:rsidRPr="00AA6444">
        <w:rPr>
          <w:rFonts w:hint="eastAsia"/>
          <w:lang w:eastAsia="zh-TW"/>
        </w:rPr>
        <w:t>，</w:t>
      </w:r>
      <w:r w:rsidR="00E9213B" w:rsidRPr="00AA6444">
        <w:rPr>
          <w:rFonts w:hint="eastAsia"/>
          <w:lang w:eastAsia="zh-TW"/>
        </w:rPr>
        <w:t>尚無</w:t>
      </w:r>
      <w:r w:rsidRPr="00AA6444">
        <w:rPr>
          <w:rFonts w:hint="eastAsia"/>
          <w:lang w:eastAsia="zh-TW"/>
        </w:rPr>
        <w:t>我國廠商</w:t>
      </w:r>
      <w:r w:rsidR="00E9213B" w:rsidRPr="00AA6444">
        <w:rPr>
          <w:rFonts w:hint="eastAsia"/>
          <w:lang w:eastAsia="zh-TW"/>
        </w:rPr>
        <w:t>赴</w:t>
      </w:r>
      <w:r w:rsidRPr="00AA6444">
        <w:rPr>
          <w:rFonts w:hint="eastAsia"/>
          <w:lang w:eastAsia="zh-TW"/>
        </w:rPr>
        <w:t>尼泊爾投資案件。</w:t>
      </w:r>
    </w:p>
    <w:p w14:paraId="7D4E500A" w14:textId="77777777" w:rsidR="00F3602F" w:rsidRPr="00AA6444" w:rsidRDefault="005606A5" w:rsidP="00F72C7A">
      <w:pPr>
        <w:ind w:firstLine="472"/>
        <w:rPr>
          <w:lang w:eastAsia="zh-TW"/>
        </w:rPr>
      </w:pPr>
      <w:r w:rsidRPr="00AA6444">
        <w:rPr>
          <w:rFonts w:hint="eastAsia"/>
          <w:lang w:eastAsia="zh-TW"/>
        </w:rPr>
        <w:t>另，</w:t>
      </w:r>
      <w:r w:rsidR="00633097" w:rsidRPr="00AA6444">
        <w:rPr>
          <w:rFonts w:hint="eastAsia"/>
          <w:lang w:eastAsia="zh-TW"/>
        </w:rPr>
        <w:t>依據當地國投資統計</w:t>
      </w:r>
      <w:r w:rsidR="00EA15CF" w:rsidRPr="00AA6444">
        <w:rPr>
          <w:lang w:eastAsia="zh-TW"/>
        </w:rPr>
        <w:t>截至</w:t>
      </w:r>
      <w:r w:rsidR="00910097" w:rsidRPr="00AA6444">
        <w:rPr>
          <w:rFonts w:hint="eastAsia"/>
          <w:lang w:eastAsia="zh-TW"/>
        </w:rPr>
        <w:t>20</w:t>
      </w:r>
      <w:r w:rsidR="00130F63" w:rsidRPr="00AA6444">
        <w:rPr>
          <w:rFonts w:hint="eastAsia"/>
          <w:lang w:eastAsia="zh-TW"/>
        </w:rPr>
        <w:t>2</w:t>
      </w:r>
      <w:r w:rsidR="00BC40EA" w:rsidRPr="00AA6444">
        <w:rPr>
          <w:lang w:eastAsia="zh-TW"/>
        </w:rPr>
        <w:t>2</w:t>
      </w:r>
      <w:r w:rsidR="00EA15CF" w:rsidRPr="00AA6444">
        <w:rPr>
          <w:lang w:eastAsia="zh-TW"/>
        </w:rPr>
        <w:t>年</w:t>
      </w:r>
      <w:r w:rsidR="00EA15CF" w:rsidRPr="00AA6444">
        <w:rPr>
          <w:lang w:eastAsia="zh-TW"/>
        </w:rPr>
        <w:t>12</w:t>
      </w:r>
      <w:r w:rsidR="00EA15CF" w:rsidRPr="00AA6444">
        <w:rPr>
          <w:lang w:eastAsia="zh-TW"/>
        </w:rPr>
        <w:t>月底止</w:t>
      </w:r>
      <w:r w:rsidR="00EA15CF" w:rsidRPr="00AA6444">
        <w:rPr>
          <w:rFonts w:hint="eastAsia"/>
          <w:lang w:eastAsia="zh-TW"/>
        </w:rPr>
        <w:t>，</w:t>
      </w:r>
      <w:r w:rsidR="00EA15CF" w:rsidRPr="00AA6444">
        <w:rPr>
          <w:lang w:eastAsia="zh-TW"/>
        </w:rPr>
        <w:t>臺</w:t>
      </w:r>
      <w:r w:rsidR="005F11F6" w:rsidRPr="00AA6444">
        <w:rPr>
          <w:rFonts w:hint="eastAsia"/>
          <w:lang w:eastAsia="zh-TW"/>
        </w:rPr>
        <w:t>灣對尼泊爾</w:t>
      </w:r>
      <w:r w:rsidR="00EA15CF" w:rsidRPr="00AA6444">
        <w:rPr>
          <w:lang w:eastAsia="zh-TW"/>
        </w:rPr>
        <w:t>投資</w:t>
      </w:r>
      <w:r w:rsidR="00EA15CF" w:rsidRPr="00AA6444">
        <w:rPr>
          <w:rFonts w:hint="eastAsia"/>
          <w:lang w:eastAsia="zh-TW"/>
        </w:rPr>
        <w:t>計</w:t>
      </w:r>
      <w:r w:rsidR="005F11F6" w:rsidRPr="00AA6444">
        <w:rPr>
          <w:rFonts w:hint="eastAsia"/>
          <w:lang w:eastAsia="zh-TW"/>
        </w:rPr>
        <w:t>2</w:t>
      </w:r>
      <w:r w:rsidR="00130F63" w:rsidRPr="00AA6444">
        <w:rPr>
          <w:rFonts w:hint="eastAsia"/>
          <w:lang w:eastAsia="zh-TW"/>
        </w:rPr>
        <w:t>8</w:t>
      </w:r>
      <w:r w:rsidR="00EA15CF" w:rsidRPr="00AA6444">
        <w:rPr>
          <w:rFonts w:hint="eastAsia"/>
          <w:lang w:eastAsia="zh-TW"/>
        </w:rPr>
        <w:t>件，總金額約</w:t>
      </w:r>
      <w:r w:rsidR="00130F63" w:rsidRPr="00AA6444">
        <w:rPr>
          <w:rFonts w:hint="eastAsia"/>
          <w:lang w:eastAsia="zh-TW"/>
        </w:rPr>
        <w:t>750</w:t>
      </w:r>
      <w:r w:rsidR="00EA15CF" w:rsidRPr="00AA6444">
        <w:rPr>
          <w:rFonts w:hint="eastAsia"/>
          <w:lang w:eastAsia="zh-TW"/>
        </w:rPr>
        <w:t>萬美元，臺商人數</w:t>
      </w:r>
      <w:r w:rsidR="00451CBB" w:rsidRPr="00AA6444">
        <w:rPr>
          <w:rFonts w:hint="eastAsia"/>
          <w:lang w:eastAsia="zh-TW"/>
        </w:rPr>
        <w:t>（</w:t>
      </w:r>
      <w:r w:rsidR="00EA15CF" w:rsidRPr="00AA6444">
        <w:rPr>
          <w:rFonts w:hint="eastAsia"/>
          <w:lang w:eastAsia="zh-TW"/>
        </w:rPr>
        <w:t>含幹部及眷屬</w:t>
      </w:r>
      <w:r w:rsidR="00451CBB" w:rsidRPr="00AA6444">
        <w:rPr>
          <w:rFonts w:hint="eastAsia"/>
          <w:lang w:eastAsia="zh-TW"/>
        </w:rPr>
        <w:t>）</w:t>
      </w:r>
      <w:r w:rsidR="00EA15CF" w:rsidRPr="00AA6444">
        <w:rPr>
          <w:rFonts w:hint="eastAsia"/>
          <w:lang w:eastAsia="zh-TW"/>
        </w:rPr>
        <w:t>約</w:t>
      </w:r>
      <w:r w:rsidR="00EA15CF" w:rsidRPr="00AA6444">
        <w:rPr>
          <w:rFonts w:hint="eastAsia"/>
          <w:lang w:eastAsia="zh-TW"/>
        </w:rPr>
        <w:t>10</w:t>
      </w:r>
      <w:r w:rsidR="00EA15CF" w:rsidRPr="00AA6444">
        <w:rPr>
          <w:rFonts w:hint="eastAsia"/>
          <w:lang w:eastAsia="zh-TW"/>
        </w:rPr>
        <w:t>人</w:t>
      </w:r>
      <w:r w:rsidR="00A04692" w:rsidRPr="00AA6444">
        <w:rPr>
          <w:rFonts w:hint="eastAsia"/>
          <w:lang w:eastAsia="zh-TW"/>
        </w:rPr>
        <w:t>。</w:t>
      </w:r>
    </w:p>
    <w:p w14:paraId="406195D4" w14:textId="77777777" w:rsidR="00F72C7A" w:rsidRPr="00AA6444" w:rsidRDefault="00F72C7A" w:rsidP="00F72C7A">
      <w:pPr>
        <w:ind w:firstLine="472"/>
        <w:rPr>
          <w:lang w:eastAsia="zh-TW"/>
        </w:rPr>
      </w:pPr>
    </w:p>
    <w:p w14:paraId="7ABDCC24" w14:textId="77777777" w:rsidR="00F72C7A" w:rsidRPr="00AA6444" w:rsidRDefault="00F72C7A" w:rsidP="00F72C7A">
      <w:pPr>
        <w:ind w:firstLine="472"/>
        <w:rPr>
          <w:lang w:eastAsia="zh-TW"/>
        </w:rPr>
      </w:pPr>
    </w:p>
    <w:p w14:paraId="6B935C92" w14:textId="77777777" w:rsidR="00F72C7A" w:rsidRPr="00AA6444" w:rsidRDefault="00F72C7A" w:rsidP="00F72C7A">
      <w:pPr>
        <w:ind w:left="472" w:firstLineChars="0" w:firstLine="0"/>
        <w:rPr>
          <w:lang w:eastAsia="zh-TW"/>
        </w:rPr>
        <w:sectPr w:rsidR="00F72C7A" w:rsidRPr="00AA6444" w:rsidSect="00606125">
          <w:headerReference w:type="default" r:id="rId39"/>
          <w:pgSz w:w="11906" w:h="16838" w:code="9"/>
          <w:pgMar w:top="2268" w:right="1701" w:bottom="1701" w:left="1701" w:header="1134" w:footer="851" w:gutter="0"/>
          <w:cols w:space="425"/>
          <w:docGrid w:type="linesAndChars" w:linePitch="514" w:charSpace="-774"/>
        </w:sectPr>
      </w:pPr>
    </w:p>
    <w:p w14:paraId="0F533677" w14:textId="77777777" w:rsidR="002A5E20" w:rsidRPr="00AA6444" w:rsidRDefault="00F72C7A" w:rsidP="00174523">
      <w:pPr>
        <w:ind w:firstLine="472"/>
        <w:rPr>
          <w:lang w:eastAsia="zh-TW"/>
        </w:rPr>
      </w:pPr>
      <w:r w:rsidRPr="00AA6444">
        <w:rPr>
          <w:lang w:eastAsia="zh-TW"/>
        </w:rPr>
        <w:br w:type="page"/>
      </w:r>
      <w:r w:rsidR="00AC1B7F" w:rsidRPr="00AA6444">
        <w:rPr>
          <w:rFonts w:hint="eastAsia"/>
          <w:noProof/>
          <w:lang w:eastAsia="zh-TW"/>
        </w:rPr>
        <mc:AlternateContent>
          <mc:Choice Requires="wps">
            <w:drawing>
              <wp:anchor distT="0" distB="0" distL="114300" distR="114300" simplePos="0" relativeHeight="251659264" behindDoc="0" locked="0" layoutInCell="1" allowOverlap="1" wp14:anchorId="1D633F59" wp14:editId="03820922">
                <wp:simplePos x="0" y="0"/>
                <wp:positionH relativeFrom="column">
                  <wp:posOffset>-304280</wp:posOffset>
                </wp:positionH>
                <wp:positionV relativeFrom="paragraph">
                  <wp:posOffset>6533111</wp:posOffset>
                </wp:positionV>
                <wp:extent cx="6069330" cy="2175164"/>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14.4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S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" filled="f" stroked="f">
                <v:textbo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v:textbox>
              </v:shape>
            </w:pict>
          </mc:Fallback>
        </mc:AlternateContent>
      </w:r>
      <w:r w:rsidR="00C912B0" w:rsidRPr="00AA6444">
        <w:rPr>
          <w:rFonts w:hint="eastAsia"/>
          <w:noProof/>
          <w:lang w:eastAsia="zh-TW"/>
        </w:rPr>
        <w:drawing>
          <wp:anchor distT="0" distB="0" distL="114300" distR="114300" simplePos="0" relativeHeight="251658240" behindDoc="1" locked="0" layoutInCell="1" allowOverlap="1" wp14:anchorId="1015A913" wp14:editId="2A04004A">
            <wp:simplePos x="0" y="0"/>
            <wp:positionH relativeFrom="column">
              <wp:posOffset>-1123950</wp:posOffset>
            </wp:positionH>
            <wp:positionV relativeFrom="paragraph">
              <wp:posOffset>-2063750</wp:posOffset>
            </wp:positionV>
            <wp:extent cx="7600950" cy="12447905"/>
            <wp:effectExtent l="0" t="0" r="0" b="0"/>
            <wp:wrapNone/>
            <wp:docPr id="32"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00950" cy="124479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A5E20" w:rsidRPr="00AA6444" w:rsidSect="00606125">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B5BE0B" w14:textId="77777777" w:rsidR="00382510" w:rsidRDefault="00382510" w:rsidP="008E5082">
      <w:pPr>
        <w:ind w:firstLine="480"/>
      </w:pPr>
      <w:r>
        <w:separator/>
      </w:r>
    </w:p>
  </w:endnote>
  <w:endnote w:type="continuationSeparator" w:id="0">
    <w:p w14:paraId="67E1FB57" w14:textId="77777777" w:rsidR="00382510" w:rsidRDefault="0038251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dobeHeitiStd-Regular">
    <w:altName w:val="Arial Unicode MS"/>
    <w:panose1 w:val="00000000000000000000"/>
    <w:charset w:val="86"/>
    <w:family w:val="auto"/>
    <w:notTrueType/>
    <w:pitch w:val="default"/>
    <w:sig w:usb0="00000207" w:usb1="0A0F1810" w:usb2="00000016" w:usb3="00000000" w:csb0="00060007" w:csb1="00000000"/>
  </w:font>
  <w:font w:name="HelveticaNeueFC-Roman">
    <w:altName w:val="Arial Unicode MS"/>
    <w:panose1 w:val="00000000000000000000"/>
    <w:charset w:val="86"/>
    <w:family w:val="auto"/>
    <w:notTrueType/>
    <w:pitch w:val="default"/>
    <w:sig w:usb0="00000001" w:usb1="080E0000" w:usb2="00000010" w:usb3="00000000" w:csb0="00040000" w:csb1="00000000"/>
  </w:font>
  <w:font w:name="Malgun Gothic Semilight">
    <w:panose1 w:val="020B0502040204020203"/>
    <w:charset w:val="88"/>
    <w:family w:val="swiss"/>
    <w:pitch w:val="variable"/>
    <w:sig w:usb0="B0000AAF" w:usb1="09DF7CFB" w:usb2="00000012" w:usb3="00000000" w:csb0="003E01BD"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C4F44"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5C769"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43113" w14:textId="77777777" w:rsidR="00340D65" w:rsidRDefault="00340D6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17ADE"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33B8"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5281A" w14:textId="77777777" w:rsidR="00340D65" w:rsidRDefault="00340D65">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F720B" w14:textId="35946FD0" w:rsidR="00340D65" w:rsidRPr="00633097" w:rsidRDefault="00340D65" w:rsidP="00633097">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E9213B">
      <w:rPr>
        <w:rFonts w:ascii="Footlight MT Light" w:hAnsi="Footlight MT Light"/>
        <w:i/>
        <w:iCs/>
        <w:noProof/>
        <w:sz w:val="32"/>
        <w:szCs w:val="32"/>
        <w:lang w:eastAsia="zh-TW" w:bidi="hi-IN"/>
      </w:rPr>
      <w:t>26</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2D528" w14:textId="35AB99C4" w:rsidR="00340D65" w:rsidRPr="00633097" w:rsidRDefault="00340D65" w:rsidP="00633097">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AA6444">
      <w:rPr>
        <w:rFonts w:ascii="Footlight MT Light" w:hAnsi="Footlight MT Light"/>
        <w:i/>
        <w:iCs/>
        <w:noProof/>
        <w:sz w:val="32"/>
        <w:szCs w:val="32"/>
        <w:lang w:eastAsia="zh-TW" w:bidi="hi-IN"/>
      </w:rPr>
      <w:t>1</w:t>
    </w:r>
    <w:r w:rsidRPr="00B87C5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AA57A" w14:textId="77777777" w:rsidR="00340D65" w:rsidRPr="003E0BC3" w:rsidRDefault="00340D65"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E6773" w14:textId="77777777" w:rsidR="00382510" w:rsidRDefault="00382510" w:rsidP="00416235">
      <w:pPr>
        <w:ind w:firstLine="480"/>
      </w:pPr>
      <w:r>
        <w:separator/>
      </w:r>
    </w:p>
  </w:footnote>
  <w:footnote w:type="continuationSeparator" w:id="0">
    <w:p w14:paraId="075B33E5" w14:textId="77777777" w:rsidR="00382510" w:rsidRDefault="0038251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0473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22CA7"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01271C7D" wp14:editId="547CA2D4">
              <wp:simplePos x="0" y="0"/>
              <wp:positionH relativeFrom="column">
                <wp:posOffset>-13335</wp:posOffset>
              </wp:positionH>
              <wp:positionV relativeFrom="paragraph">
                <wp:posOffset>-78740</wp:posOffset>
              </wp:positionV>
              <wp:extent cx="3090545" cy="338455"/>
              <wp:effectExtent l="5715" t="35560" r="8890" b="35560"/>
              <wp:wrapNone/>
              <wp:docPr id="2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497C9438" id="Freeform 6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4C7F7A6E" wp14:editId="5188A3FA">
              <wp:simplePos x="0" y="0"/>
              <wp:positionH relativeFrom="column">
                <wp:posOffset>3133090</wp:posOffset>
              </wp:positionH>
              <wp:positionV relativeFrom="paragraph">
                <wp:posOffset>-50165</wp:posOffset>
              </wp:positionV>
              <wp:extent cx="2258695" cy="198120"/>
              <wp:effectExtent l="0" t="0" r="0" b="4445"/>
              <wp:wrapNone/>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" filled="f" stroked="f">
              <v:textbox style="mso-fit-shape-to-text:t" inset="0,0,0,0">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2079BBF" wp14:editId="78EE8D67">
              <wp:simplePos x="0" y="0"/>
              <wp:positionH relativeFrom="column">
                <wp:posOffset>3081020</wp:posOffset>
              </wp:positionH>
              <wp:positionV relativeFrom="paragraph">
                <wp:posOffset>35560</wp:posOffset>
              </wp:positionV>
              <wp:extent cx="2339975" cy="113665"/>
              <wp:effectExtent l="4445" t="0" r="0" b="3175"/>
              <wp:wrapNone/>
              <wp:docPr id="1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4F73446" id="Rectangle 690"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C132"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36E79C5A" wp14:editId="6E6603BB">
              <wp:simplePos x="0" y="0"/>
              <wp:positionH relativeFrom="column">
                <wp:posOffset>3769360</wp:posOffset>
              </wp:positionH>
              <wp:positionV relativeFrom="paragraph">
                <wp:posOffset>-50165</wp:posOffset>
              </wp:positionV>
              <wp:extent cx="1590040" cy="198120"/>
              <wp:effectExtent l="0" t="0" r="3175" b="4445"/>
              <wp:wrapNone/>
              <wp:docPr id="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4+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g05x0kGPHumo0Z0Y0SKK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C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xs4+sQIAALMFAAAO&#10;AAAAAAAAAAAAAAAAAC4CAABkcnMvZTJvRG9jLnhtbFBLAQItABQABgAIAAAAIQDIAJsQ3wAAAAkB&#10;AAAPAAAAAAAAAAAAAAAAAAsFAABkcnMvZG93bnJldi54bWxQSwUGAAAAAAQABADzAAAAFwYAAAAA&#10;" filled="f" stroked="f">
              <v:textbox style="mso-fit-shape-to-text:t" inset="0,0,0,0">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5AAA115F" wp14:editId="49694DB1">
              <wp:simplePos x="0" y="0"/>
              <wp:positionH relativeFrom="column">
                <wp:posOffset>-1270</wp:posOffset>
              </wp:positionH>
              <wp:positionV relativeFrom="paragraph">
                <wp:posOffset>-78740</wp:posOffset>
              </wp:positionV>
              <wp:extent cx="3707130" cy="338455"/>
              <wp:effectExtent l="8255" t="35560" r="8890" b="35560"/>
              <wp:wrapNone/>
              <wp:docPr id="1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D996084" id="Freeform 6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67D65385" wp14:editId="244EF574">
              <wp:simplePos x="0" y="0"/>
              <wp:positionH relativeFrom="column">
                <wp:posOffset>3709670</wp:posOffset>
              </wp:positionH>
              <wp:positionV relativeFrom="paragraph">
                <wp:posOffset>35560</wp:posOffset>
              </wp:positionV>
              <wp:extent cx="1714500" cy="113665"/>
              <wp:effectExtent l="4445" t="0" r="0" b="3175"/>
              <wp:wrapNone/>
              <wp:docPr id="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7999D467" id="Rectangle 65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A48B"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6F504C11" wp14:editId="7683241B">
              <wp:simplePos x="0" y="0"/>
              <wp:positionH relativeFrom="column">
                <wp:posOffset>3769360</wp:posOffset>
              </wp:positionH>
              <wp:positionV relativeFrom="paragraph">
                <wp:posOffset>-50165</wp:posOffset>
              </wp:positionV>
              <wp:extent cx="1590040" cy="198120"/>
              <wp:effectExtent l="0" t="0" r="3175" b="4445"/>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03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kg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9EjkgsQIAALMFAAAO&#10;AAAAAAAAAAAAAAAAAC4CAABkcnMvZTJvRG9jLnhtbFBLAQItABQABgAIAAAAIQDIAJsQ3wAAAAkB&#10;AAAPAAAAAAAAAAAAAAAAAAsFAABkcnMvZG93bnJldi54bWxQSwUGAAAAAAQABADzAAAAFwYAAAAA&#10;" filled="f" stroked="f">
              <v:textbox style="mso-fit-shape-to-text:t" inset="0,0,0,0">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200D0A49" wp14:editId="2F504A58">
              <wp:simplePos x="0" y="0"/>
              <wp:positionH relativeFrom="column">
                <wp:posOffset>-1270</wp:posOffset>
              </wp:positionH>
              <wp:positionV relativeFrom="paragraph">
                <wp:posOffset>-78740</wp:posOffset>
              </wp:positionV>
              <wp:extent cx="3707130" cy="338455"/>
              <wp:effectExtent l="8255" t="35560" r="8890" b="35560"/>
              <wp:wrapNone/>
              <wp:docPr id="14"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3FDBF443" id="Freeform 6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640D1CF" wp14:editId="6FBDC2BF">
              <wp:simplePos x="0" y="0"/>
              <wp:positionH relativeFrom="column">
                <wp:posOffset>3709670</wp:posOffset>
              </wp:positionH>
              <wp:positionV relativeFrom="paragraph">
                <wp:posOffset>35560</wp:posOffset>
              </wp:positionV>
              <wp:extent cx="1714500" cy="113665"/>
              <wp:effectExtent l="4445" t="0" r="0" b="3175"/>
              <wp:wrapNone/>
              <wp:docPr id="1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094FE052" id="Rectangle 68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D297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19CEE432" wp14:editId="31150052">
              <wp:simplePos x="0" y="0"/>
              <wp:positionH relativeFrom="column">
                <wp:posOffset>3769360</wp:posOffset>
              </wp:positionH>
              <wp:positionV relativeFrom="paragraph">
                <wp:posOffset>-50165</wp:posOffset>
              </wp:positionV>
              <wp:extent cx="1590040" cy="198120"/>
              <wp:effectExtent l="0" t="0" r="3175" b="4445"/>
              <wp:wrapNone/>
              <wp:docPr id="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7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RQH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w+y7sQIAALMFAAAO&#10;AAAAAAAAAAAAAAAAAC4CAABkcnMvZTJvRG9jLnhtbFBLAQItABQABgAIAAAAIQDIAJsQ3wAAAAkB&#10;AAAPAAAAAAAAAAAAAAAAAAsFAABkcnMvZG93bnJldi54bWxQSwUGAAAAAAQABADzAAAAFwYAAAAA&#10;" filled="f" stroked="f">
              <v:textbox style="mso-fit-shape-to-text:t" inset="0,0,0,0">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0DBA1F6F" wp14:editId="3854B067">
              <wp:simplePos x="0" y="0"/>
              <wp:positionH relativeFrom="column">
                <wp:posOffset>-1270</wp:posOffset>
              </wp:positionH>
              <wp:positionV relativeFrom="paragraph">
                <wp:posOffset>-78740</wp:posOffset>
              </wp:positionV>
              <wp:extent cx="3707130" cy="338455"/>
              <wp:effectExtent l="8255" t="35560" r="8890" b="35560"/>
              <wp:wrapNone/>
              <wp:docPr id="1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C43F0D1" id="Freeform 6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24003969" wp14:editId="37A72A64">
              <wp:simplePos x="0" y="0"/>
              <wp:positionH relativeFrom="column">
                <wp:posOffset>3709670</wp:posOffset>
              </wp:positionH>
              <wp:positionV relativeFrom="paragraph">
                <wp:posOffset>35560</wp:posOffset>
              </wp:positionV>
              <wp:extent cx="1714500" cy="113665"/>
              <wp:effectExtent l="4445" t="0" r="0" b="3175"/>
              <wp:wrapNone/>
              <wp:docPr id="1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225893D3" id="Rectangle 68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4292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4A42765E" wp14:editId="72C3CBD0">
              <wp:simplePos x="0" y="0"/>
              <wp:positionH relativeFrom="column">
                <wp:posOffset>3769360</wp:posOffset>
              </wp:positionH>
              <wp:positionV relativeFrom="paragraph">
                <wp:posOffset>-50165</wp:posOffset>
              </wp:positionV>
              <wp:extent cx="1590040" cy="198120"/>
              <wp:effectExtent l="0" t="0" r="3175" b="4445"/>
              <wp:wrapNone/>
              <wp:docPr id="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KN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TRYKNsQIAALIFAAAO&#10;AAAAAAAAAAAAAAAAAC4CAABkcnMvZTJvRG9jLnhtbFBLAQItABQABgAIAAAAIQDIAJsQ3wAAAAkB&#10;AAAPAAAAAAAAAAAAAAAAAAsFAABkcnMvZG93bnJldi54bWxQSwUGAAAAAAQABADzAAAAFwYAAAAA&#10;" filled="f" stroked="f">
              <v:textbox style="mso-fit-shape-to-text:t" inset="0,0,0,0">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C6ED855" wp14:editId="236E12C4">
              <wp:simplePos x="0" y="0"/>
              <wp:positionH relativeFrom="column">
                <wp:posOffset>-1270</wp:posOffset>
              </wp:positionH>
              <wp:positionV relativeFrom="paragraph">
                <wp:posOffset>-78740</wp:posOffset>
              </wp:positionV>
              <wp:extent cx="3707130" cy="338455"/>
              <wp:effectExtent l="8255" t="35560" r="8890" b="35560"/>
              <wp:wrapNone/>
              <wp:docPr id="8"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7756E7C" id="Freeform 6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0D2B388" wp14:editId="3E3E4970">
              <wp:simplePos x="0" y="0"/>
              <wp:positionH relativeFrom="column">
                <wp:posOffset>3709670</wp:posOffset>
              </wp:positionH>
              <wp:positionV relativeFrom="paragraph">
                <wp:posOffset>35560</wp:posOffset>
              </wp:positionV>
              <wp:extent cx="1714500" cy="113665"/>
              <wp:effectExtent l="4445" t="0" r="0" b="3175"/>
              <wp:wrapNone/>
              <wp:docPr id="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14E1BFCD" id="Rectangle 69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E33D8"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4AAFDC44" wp14:editId="57A20C0C">
              <wp:simplePos x="0" y="0"/>
              <wp:positionH relativeFrom="column">
                <wp:posOffset>3769360</wp:posOffset>
              </wp:positionH>
              <wp:positionV relativeFrom="paragraph">
                <wp:posOffset>-50165</wp:posOffset>
              </wp:positionV>
              <wp:extent cx="1590040" cy="198120"/>
              <wp:effectExtent l="0" t="0" r="3175" b="4445"/>
              <wp:wrapNone/>
              <wp:docPr id="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4ksQ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EN4ksQIAALIFAAAO&#10;AAAAAAAAAAAAAAAAAC4CAABkcnMvZTJvRG9jLnhtbFBLAQItABQABgAIAAAAIQDIAJsQ3wAAAAkB&#10;AAAPAAAAAAAAAAAAAAAAAAsFAABkcnMvZG93bnJldi54bWxQSwUGAAAAAAQABADzAAAAFwYAAAAA&#10;" filled="f" stroked="f">
              <v:textbox style="mso-fit-shape-to-text:t" inset="0,0,0,0">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7EB4FF0C" wp14:editId="00A975A3">
              <wp:simplePos x="0" y="0"/>
              <wp:positionH relativeFrom="column">
                <wp:posOffset>-1270</wp:posOffset>
              </wp:positionH>
              <wp:positionV relativeFrom="paragraph">
                <wp:posOffset>-78740</wp:posOffset>
              </wp:positionV>
              <wp:extent cx="3707130" cy="338455"/>
              <wp:effectExtent l="8255" t="35560" r="8890" b="35560"/>
              <wp:wrapNone/>
              <wp:docPr id="5"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368433C" id="Freeform 6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0128E83" wp14:editId="62F1F614">
              <wp:simplePos x="0" y="0"/>
              <wp:positionH relativeFrom="column">
                <wp:posOffset>3709670</wp:posOffset>
              </wp:positionH>
              <wp:positionV relativeFrom="paragraph">
                <wp:posOffset>35560</wp:posOffset>
              </wp:positionV>
              <wp:extent cx="1714500" cy="113665"/>
              <wp:effectExtent l="4445" t="0" r="0" b="3175"/>
              <wp:wrapNone/>
              <wp:docPr id="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3E86FB61" id="Rectangle 69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5B50A"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6A4D6AB3" wp14:editId="37034319">
              <wp:simplePos x="0" y="0"/>
              <wp:positionH relativeFrom="column">
                <wp:posOffset>3769360</wp:posOffset>
              </wp:positionH>
              <wp:positionV relativeFrom="paragraph">
                <wp:posOffset>-50165</wp:posOffset>
              </wp:positionV>
              <wp:extent cx="1590040" cy="198120"/>
              <wp:effectExtent l="0" t="0" r="3175" b="4445"/>
              <wp:wrapNone/>
              <wp:docPr id="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037"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9+1/jbICAACyBQAA&#10;DgAAAAAAAAAAAAAAAAAuAgAAZHJzL2Uyb0RvYy54bWxQSwECLQAUAAYACAAAACEAyACbEN8AAAAJ&#10;AQAADwAAAAAAAAAAAAAAAAAMBQAAZHJzL2Rvd25yZXYueG1sUEsFBgAAAAAEAAQA8wAAABgGAAAA&#10;AA==&#10;" filled="f" stroked="f">
              <v:textbox style="mso-fit-shape-to-text:t" inset="0,0,0,0">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1331E968" wp14:editId="7CD3EDA7">
              <wp:simplePos x="0" y="0"/>
              <wp:positionH relativeFrom="column">
                <wp:posOffset>-1270</wp:posOffset>
              </wp:positionH>
              <wp:positionV relativeFrom="paragraph">
                <wp:posOffset>-78740</wp:posOffset>
              </wp:positionV>
              <wp:extent cx="3707130" cy="338455"/>
              <wp:effectExtent l="8255" t="35560" r="8890" b="35560"/>
              <wp:wrapNone/>
              <wp:docPr id="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67E00D98" id="Freeform 70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69512CAE" wp14:editId="6A2C0991">
              <wp:simplePos x="0" y="0"/>
              <wp:positionH relativeFrom="column">
                <wp:posOffset>3709670</wp:posOffset>
              </wp:positionH>
              <wp:positionV relativeFrom="paragraph">
                <wp:posOffset>35560</wp:posOffset>
              </wp:positionV>
              <wp:extent cx="1714500" cy="113665"/>
              <wp:effectExtent l="4445" t="0" r="0" b="3175"/>
              <wp:wrapNone/>
              <wp:docPr id="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6FBA0DC8" id="Rectangle 69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D796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8C6E4"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6537C" w14:textId="77777777" w:rsidR="00340D65" w:rsidRDefault="00340D65">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51FD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797D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C428F" w14:textId="77777777" w:rsidR="00340D65" w:rsidRDefault="00340D65">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5531" w14:textId="77777777" w:rsidR="00340D65" w:rsidRPr="006B5364" w:rsidRDefault="00340D65"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26038EA0" wp14:editId="71835249">
              <wp:simplePos x="0" y="0"/>
              <wp:positionH relativeFrom="column">
                <wp:posOffset>1693545</wp:posOffset>
              </wp:positionH>
              <wp:positionV relativeFrom="paragraph">
                <wp:posOffset>-78740</wp:posOffset>
              </wp:positionV>
              <wp:extent cx="3718560" cy="338455"/>
              <wp:effectExtent l="7620" t="35560" r="7620" b="35560"/>
              <wp:wrapNone/>
              <wp:docPr id="30"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7D81673E" id="Freeform 6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TQ6gMAAJc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gpmTSsqlzXMR80uqwf98odhLYx9JnsvwKpuSxy4msKkT+6zQ2om7G&#10;Mfl46u+wpcM2WW/3Mn+C9k7JsTuGbh4GlVT/emyAznjn6X+OQhUea37voPVMeRSBYEOTKN7g2VX2&#10;yt5eEV0GVDvPeFDDcfjejO33sVf1oYKdOMnt5C/QVpY1dn/Uf45WTRPofsmNU6eO7bU9J9Tz/4mH&#10;bwA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Jjb1NDqAwAAlwwAAA4AAAAAAAAAAAAAAAAALgIAAGRycy9lMm9Eb2Mu&#10;eG1sUEsBAi0AFAAGAAgAAAAhAD/32KrgAAAACgEAAA8AAAAAAAAAAAAAAAAARAYAAGRycy9kb3du&#10;cmV2LnhtbFBLBQYAAAAABAAEAPMAAABR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55F8A345" wp14:editId="3E9C655C">
              <wp:simplePos x="0" y="0"/>
              <wp:positionH relativeFrom="column">
                <wp:posOffset>72390</wp:posOffset>
              </wp:positionH>
              <wp:positionV relativeFrom="paragraph">
                <wp:posOffset>-95885</wp:posOffset>
              </wp:positionV>
              <wp:extent cx="1524635" cy="264160"/>
              <wp:effectExtent l="0" t="0" r="3175" b="3175"/>
              <wp:wrapNone/>
              <wp:docPr id="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028" type="#_x0000_t202" style="position:absolute;left:0;text-align:left;margin-left:5.7pt;margin-top:-7.55pt;width:120.0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DKrgIAAKo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CJFSDKrgIAAKoFAAAOAAAAAAAA&#10;AAAAAAAAAC4CAABkcnMvZTJvRG9jLnhtbFBLAQItABQABgAIAAAAIQCpE+r+3AAAAAkBAAAPAAAA&#10;AAAAAAAAAAAAAAgFAABkcnMvZG93bnJldi54bWxQSwUGAAAAAAQABADzAAAAEQYAAAAA&#10;" filled="f" stroked="f">
              <v:textbox style="mso-fit-shape-to-text:t" inset="0,0,0,0">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9024" behindDoc="1" locked="0" layoutInCell="1" allowOverlap="1" wp14:anchorId="10E9455A" wp14:editId="601659BF">
              <wp:simplePos x="0" y="0"/>
              <wp:positionH relativeFrom="column">
                <wp:posOffset>-22860</wp:posOffset>
              </wp:positionH>
              <wp:positionV relativeFrom="paragraph">
                <wp:posOffset>35560</wp:posOffset>
              </wp:positionV>
              <wp:extent cx="1714500" cy="113665"/>
              <wp:effectExtent l="0" t="0" r="3810" b="3175"/>
              <wp:wrapNone/>
              <wp:docPr id="2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563314E" id="Rectangle 675" o:spid="_x0000_s1026" style="position:absolute;margin-left:-1.8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F9083"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48000" behindDoc="1" locked="0" layoutInCell="1" allowOverlap="1" wp14:anchorId="547DDC3D" wp14:editId="7B76E08E">
              <wp:simplePos x="0" y="0"/>
              <wp:positionH relativeFrom="column">
                <wp:posOffset>0</wp:posOffset>
              </wp:positionH>
              <wp:positionV relativeFrom="paragraph">
                <wp:posOffset>-95885</wp:posOffset>
              </wp:positionV>
              <wp:extent cx="3707130" cy="338455"/>
              <wp:effectExtent l="9525" t="37465" r="7620" b="33655"/>
              <wp:wrapNone/>
              <wp:docPr id="2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054B749E" id="Freeform 6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976" behindDoc="1" locked="0" layoutInCell="1" allowOverlap="1" wp14:anchorId="1A91A3F8" wp14:editId="604C28A6">
              <wp:simplePos x="0" y="0"/>
              <wp:positionH relativeFrom="column">
                <wp:posOffset>3770630</wp:posOffset>
              </wp:positionH>
              <wp:positionV relativeFrom="paragraph">
                <wp:posOffset>-67310</wp:posOffset>
              </wp:positionV>
              <wp:extent cx="1590040" cy="198120"/>
              <wp:effectExtent l="0" t="0" r="1905" b="2540"/>
              <wp:wrapNone/>
              <wp:docPr id="2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029"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u3sgIAALM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ASHnu3sgIAALMFAAAO&#10;AAAAAAAAAAAAAAAAAC4CAABkcnMvZTJvRG9jLnhtbFBLAQItABQABgAIAAAAIQBrv0/X3gAAAAoB&#10;AAAPAAAAAAAAAAAAAAAAAAwFAABkcnMvZG93bnJldi54bWxQSwUGAAAAAAQABADzAAAAFwYAAAAA&#10;" filled="f" stroked="f">
              <v:textbox style="mso-fit-shape-to-text:t" inset="0,0,0,0">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5952" behindDoc="1" locked="0" layoutInCell="1" allowOverlap="1" wp14:anchorId="64C0540D" wp14:editId="41655834">
              <wp:simplePos x="0" y="0"/>
              <wp:positionH relativeFrom="column">
                <wp:posOffset>3710940</wp:posOffset>
              </wp:positionH>
              <wp:positionV relativeFrom="paragraph">
                <wp:posOffset>18415</wp:posOffset>
              </wp:positionV>
              <wp:extent cx="1714500" cy="113665"/>
              <wp:effectExtent l="0" t="0" r="3810" b="1270"/>
              <wp:wrapNone/>
              <wp:docPr id="2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59F8DB8F" id="Rectangle 672"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CD75F"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635FD871" wp14:editId="6EFF4CBA">
              <wp:simplePos x="0" y="0"/>
              <wp:positionH relativeFrom="column">
                <wp:posOffset>0</wp:posOffset>
              </wp:positionH>
              <wp:positionV relativeFrom="paragraph">
                <wp:posOffset>-95885</wp:posOffset>
              </wp:positionV>
              <wp:extent cx="3707130" cy="338455"/>
              <wp:effectExtent l="9525" t="37465" r="7620" b="33655"/>
              <wp:wrapNone/>
              <wp:docPr id="2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polyline w14:anchorId="5B692053" id="Freeform 6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532F6811" wp14:editId="5CB82E9D">
              <wp:simplePos x="0" y="0"/>
              <wp:positionH relativeFrom="column">
                <wp:posOffset>3770630</wp:posOffset>
              </wp:positionH>
              <wp:positionV relativeFrom="paragraph">
                <wp:posOffset>-67310</wp:posOffset>
              </wp:positionV>
              <wp:extent cx="1590040" cy="198120"/>
              <wp:effectExtent l="0" t="0" r="1905" b="2540"/>
              <wp:wrapNone/>
              <wp:docPr id="2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030" type="#_x0000_t202" style="position:absolute;left:0;text-align:left;margin-left:296.9pt;margin-top:-5.3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kq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Fsk2SqxAgAAswUAAA4A&#10;AAAAAAAAAAAAAAAALgIAAGRycy9lMm9Eb2MueG1sUEsBAi0AFAAGAAgAAAAhAGu/T9feAAAACgEA&#10;AA8AAAAAAAAAAAAAAAAACwUAAGRycy9kb3ducmV2LnhtbFBLBQYAAAAABAAEAPMAAAAWBgAAAAA=&#10;" filled="f" stroked="f">
              <v:textbox style="mso-fit-shape-to-text:t" inset="0,0,0,0">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20E12018" wp14:editId="7798F123">
              <wp:simplePos x="0" y="0"/>
              <wp:positionH relativeFrom="column">
                <wp:posOffset>3710940</wp:posOffset>
              </wp:positionH>
              <wp:positionV relativeFrom="paragraph">
                <wp:posOffset>18415</wp:posOffset>
              </wp:positionV>
              <wp:extent cx="1714500" cy="113665"/>
              <wp:effectExtent l="0" t="0" r="3810" b="1270"/>
              <wp:wrapNone/>
              <wp:docPr id="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xmlns:oel="http://schemas.microsoft.com/office/2019/extlst">
          <w:pict>
            <v:rect w14:anchorId="49C9C1DE" id="Rectangle 678" o:spid="_x0000_s1026" style="position:absolute;margin-left:292.2pt;margin-top:1.45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zh-TW" w:vendorID="64" w:dllVersion="131077"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11586"/>
    <w:rsid w:val="00012CB3"/>
    <w:rsid w:val="00013659"/>
    <w:rsid w:val="00015E3E"/>
    <w:rsid w:val="00016AAD"/>
    <w:rsid w:val="00016C37"/>
    <w:rsid w:val="000214AB"/>
    <w:rsid w:val="000215D3"/>
    <w:rsid w:val="00022521"/>
    <w:rsid w:val="00025B0F"/>
    <w:rsid w:val="00026185"/>
    <w:rsid w:val="00027BF6"/>
    <w:rsid w:val="00031766"/>
    <w:rsid w:val="00033F47"/>
    <w:rsid w:val="00042EB3"/>
    <w:rsid w:val="0004783A"/>
    <w:rsid w:val="00047843"/>
    <w:rsid w:val="00050CEE"/>
    <w:rsid w:val="00051FD4"/>
    <w:rsid w:val="000523FC"/>
    <w:rsid w:val="00053664"/>
    <w:rsid w:val="000549C6"/>
    <w:rsid w:val="00056E94"/>
    <w:rsid w:val="00061108"/>
    <w:rsid w:val="00061CD4"/>
    <w:rsid w:val="000631F5"/>
    <w:rsid w:val="0006453E"/>
    <w:rsid w:val="00064799"/>
    <w:rsid w:val="00065F8B"/>
    <w:rsid w:val="0006665C"/>
    <w:rsid w:val="0007198C"/>
    <w:rsid w:val="00071FC5"/>
    <w:rsid w:val="00072407"/>
    <w:rsid w:val="00073929"/>
    <w:rsid w:val="00080B2E"/>
    <w:rsid w:val="000829EF"/>
    <w:rsid w:val="00083CF4"/>
    <w:rsid w:val="00086DFF"/>
    <w:rsid w:val="00086FD3"/>
    <w:rsid w:val="000907E4"/>
    <w:rsid w:val="00090F15"/>
    <w:rsid w:val="000947AF"/>
    <w:rsid w:val="00094FF3"/>
    <w:rsid w:val="00095806"/>
    <w:rsid w:val="0009745F"/>
    <w:rsid w:val="000974A3"/>
    <w:rsid w:val="00097FB7"/>
    <w:rsid w:val="000A3E13"/>
    <w:rsid w:val="000A6926"/>
    <w:rsid w:val="000A7ED8"/>
    <w:rsid w:val="000B03EF"/>
    <w:rsid w:val="000B12E3"/>
    <w:rsid w:val="000B381F"/>
    <w:rsid w:val="000B474A"/>
    <w:rsid w:val="000C6B6B"/>
    <w:rsid w:val="000D0AEE"/>
    <w:rsid w:val="000D0C41"/>
    <w:rsid w:val="000D1E52"/>
    <w:rsid w:val="000D42C6"/>
    <w:rsid w:val="000E07D2"/>
    <w:rsid w:val="000E0AF4"/>
    <w:rsid w:val="000E0D02"/>
    <w:rsid w:val="000F2D64"/>
    <w:rsid w:val="000F3521"/>
    <w:rsid w:val="000F62EF"/>
    <w:rsid w:val="0010129F"/>
    <w:rsid w:val="00102643"/>
    <w:rsid w:val="00106BDB"/>
    <w:rsid w:val="0011130C"/>
    <w:rsid w:val="00115DB1"/>
    <w:rsid w:val="00116075"/>
    <w:rsid w:val="00116E6B"/>
    <w:rsid w:val="001175E4"/>
    <w:rsid w:val="001225EA"/>
    <w:rsid w:val="00125C80"/>
    <w:rsid w:val="00130B7B"/>
    <w:rsid w:val="00130F63"/>
    <w:rsid w:val="0013150A"/>
    <w:rsid w:val="001347FF"/>
    <w:rsid w:val="00134EA2"/>
    <w:rsid w:val="00135515"/>
    <w:rsid w:val="00137B1E"/>
    <w:rsid w:val="00140B5B"/>
    <w:rsid w:val="00145ABF"/>
    <w:rsid w:val="00146A14"/>
    <w:rsid w:val="001477B9"/>
    <w:rsid w:val="0014784A"/>
    <w:rsid w:val="00147BEF"/>
    <w:rsid w:val="00153568"/>
    <w:rsid w:val="001572A3"/>
    <w:rsid w:val="0016195D"/>
    <w:rsid w:val="0016394B"/>
    <w:rsid w:val="00163F24"/>
    <w:rsid w:val="0017218C"/>
    <w:rsid w:val="00174523"/>
    <w:rsid w:val="00174FDA"/>
    <w:rsid w:val="00176324"/>
    <w:rsid w:val="001763A4"/>
    <w:rsid w:val="001825D4"/>
    <w:rsid w:val="00183BFC"/>
    <w:rsid w:val="00186E84"/>
    <w:rsid w:val="00193415"/>
    <w:rsid w:val="00195CFE"/>
    <w:rsid w:val="001A1A5E"/>
    <w:rsid w:val="001A1E0B"/>
    <w:rsid w:val="001A2DA2"/>
    <w:rsid w:val="001A38C6"/>
    <w:rsid w:val="001A4113"/>
    <w:rsid w:val="001A7913"/>
    <w:rsid w:val="001A7D3C"/>
    <w:rsid w:val="001B1731"/>
    <w:rsid w:val="001B4371"/>
    <w:rsid w:val="001B7CB9"/>
    <w:rsid w:val="001C2FFD"/>
    <w:rsid w:val="001C3B8A"/>
    <w:rsid w:val="001C5255"/>
    <w:rsid w:val="001C55AE"/>
    <w:rsid w:val="001C6740"/>
    <w:rsid w:val="001D2A42"/>
    <w:rsid w:val="001D5531"/>
    <w:rsid w:val="001D5B8F"/>
    <w:rsid w:val="001D5D6A"/>
    <w:rsid w:val="001D7A7B"/>
    <w:rsid w:val="001E2BA3"/>
    <w:rsid w:val="001F3062"/>
    <w:rsid w:val="001F4A88"/>
    <w:rsid w:val="001F509A"/>
    <w:rsid w:val="001F7EAD"/>
    <w:rsid w:val="002053A8"/>
    <w:rsid w:val="00206638"/>
    <w:rsid w:val="00206889"/>
    <w:rsid w:val="002128DA"/>
    <w:rsid w:val="00213D4D"/>
    <w:rsid w:val="00216D51"/>
    <w:rsid w:val="00221395"/>
    <w:rsid w:val="0022198F"/>
    <w:rsid w:val="00221C8A"/>
    <w:rsid w:val="00224EC3"/>
    <w:rsid w:val="00232318"/>
    <w:rsid w:val="00234711"/>
    <w:rsid w:val="002349AF"/>
    <w:rsid w:val="00234E48"/>
    <w:rsid w:val="002370E2"/>
    <w:rsid w:val="00246FE5"/>
    <w:rsid w:val="00250711"/>
    <w:rsid w:val="00250B97"/>
    <w:rsid w:val="00255A26"/>
    <w:rsid w:val="002605B3"/>
    <w:rsid w:val="00260D31"/>
    <w:rsid w:val="00261AE1"/>
    <w:rsid w:val="002716AD"/>
    <w:rsid w:val="00273D16"/>
    <w:rsid w:val="00274134"/>
    <w:rsid w:val="00275FA0"/>
    <w:rsid w:val="00280695"/>
    <w:rsid w:val="00287DAB"/>
    <w:rsid w:val="00290B62"/>
    <w:rsid w:val="00291AE8"/>
    <w:rsid w:val="002946CF"/>
    <w:rsid w:val="00295268"/>
    <w:rsid w:val="00295BBD"/>
    <w:rsid w:val="0029653E"/>
    <w:rsid w:val="002978D5"/>
    <w:rsid w:val="00297BC4"/>
    <w:rsid w:val="002A3E1B"/>
    <w:rsid w:val="002A58F3"/>
    <w:rsid w:val="002A5E20"/>
    <w:rsid w:val="002B4D69"/>
    <w:rsid w:val="002B76BE"/>
    <w:rsid w:val="002B7CAC"/>
    <w:rsid w:val="002C2200"/>
    <w:rsid w:val="002D1D11"/>
    <w:rsid w:val="002D2667"/>
    <w:rsid w:val="002D5CD7"/>
    <w:rsid w:val="002E10E4"/>
    <w:rsid w:val="002E49F4"/>
    <w:rsid w:val="002E7246"/>
    <w:rsid w:val="002F1DC2"/>
    <w:rsid w:val="002F4044"/>
    <w:rsid w:val="002F4A1E"/>
    <w:rsid w:val="00302145"/>
    <w:rsid w:val="00307809"/>
    <w:rsid w:val="00310F22"/>
    <w:rsid w:val="00313E17"/>
    <w:rsid w:val="00314F98"/>
    <w:rsid w:val="0031508A"/>
    <w:rsid w:val="00320799"/>
    <w:rsid w:val="00323F4E"/>
    <w:rsid w:val="00325162"/>
    <w:rsid w:val="00325AEE"/>
    <w:rsid w:val="003321A1"/>
    <w:rsid w:val="003354E4"/>
    <w:rsid w:val="00336C44"/>
    <w:rsid w:val="00337070"/>
    <w:rsid w:val="00337E91"/>
    <w:rsid w:val="00340D65"/>
    <w:rsid w:val="00342870"/>
    <w:rsid w:val="0035140F"/>
    <w:rsid w:val="00351839"/>
    <w:rsid w:val="003524C6"/>
    <w:rsid w:val="00356997"/>
    <w:rsid w:val="00356D12"/>
    <w:rsid w:val="00356DA3"/>
    <w:rsid w:val="00362E17"/>
    <w:rsid w:val="00363DFC"/>
    <w:rsid w:val="00364309"/>
    <w:rsid w:val="00364CD4"/>
    <w:rsid w:val="00365B5D"/>
    <w:rsid w:val="00365B98"/>
    <w:rsid w:val="0037230F"/>
    <w:rsid w:val="00372C4F"/>
    <w:rsid w:val="00374BC1"/>
    <w:rsid w:val="003821DA"/>
    <w:rsid w:val="00382510"/>
    <w:rsid w:val="00384864"/>
    <w:rsid w:val="00386AC6"/>
    <w:rsid w:val="00387580"/>
    <w:rsid w:val="00393112"/>
    <w:rsid w:val="00394B88"/>
    <w:rsid w:val="003965FB"/>
    <w:rsid w:val="003974F0"/>
    <w:rsid w:val="003A03CD"/>
    <w:rsid w:val="003A2630"/>
    <w:rsid w:val="003A2FF8"/>
    <w:rsid w:val="003A3115"/>
    <w:rsid w:val="003A4D0F"/>
    <w:rsid w:val="003A6687"/>
    <w:rsid w:val="003B0CF7"/>
    <w:rsid w:val="003B4A47"/>
    <w:rsid w:val="003B6BBE"/>
    <w:rsid w:val="003C1F9A"/>
    <w:rsid w:val="003C5113"/>
    <w:rsid w:val="003D11A0"/>
    <w:rsid w:val="003D5459"/>
    <w:rsid w:val="003D56F0"/>
    <w:rsid w:val="003D6DA3"/>
    <w:rsid w:val="003D6E8E"/>
    <w:rsid w:val="003D7110"/>
    <w:rsid w:val="003E0BC3"/>
    <w:rsid w:val="003E0E09"/>
    <w:rsid w:val="003E3A47"/>
    <w:rsid w:val="003F1945"/>
    <w:rsid w:val="003F242B"/>
    <w:rsid w:val="003F4D96"/>
    <w:rsid w:val="003F5EE7"/>
    <w:rsid w:val="00401004"/>
    <w:rsid w:val="00401920"/>
    <w:rsid w:val="004073E6"/>
    <w:rsid w:val="0041119B"/>
    <w:rsid w:val="00411288"/>
    <w:rsid w:val="0041201E"/>
    <w:rsid w:val="00416235"/>
    <w:rsid w:val="00416307"/>
    <w:rsid w:val="0041635F"/>
    <w:rsid w:val="00416D30"/>
    <w:rsid w:val="00421A67"/>
    <w:rsid w:val="00423AB3"/>
    <w:rsid w:val="004241B9"/>
    <w:rsid w:val="004244FF"/>
    <w:rsid w:val="004320D1"/>
    <w:rsid w:val="00433087"/>
    <w:rsid w:val="0043437B"/>
    <w:rsid w:val="0043474E"/>
    <w:rsid w:val="004409B4"/>
    <w:rsid w:val="00441FD3"/>
    <w:rsid w:val="0044238F"/>
    <w:rsid w:val="00442B78"/>
    <w:rsid w:val="00442D2D"/>
    <w:rsid w:val="004439F1"/>
    <w:rsid w:val="004446ED"/>
    <w:rsid w:val="00451CBB"/>
    <w:rsid w:val="00455BB3"/>
    <w:rsid w:val="00455F19"/>
    <w:rsid w:val="004560D9"/>
    <w:rsid w:val="00456A31"/>
    <w:rsid w:val="00462959"/>
    <w:rsid w:val="004635A6"/>
    <w:rsid w:val="00464978"/>
    <w:rsid w:val="00470C62"/>
    <w:rsid w:val="00472681"/>
    <w:rsid w:val="0047488B"/>
    <w:rsid w:val="004846C6"/>
    <w:rsid w:val="0048654A"/>
    <w:rsid w:val="00486DCA"/>
    <w:rsid w:val="00490B5B"/>
    <w:rsid w:val="00492870"/>
    <w:rsid w:val="00492D73"/>
    <w:rsid w:val="0049391F"/>
    <w:rsid w:val="00493B7F"/>
    <w:rsid w:val="00497C48"/>
    <w:rsid w:val="004A22D7"/>
    <w:rsid w:val="004A6545"/>
    <w:rsid w:val="004C055E"/>
    <w:rsid w:val="004C05E1"/>
    <w:rsid w:val="004C0893"/>
    <w:rsid w:val="004C665F"/>
    <w:rsid w:val="004C6AF2"/>
    <w:rsid w:val="004C6E11"/>
    <w:rsid w:val="004D0667"/>
    <w:rsid w:val="004D12AF"/>
    <w:rsid w:val="004D455A"/>
    <w:rsid w:val="004D5EAF"/>
    <w:rsid w:val="004D7521"/>
    <w:rsid w:val="004E294D"/>
    <w:rsid w:val="004F1816"/>
    <w:rsid w:val="004F32FA"/>
    <w:rsid w:val="004F63D1"/>
    <w:rsid w:val="00501720"/>
    <w:rsid w:val="00501871"/>
    <w:rsid w:val="005059F3"/>
    <w:rsid w:val="005068B7"/>
    <w:rsid w:val="00512931"/>
    <w:rsid w:val="005209D3"/>
    <w:rsid w:val="00521EED"/>
    <w:rsid w:val="0052492C"/>
    <w:rsid w:val="00525EAA"/>
    <w:rsid w:val="00530D50"/>
    <w:rsid w:val="00531235"/>
    <w:rsid w:val="00531799"/>
    <w:rsid w:val="00535DDE"/>
    <w:rsid w:val="005368A5"/>
    <w:rsid w:val="005406DF"/>
    <w:rsid w:val="005432C1"/>
    <w:rsid w:val="00550CE4"/>
    <w:rsid w:val="00550D73"/>
    <w:rsid w:val="005515FC"/>
    <w:rsid w:val="00554A15"/>
    <w:rsid w:val="005606A5"/>
    <w:rsid w:val="005612A0"/>
    <w:rsid w:val="00562D64"/>
    <w:rsid w:val="00567697"/>
    <w:rsid w:val="005721A2"/>
    <w:rsid w:val="00574A26"/>
    <w:rsid w:val="00576730"/>
    <w:rsid w:val="005803D1"/>
    <w:rsid w:val="0058777C"/>
    <w:rsid w:val="005903DF"/>
    <w:rsid w:val="00591106"/>
    <w:rsid w:val="00593661"/>
    <w:rsid w:val="00593798"/>
    <w:rsid w:val="005A0A00"/>
    <w:rsid w:val="005A4860"/>
    <w:rsid w:val="005A486C"/>
    <w:rsid w:val="005A651A"/>
    <w:rsid w:val="005A7C19"/>
    <w:rsid w:val="005B09DD"/>
    <w:rsid w:val="005B0EE6"/>
    <w:rsid w:val="005B1542"/>
    <w:rsid w:val="005B27C0"/>
    <w:rsid w:val="005C1307"/>
    <w:rsid w:val="005C23E1"/>
    <w:rsid w:val="005C581E"/>
    <w:rsid w:val="005C712F"/>
    <w:rsid w:val="005D07A4"/>
    <w:rsid w:val="005D1B30"/>
    <w:rsid w:val="005D4CC5"/>
    <w:rsid w:val="005E11B8"/>
    <w:rsid w:val="005E649E"/>
    <w:rsid w:val="005E72A0"/>
    <w:rsid w:val="005F0768"/>
    <w:rsid w:val="005F11F6"/>
    <w:rsid w:val="005F2E60"/>
    <w:rsid w:val="005F3622"/>
    <w:rsid w:val="005F6BA3"/>
    <w:rsid w:val="005F77E3"/>
    <w:rsid w:val="00603ABD"/>
    <w:rsid w:val="006041B0"/>
    <w:rsid w:val="00606125"/>
    <w:rsid w:val="00606B2A"/>
    <w:rsid w:val="00610084"/>
    <w:rsid w:val="00612825"/>
    <w:rsid w:val="00621ECE"/>
    <w:rsid w:val="00622167"/>
    <w:rsid w:val="0062382F"/>
    <w:rsid w:val="00627181"/>
    <w:rsid w:val="00630D2D"/>
    <w:rsid w:val="00631367"/>
    <w:rsid w:val="00633097"/>
    <w:rsid w:val="00634E9A"/>
    <w:rsid w:val="00635E07"/>
    <w:rsid w:val="006370A1"/>
    <w:rsid w:val="00644813"/>
    <w:rsid w:val="00647D22"/>
    <w:rsid w:val="00651EB4"/>
    <w:rsid w:val="00651F36"/>
    <w:rsid w:val="00652691"/>
    <w:rsid w:val="00653BF4"/>
    <w:rsid w:val="006562B9"/>
    <w:rsid w:val="00656520"/>
    <w:rsid w:val="006573FC"/>
    <w:rsid w:val="006614E7"/>
    <w:rsid w:val="006615F2"/>
    <w:rsid w:val="006620E4"/>
    <w:rsid w:val="006710C4"/>
    <w:rsid w:val="00674ED7"/>
    <w:rsid w:val="00683AF8"/>
    <w:rsid w:val="00684BA8"/>
    <w:rsid w:val="00693205"/>
    <w:rsid w:val="006A0BA6"/>
    <w:rsid w:val="006A7DBF"/>
    <w:rsid w:val="006B1DD2"/>
    <w:rsid w:val="006B3FA3"/>
    <w:rsid w:val="006B5364"/>
    <w:rsid w:val="006C1F9A"/>
    <w:rsid w:val="006C3722"/>
    <w:rsid w:val="006D11A2"/>
    <w:rsid w:val="006D3C05"/>
    <w:rsid w:val="006D42AE"/>
    <w:rsid w:val="006D7177"/>
    <w:rsid w:val="006D7D7A"/>
    <w:rsid w:val="006E1C25"/>
    <w:rsid w:val="006E4EAC"/>
    <w:rsid w:val="006E796C"/>
    <w:rsid w:val="006F0825"/>
    <w:rsid w:val="006F4BF1"/>
    <w:rsid w:val="006F4EE5"/>
    <w:rsid w:val="007001B6"/>
    <w:rsid w:val="00702FC9"/>
    <w:rsid w:val="00703ACD"/>
    <w:rsid w:val="00705B22"/>
    <w:rsid w:val="00705C21"/>
    <w:rsid w:val="00706866"/>
    <w:rsid w:val="0070708F"/>
    <w:rsid w:val="00713353"/>
    <w:rsid w:val="00714334"/>
    <w:rsid w:val="00715252"/>
    <w:rsid w:val="00717E29"/>
    <w:rsid w:val="00721F2A"/>
    <w:rsid w:val="00722647"/>
    <w:rsid w:val="0072272B"/>
    <w:rsid w:val="00726AF3"/>
    <w:rsid w:val="00730DC1"/>
    <w:rsid w:val="00736A9C"/>
    <w:rsid w:val="007401D6"/>
    <w:rsid w:val="007438F1"/>
    <w:rsid w:val="00745A33"/>
    <w:rsid w:val="007466DA"/>
    <w:rsid w:val="00746DCD"/>
    <w:rsid w:val="00747FC0"/>
    <w:rsid w:val="007519B6"/>
    <w:rsid w:val="00762D27"/>
    <w:rsid w:val="00763B46"/>
    <w:rsid w:val="0076461E"/>
    <w:rsid w:val="00765F7B"/>
    <w:rsid w:val="00766CD7"/>
    <w:rsid w:val="007674A5"/>
    <w:rsid w:val="007721FA"/>
    <w:rsid w:val="00772DE1"/>
    <w:rsid w:val="0077375E"/>
    <w:rsid w:val="00774B60"/>
    <w:rsid w:val="007826E9"/>
    <w:rsid w:val="00783744"/>
    <w:rsid w:val="00785214"/>
    <w:rsid w:val="007853E7"/>
    <w:rsid w:val="00786B5B"/>
    <w:rsid w:val="007876B3"/>
    <w:rsid w:val="00787FD2"/>
    <w:rsid w:val="00790206"/>
    <w:rsid w:val="007955EC"/>
    <w:rsid w:val="0079561A"/>
    <w:rsid w:val="007963BB"/>
    <w:rsid w:val="007A3D0C"/>
    <w:rsid w:val="007A634D"/>
    <w:rsid w:val="007A6D55"/>
    <w:rsid w:val="007B2DD1"/>
    <w:rsid w:val="007B5207"/>
    <w:rsid w:val="007C1CE2"/>
    <w:rsid w:val="007C2235"/>
    <w:rsid w:val="007C3380"/>
    <w:rsid w:val="007C509C"/>
    <w:rsid w:val="007C60D5"/>
    <w:rsid w:val="007C64FF"/>
    <w:rsid w:val="007C6637"/>
    <w:rsid w:val="007D05B1"/>
    <w:rsid w:val="007D0E20"/>
    <w:rsid w:val="007D2176"/>
    <w:rsid w:val="007D7E4D"/>
    <w:rsid w:val="007D7FEC"/>
    <w:rsid w:val="007E0282"/>
    <w:rsid w:val="007E10BF"/>
    <w:rsid w:val="007F1DDD"/>
    <w:rsid w:val="007F2484"/>
    <w:rsid w:val="007F7543"/>
    <w:rsid w:val="007F7CF2"/>
    <w:rsid w:val="0080092F"/>
    <w:rsid w:val="00801496"/>
    <w:rsid w:val="0080161F"/>
    <w:rsid w:val="00801D6F"/>
    <w:rsid w:val="0080261A"/>
    <w:rsid w:val="008053F7"/>
    <w:rsid w:val="00807FAA"/>
    <w:rsid w:val="008102EA"/>
    <w:rsid w:val="00810903"/>
    <w:rsid w:val="00813350"/>
    <w:rsid w:val="00814AE7"/>
    <w:rsid w:val="00815BB6"/>
    <w:rsid w:val="00816036"/>
    <w:rsid w:val="00817EB1"/>
    <w:rsid w:val="00820094"/>
    <w:rsid w:val="008217B3"/>
    <w:rsid w:val="008255FB"/>
    <w:rsid w:val="00825E2A"/>
    <w:rsid w:val="00830407"/>
    <w:rsid w:val="00832524"/>
    <w:rsid w:val="00841B6E"/>
    <w:rsid w:val="00842BF0"/>
    <w:rsid w:val="0084370B"/>
    <w:rsid w:val="00845922"/>
    <w:rsid w:val="00853ECE"/>
    <w:rsid w:val="0085497F"/>
    <w:rsid w:val="008579D3"/>
    <w:rsid w:val="008653EA"/>
    <w:rsid w:val="008678FA"/>
    <w:rsid w:val="00867A27"/>
    <w:rsid w:val="00867B11"/>
    <w:rsid w:val="00871302"/>
    <w:rsid w:val="00872C3B"/>
    <w:rsid w:val="008748D4"/>
    <w:rsid w:val="0087742D"/>
    <w:rsid w:val="008822EB"/>
    <w:rsid w:val="00883A9D"/>
    <w:rsid w:val="0088577D"/>
    <w:rsid w:val="00885EC4"/>
    <w:rsid w:val="00895835"/>
    <w:rsid w:val="00895F0A"/>
    <w:rsid w:val="008A0D3C"/>
    <w:rsid w:val="008A3E22"/>
    <w:rsid w:val="008A4D54"/>
    <w:rsid w:val="008B2DBF"/>
    <w:rsid w:val="008B4CBD"/>
    <w:rsid w:val="008C2BB7"/>
    <w:rsid w:val="008C3838"/>
    <w:rsid w:val="008D0793"/>
    <w:rsid w:val="008D300B"/>
    <w:rsid w:val="008D56E8"/>
    <w:rsid w:val="008D60F5"/>
    <w:rsid w:val="008D63CB"/>
    <w:rsid w:val="008D7152"/>
    <w:rsid w:val="008E1B76"/>
    <w:rsid w:val="008E3142"/>
    <w:rsid w:val="008E5082"/>
    <w:rsid w:val="008E5909"/>
    <w:rsid w:val="008E68FC"/>
    <w:rsid w:val="008F4213"/>
    <w:rsid w:val="008F6087"/>
    <w:rsid w:val="009016AD"/>
    <w:rsid w:val="009029F9"/>
    <w:rsid w:val="00907D9D"/>
    <w:rsid w:val="00910097"/>
    <w:rsid w:val="00916CF9"/>
    <w:rsid w:val="00930B54"/>
    <w:rsid w:val="009322E0"/>
    <w:rsid w:val="009325B2"/>
    <w:rsid w:val="00933A4F"/>
    <w:rsid w:val="009348FC"/>
    <w:rsid w:val="00936FCB"/>
    <w:rsid w:val="009456F9"/>
    <w:rsid w:val="009461C8"/>
    <w:rsid w:val="00947D8C"/>
    <w:rsid w:val="0095108A"/>
    <w:rsid w:val="00951D58"/>
    <w:rsid w:val="00952032"/>
    <w:rsid w:val="00954254"/>
    <w:rsid w:val="0095693F"/>
    <w:rsid w:val="009601CF"/>
    <w:rsid w:val="009609A7"/>
    <w:rsid w:val="00962952"/>
    <w:rsid w:val="00976726"/>
    <w:rsid w:val="00976A3F"/>
    <w:rsid w:val="00990E6E"/>
    <w:rsid w:val="00990F18"/>
    <w:rsid w:val="00995DF4"/>
    <w:rsid w:val="00996836"/>
    <w:rsid w:val="00997BE3"/>
    <w:rsid w:val="009A1A07"/>
    <w:rsid w:val="009A51B6"/>
    <w:rsid w:val="009A51E2"/>
    <w:rsid w:val="009A5B74"/>
    <w:rsid w:val="009A6038"/>
    <w:rsid w:val="009A6CD7"/>
    <w:rsid w:val="009A70BD"/>
    <w:rsid w:val="009B0B4A"/>
    <w:rsid w:val="009B158A"/>
    <w:rsid w:val="009B2B4B"/>
    <w:rsid w:val="009B3956"/>
    <w:rsid w:val="009B4582"/>
    <w:rsid w:val="009C0116"/>
    <w:rsid w:val="009C2C96"/>
    <w:rsid w:val="009C76C6"/>
    <w:rsid w:val="009D28A1"/>
    <w:rsid w:val="009D3240"/>
    <w:rsid w:val="009D6478"/>
    <w:rsid w:val="009E1320"/>
    <w:rsid w:val="009E3357"/>
    <w:rsid w:val="00A02F72"/>
    <w:rsid w:val="00A04692"/>
    <w:rsid w:val="00A071EB"/>
    <w:rsid w:val="00A12959"/>
    <w:rsid w:val="00A149D3"/>
    <w:rsid w:val="00A16ACE"/>
    <w:rsid w:val="00A17ADF"/>
    <w:rsid w:val="00A20F7C"/>
    <w:rsid w:val="00A21093"/>
    <w:rsid w:val="00A217F6"/>
    <w:rsid w:val="00A229F8"/>
    <w:rsid w:val="00A230F0"/>
    <w:rsid w:val="00A23B32"/>
    <w:rsid w:val="00A2469B"/>
    <w:rsid w:val="00A24E18"/>
    <w:rsid w:val="00A251D7"/>
    <w:rsid w:val="00A279C1"/>
    <w:rsid w:val="00A319FD"/>
    <w:rsid w:val="00A34E90"/>
    <w:rsid w:val="00A45D07"/>
    <w:rsid w:val="00A46E43"/>
    <w:rsid w:val="00A478D8"/>
    <w:rsid w:val="00A50968"/>
    <w:rsid w:val="00A548B2"/>
    <w:rsid w:val="00A5549D"/>
    <w:rsid w:val="00A56356"/>
    <w:rsid w:val="00A56794"/>
    <w:rsid w:val="00A60B06"/>
    <w:rsid w:val="00A60EC5"/>
    <w:rsid w:val="00A60F07"/>
    <w:rsid w:val="00A6609E"/>
    <w:rsid w:val="00A679D7"/>
    <w:rsid w:val="00A67D8F"/>
    <w:rsid w:val="00A7126F"/>
    <w:rsid w:val="00A71779"/>
    <w:rsid w:val="00A735B5"/>
    <w:rsid w:val="00A7471C"/>
    <w:rsid w:val="00A8394C"/>
    <w:rsid w:val="00A84E5F"/>
    <w:rsid w:val="00A901C0"/>
    <w:rsid w:val="00A922E1"/>
    <w:rsid w:val="00A950B3"/>
    <w:rsid w:val="00AA261C"/>
    <w:rsid w:val="00AA2D38"/>
    <w:rsid w:val="00AA6444"/>
    <w:rsid w:val="00AA72F8"/>
    <w:rsid w:val="00AA7567"/>
    <w:rsid w:val="00AB1973"/>
    <w:rsid w:val="00AB4507"/>
    <w:rsid w:val="00AB518C"/>
    <w:rsid w:val="00AB60BF"/>
    <w:rsid w:val="00AC1B7F"/>
    <w:rsid w:val="00AC265C"/>
    <w:rsid w:val="00AC4D14"/>
    <w:rsid w:val="00AC75EE"/>
    <w:rsid w:val="00AD0800"/>
    <w:rsid w:val="00AD2A0C"/>
    <w:rsid w:val="00AD4CB2"/>
    <w:rsid w:val="00AD6230"/>
    <w:rsid w:val="00AE0C14"/>
    <w:rsid w:val="00AE28A6"/>
    <w:rsid w:val="00AE5AA1"/>
    <w:rsid w:val="00AE798A"/>
    <w:rsid w:val="00AF0A53"/>
    <w:rsid w:val="00AF231B"/>
    <w:rsid w:val="00AF2D27"/>
    <w:rsid w:val="00AF58ED"/>
    <w:rsid w:val="00B01B84"/>
    <w:rsid w:val="00B021F7"/>
    <w:rsid w:val="00B07A16"/>
    <w:rsid w:val="00B11EFC"/>
    <w:rsid w:val="00B1272B"/>
    <w:rsid w:val="00B12E0E"/>
    <w:rsid w:val="00B15F3B"/>
    <w:rsid w:val="00B171E4"/>
    <w:rsid w:val="00B17638"/>
    <w:rsid w:val="00B178FB"/>
    <w:rsid w:val="00B22DE6"/>
    <w:rsid w:val="00B26B1B"/>
    <w:rsid w:val="00B337E1"/>
    <w:rsid w:val="00B34E22"/>
    <w:rsid w:val="00B36A6D"/>
    <w:rsid w:val="00B43854"/>
    <w:rsid w:val="00B43DAD"/>
    <w:rsid w:val="00B54E79"/>
    <w:rsid w:val="00B567DA"/>
    <w:rsid w:val="00B56D86"/>
    <w:rsid w:val="00B57275"/>
    <w:rsid w:val="00B607E8"/>
    <w:rsid w:val="00B60A17"/>
    <w:rsid w:val="00B6325F"/>
    <w:rsid w:val="00B635E8"/>
    <w:rsid w:val="00B64265"/>
    <w:rsid w:val="00B64A1B"/>
    <w:rsid w:val="00B659F5"/>
    <w:rsid w:val="00B66823"/>
    <w:rsid w:val="00B66BCC"/>
    <w:rsid w:val="00B679C5"/>
    <w:rsid w:val="00B74E9B"/>
    <w:rsid w:val="00B75748"/>
    <w:rsid w:val="00B778F4"/>
    <w:rsid w:val="00B807EC"/>
    <w:rsid w:val="00B80EFD"/>
    <w:rsid w:val="00B81E0D"/>
    <w:rsid w:val="00B8324C"/>
    <w:rsid w:val="00B842F4"/>
    <w:rsid w:val="00B90386"/>
    <w:rsid w:val="00B9071C"/>
    <w:rsid w:val="00B910D0"/>
    <w:rsid w:val="00B931EC"/>
    <w:rsid w:val="00B9337D"/>
    <w:rsid w:val="00B95B8D"/>
    <w:rsid w:val="00B97E1A"/>
    <w:rsid w:val="00BA5C1B"/>
    <w:rsid w:val="00BA6129"/>
    <w:rsid w:val="00BB3D12"/>
    <w:rsid w:val="00BC0554"/>
    <w:rsid w:val="00BC40EA"/>
    <w:rsid w:val="00BC6B08"/>
    <w:rsid w:val="00BC79DE"/>
    <w:rsid w:val="00BD028C"/>
    <w:rsid w:val="00BD402A"/>
    <w:rsid w:val="00BE0F1A"/>
    <w:rsid w:val="00BE2EEF"/>
    <w:rsid w:val="00BE3F26"/>
    <w:rsid w:val="00BF0063"/>
    <w:rsid w:val="00BF01B0"/>
    <w:rsid w:val="00BF3693"/>
    <w:rsid w:val="00BF591A"/>
    <w:rsid w:val="00BF5CE1"/>
    <w:rsid w:val="00BF7BC2"/>
    <w:rsid w:val="00C00473"/>
    <w:rsid w:val="00C00C15"/>
    <w:rsid w:val="00C01069"/>
    <w:rsid w:val="00C01F62"/>
    <w:rsid w:val="00C10118"/>
    <w:rsid w:val="00C113D9"/>
    <w:rsid w:val="00C141A3"/>
    <w:rsid w:val="00C14F5F"/>
    <w:rsid w:val="00C15D01"/>
    <w:rsid w:val="00C217B2"/>
    <w:rsid w:val="00C2319A"/>
    <w:rsid w:val="00C25671"/>
    <w:rsid w:val="00C25E98"/>
    <w:rsid w:val="00C27438"/>
    <w:rsid w:val="00C30153"/>
    <w:rsid w:val="00C30669"/>
    <w:rsid w:val="00C31108"/>
    <w:rsid w:val="00C3328A"/>
    <w:rsid w:val="00C332B5"/>
    <w:rsid w:val="00C35CBC"/>
    <w:rsid w:val="00C37CB1"/>
    <w:rsid w:val="00C4762C"/>
    <w:rsid w:val="00C52ACA"/>
    <w:rsid w:val="00C553E2"/>
    <w:rsid w:val="00C61829"/>
    <w:rsid w:val="00C6375B"/>
    <w:rsid w:val="00C64152"/>
    <w:rsid w:val="00C64A63"/>
    <w:rsid w:val="00C75EC8"/>
    <w:rsid w:val="00C76883"/>
    <w:rsid w:val="00C80675"/>
    <w:rsid w:val="00C84087"/>
    <w:rsid w:val="00C863A6"/>
    <w:rsid w:val="00C912B0"/>
    <w:rsid w:val="00C92B07"/>
    <w:rsid w:val="00C9333F"/>
    <w:rsid w:val="00C95823"/>
    <w:rsid w:val="00C95C8C"/>
    <w:rsid w:val="00C97D12"/>
    <w:rsid w:val="00CA484C"/>
    <w:rsid w:val="00CA4C08"/>
    <w:rsid w:val="00CA52A3"/>
    <w:rsid w:val="00CA7D20"/>
    <w:rsid w:val="00CB204C"/>
    <w:rsid w:val="00CB217C"/>
    <w:rsid w:val="00CB2823"/>
    <w:rsid w:val="00CB29B5"/>
    <w:rsid w:val="00CB33CD"/>
    <w:rsid w:val="00CB47A7"/>
    <w:rsid w:val="00CB6797"/>
    <w:rsid w:val="00CB6B54"/>
    <w:rsid w:val="00CB7593"/>
    <w:rsid w:val="00CC1860"/>
    <w:rsid w:val="00CD09C0"/>
    <w:rsid w:val="00CD3188"/>
    <w:rsid w:val="00CD4E26"/>
    <w:rsid w:val="00CD5F37"/>
    <w:rsid w:val="00CE5033"/>
    <w:rsid w:val="00CE63B1"/>
    <w:rsid w:val="00CE68EB"/>
    <w:rsid w:val="00CE6AA7"/>
    <w:rsid w:val="00CF193C"/>
    <w:rsid w:val="00CF2D91"/>
    <w:rsid w:val="00CF37AA"/>
    <w:rsid w:val="00CF3884"/>
    <w:rsid w:val="00CF3C31"/>
    <w:rsid w:val="00CF432D"/>
    <w:rsid w:val="00CF4E46"/>
    <w:rsid w:val="00D021D6"/>
    <w:rsid w:val="00D03843"/>
    <w:rsid w:val="00D10132"/>
    <w:rsid w:val="00D10E22"/>
    <w:rsid w:val="00D119F9"/>
    <w:rsid w:val="00D13F80"/>
    <w:rsid w:val="00D14B28"/>
    <w:rsid w:val="00D1556F"/>
    <w:rsid w:val="00D25702"/>
    <w:rsid w:val="00D31D44"/>
    <w:rsid w:val="00D33098"/>
    <w:rsid w:val="00D37D7D"/>
    <w:rsid w:val="00D40B05"/>
    <w:rsid w:val="00D4367C"/>
    <w:rsid w:val="00D43B70"/>
    <w:rsid w:val="00D45247"/>
    <w:rsid w:val="00D46EDC"/>
    <w:rsid w:val="00D470C3"/>
    <w:rsid w:val="00D534D1"/>
    <w:rsid w:val="00D538AB"/>
    <w:rsid w:val="00D55F33"/>
    <w:rsid w:val="00D573BD"/>
    <w:rsid w:val="00D57E54"/>
    <w:rsid w:val="00D60CFE"/>
    <w:rsid w:val="00D618F8"/>
    <w:rsid w:val="00D704CE"/>
    <w:rsid w:val="00D71309"/>
    <w:rsid w:val="00D7149D"/>
    <w:rsid w:val="00D742A9"/>
    <w:rsid w:val="00D82613"/>
    <w:rsid w:val="00D916AB"/>
    <w:rsid w:val="00D9558C"/>
    <w:rsid w:val="00D969EE"/>
    <w:rsid w:val="00DA0619"/>
    <w:rsid w:val="00DA10F9"/>
    <w:rsid w:val="00DA1C97"/>
    <w:rsid w:val="00DA1FC8"/>
    <w:rsid w:val="00DA4CD5"/>
    <w:rsid w:val="00DA7A33"/>
    <w:rsid w:val="00DA7EF0"/>
    <w:rsid w:val="00DB03D5"/>
    <w:rsid w:val="00DB0EFF"/>
    <w:rsid w:val="00DB146E"/>
    <w:rsid w:val="00DC1D01"/>
    <w:rsid w:val="00DC3224"/>
    <w:rsid w:val="00DC5F7B"/>
    <w:rsid w:val="00DD081F"/>
    <w:rsid w:val="00DD3B8A"/>
    <w:rsid w:val="00DD553D"/>
    <w:rsid w:val="00DD60C2"/>
    <w:rsid w:val="00DE0ADC"/>
    <w:rsid w:val="00DE1A77"/>
    <w:rsid w:val="00DE76FC"/>
    <w:rsid w:val="00DF4A7F"/>
    <w:rsid w:val="00E00983"/>
    <w:rsid w:val="00E04FED"/>
    <w:rsid w:val="00E07188"/>
    <w:rsid w:val="00E1129A"/>
    <w:rsid w:val="00E13063"/>
    <w:rsid w:val="00E130F4"/>
    <w:rsid w:val="00E15093"/>
    <w:rsid w:val="00E206AA"/>
    <w:rsid w:val="00E30C81"/>
    <w:rsid w:val="00E31F2D"/>
    <w:rsid w:val="00E347F8"/>
    <w:rsid w:val="00E369C1"/>
    <w:rsid w:val="00E4151B"/>
    <w:rsid w:val="00E41877"/>
    <w:rsid w:val="00E43F16"/>
    <w:rsid w:val="00E4723E"/>
    <w:rsid w:val="00E474C4"/>
    <w:rsid w:val="00E53360"/>
    <w:rsid w:val="00E54484"/>
    <w:rsid w:val="00E5739C"/>
    <w:rsid w:val="00E606E8"/>
    <w:rsid w:val="00E607D3"/>
    <w:rsid w:val="00E662E9"/>
    <w:rsid w:val="00E7358E"/>
    <w:rsid w:val="00E825A0"/>
    <w:rsid w:val="00E82BB1"/>
    <w:rsid w:val="00E82F57"/>
    <w:rsid w:val="00E839C6"/>
    <w:rsid w:val="00E8444C"/>
    <w:rsid w:val="00E908D5"/>
    <w:rsid w:val="00E90CA3"/>
    <w:rsid w:val="00E90D6B"/>
    <w:rsid w:val="00E9213B"/>
    <w:rsid w:val="00E92DB2"/>
    <w:rsid w:val="00E93753"/>
    <w:rsid w:val="00E94207"/>
    <w:rsid w:val="00E94572"/>
    <w:rsid w:val="00E97DDA"/>
    <w:rsid w:val="00EA15CF"/>
    <w:rsid w:val="00EA6D53"/>
    <w:rsid w:val="00EA7A29"/>
    <w:rsid w:val="00EB0D32"/>
    <w:rsid w:val="00EB1850"/>
    <w:rsid w:val="00EB2862"/>
    <w:rsid w:val="00EB3864"/>
    <w:rsid w:val="00EB48E7"/>
    <w:rsid w:val="00EB5950"/>
    <w:rsid w:val="00EB6BD0"/>
    <w:rsid w:val="00EB72D5"/>
    <w:rsid w:val="00EB744E"/>
    <w:rsid w:val="00EC01BC"/>
    <w:rsid w:val="00EC302C"/>
    <w:rsid w:val="00EC7DEB"/>
    <w:rsid w:val="00ED5095"/>
    <w:rsid w:val="00EE27ED"/>
    <w:rsid w:val="00EE4C26"/>
    <w:rsid w:val="00EE5619"/>
    <w:rsid w:val="00EE66C7"/>
    <w:rsid w:val="00EE763E"/>
    <w:rsid w:val="00EE7B1D"/>
    <w:rsid w:val="00EF090F"/>
    <w:rsid w:val="00EF0B76"/>
    <w:rsid w:val="00EF2657"/>
    <w:rsid w:val="00EF33C5"/>
    <w:rsid w:val="00EF3E84"/>
    <w:rsid w:val="00EF5BA3"/>
    <w:rsid w:val="00EF793C"/>
    <w:rsid w:val="00EF7C12"/>
    <w:rsid w:val="00F008DD"/>
    <w:rsid w:val="00F02870"/>
    <w:rsid w:val="00F04FD8"/>
    <w:rsid w:val="00F1508D"/>
    <w:rsid w:val="00F22C17"/>
    <w:rsid w:val="00F25FAF"/>
    <w:rsid w:val="00F27E9E"/>
    <w:rsid w:val="00F31937"/>
    <w:rsid w:val="00F31D16"/>
    <w:rsid w:val="00F335B3"/>
    <w:rsid w:val="00F34429"/>
    <w:rsid w:val="00F34997"/>
    <w:rsid w:val="00F3602F"/>
    <w:rsid w:val="00F43461"/>
    <w:rsid w:val="00F4520F"/>
    <w:rsid w:val="00F53075"/>
    <w:rsid w:val="00F5562F"/>
    <w:rsid w:val="00F6039C"/>
    <w:rsid w:val="00F63F96"/>
    <w:rsid w:val="00F66428"/>
    <w:rsid w:val="00F723FA"/>
    <w:rsid w:val="00F72C7A"/>
    <w:rsid w:val="00F73D71"/>
    <w:rsid w:val="00F75E46"/>
    <w:rsid w:val="00F75FBD"/>
    <w:rsid w:val="00F84103"/>
    <w:rsid w:val="00F84723"/>
    <w:rsid w:val="00F859F1"/>
    <w:rsid w:val="00F85FB1"/>
    <w:rsid w:val="00F92293"/>
    <w:rsid w:val="00F9466A"/>
    <w:rsid w:val="00F94ACE"/>
    <w:rsid w:val="00F95218"/>
    <w:rsid w:val="00F95E83"/>
    <w:rsid w:val="00F9730B"/>
    <w:rsid w:val="00FA0E71"/>
    <w:rsid w:val="00FA1752"/>
    <w:rsid w:val="00FA69D6"/>
    <w:rsid w:val="00FA6E80"/>
    <w:rsid w:val="00FA7A54"/>
    <w:rsid w:val="00FB0A4F"/>
    <w:rsid w:val="00FB6DCF"/>
    <w:rsid w:val="00FB7F92"/>
    <w:rsid w:val="00FC12A7"/>
    <w:rsid w:val="00FC137D"/>
    <w:rsid w:val="00FC1FA3"/>
    <w:rsid w:val="00FC3C94"/>
    <w:rsid w:val="00FC473B"/>
    <w:rsid w:val="00FC511C"/>
    <w:rsid w:val="00FC5238"/>
    <w:rsid w:val="00FC5D4C"/>
    <w:rsid w:val="00FC6270"/>
    <w:rsid w:val="00FC6807"/>
    <w:rsid w:val="00FC6EC1"/>
    <w:rsid w:val="00FD4681"/>
    <w:rsid w:val="00FD5076"/>
    <w:rsid w:val="00FD5576"/>
    <w:rsid w:val="00FE0CA2"/>
    <w:rsid w:val="00FE39ED"/>
    <w:rsid w:val="00FE4B5A"/>
    <w:rsid w:val="00FE5564"/>
    <w:rsid w:val="00FF0DF9"/>
    <w:rsid w:val="00FF17E2"/>
    <w:rsid w:val="00FF4960"/>
    <w:rsid w:val="00FF4B78"/>
    <w:rsid w:val="00FF72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D73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 w:type="paragraph" w:styleId="Web">
    <w:name w:val="Normal (Web)"/>
    <w:basedOn w:val="a"/>
    <w:uiPriority w:val="99"/>
    <w:semiHidden/>
    <w:unhideWhenUsed/>
    <w:rsid w:val="00D25702"/>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
    <w:name w:val="List Paragraph"/>
    <w:basedOn w:val="a"/>
    <w:uiPriority w:val="34"/>
    <w:qFormat/>
    <w:rsid w:val="002B7CAC"/>
    <w:pPr>
      <w:ind w:leftChars="200" w:left="480"/>
    </w:pPr>
  </w:style>
  <w:style w:type="paragraph" w:styleId="aff0">
    <w:name w:val="Revision"/>
    <w:hidden/>
    <w:uiPriority w:val="99"/>
    <w:semiHidden/>
    <w:rsid w:val="009322E0"/>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 w:type="paragraph" w:styleId="Web">
    <w:name w:val="Normal (Web)"/>
    <w:basedOn w:val="a"/>
    <w:uiPriority w:val="99"/>
    <w:semiHidden/>
    <w:unhideWhenUsed/>
    <w:rsid w:val="00D25702"/>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
    <w:name w:val="List Paragraph"/>
    <w:basedOn w:val="a"/>
    <w:uiPriority w:val="34"/>
    <w:qFormat/>
    <w:rsid w:val="002B7CAC"/>
    <w:pPr>
      <w:ind w:leftChars="200" w:left="480"/>
    </w:pPr>
  </w:style>
  <w:style w:type="paragraph" w:styleId="aff0">
    <w:name w:val="Revision"/>
    <w:hidden/>
    <w:uiPriority w:val="99"/>
    <w:semiHidden/>
    <w:rsid w:val="009322E0"/>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25742">
      <w:bodyDiv w:val="1"/>
      <w:marLeft w:val="0"/>
      <w:marRight w:val="0"/>
      <w:marTop w:val="0"/>
      <w:marBottom w:val="0"/>
      <w:divBdr>
        <w:top w:val="none" w:sz="0" w:space="0" w:color="auto"/>
        <w:left w:val="none" w:sz="0" w:space="0" w:color="auto"/>
        <w:bottom w:val="none" w:sz="0" w:space="0" w:color="auto"/>
        <w:right w:val="none" w:sz="0" w:space="0" w:color="auto"/>
      </w:divBdr>
      <w:divsChild>
        <w:div w:id="61295222">
          <w:marLeft w:val="0"/>
          <w:marRight w:val="0"/>
          <w:marTop w:val="0"/>
          <w:marBottom w:val="225"/>
          <w:divBdr>
            <w:top w:val="none" w:sz="0" w:space="0" w:color="auto"/>
            <w:left w:val="none" w:sz="0" w:space="0" w:color="auto"/>
            <w:bottom w:val="none" w:sz="0" w:space="0" w:color="auto"/>
            <w:right w:val="none" w:sz="0" w:space="0" w:color="auto"/>
          </w:divBdr>
        </w:div>
        <w:div w:id="1091662309">
          <w:marLeft w:val="0"/>
          <w:marRight w:val="0"/>
          <w:marTop w:val="0"/>
          <w:marBottom w:val="225"/>
          <w:divBdr>
            <w:top w:val="none" w:sz="0" w:space="0" w:color="auto"/>
            <w:left w:val="none" w:sz="0" w:space="0" w:color="auto"/>
            <w:bottom w:val="none" w:sz="0" w:space="0" w:color="auto"/>
            <w:right w:val="none" w:sz="0" w:space="0" w:color="auto"/>
          </w:divBdr>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60013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4320093">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about:blank" TargetMode="Externa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1.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about:blank" TargetMode="External"/><Relationship Id="rId33" Type="http://schemas.openxmlformats.org/officeDocument/2006/relationships/header" Target="header10.xml"/><Relationship Id="rId38"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8.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about:blank" TargetMode="Externa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about:blank" TargetMode="External"/><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oter" Target="footer7.xml"/><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E2C5E-09EE-43EB-BCD0-3153B392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1586</Words>
  <Characters>9044</Characters>
  <Application>Microsoft Office Word</Application>
  <DocSecurity>0</DocSecurity>
  <Lines>75</Lines>
  <Paragraphs>21</Paragraphs>
  <ScaleCrop>false</ScaleCrop>
  <Company>com valley ltd</Company>
  <LinksUpToDate>false</LinksUpToDate>
  <CharactersWithSpaces>10609</CharactersWithSpaces>
  <SharedDoc>false</SharedDoc>
  <HLinks>
    <vt:vector size="186" baseType="variant">
      <vt:variant>
        <vt:i4>8257569</vt:i4>
      </vt:variant>
      <vt:variant>
        <vt:i4>129</vt:i4>
      </vt:variant>
      <vt:variant>
        <vt:i4>0</vt:i4>
      </vt:variant>
      <vt:variant>
        <vt:i4>5</vt:i4>
      </vt:variant>
      <vt:variant>
        <vt:lpwstr>http://www.tourism.gov.np/</vt:lpwstr>
      </vt:variant>
      <vt:variant>
        <vt:lpwstr/>
      </vt:variant>
      <vt:variant>
        <vt:i4>5898265</vt:i4>
      </vt:variant>
      <vt:variant>
        <vt:i4>126</vt:i4>
      </vt:variant>
      <vt:variant>
        <vt:i4>0</vt:i4>
      </vt:variant>
      <vt:variant>
        <vt:i4>5</vt:i4>
      </vt:variant>
      <vt:variant>
        <vt:lpwstr>https://zh.wikipedia.org/wiki/%E4%B8%AD%E5%9B%BD</vt:lpwstr>
      </vt:variant>
      <vt:variant>
        <vt:lpwstr/>
      </vt:variant>
      <vt:variant>
        <vt:i4>1900574</vt:i4>
      </vt:variant>
      <vt:variant>
        <vt:i4>123</vt:i4>
      </vt:variant>
      <vt:variant>
        <vt:i4>0</vt:i4>
      </vt:variant>
      <vt:variant>
        <vt:i4>5</vt:i4>
      </vt:variant>
      <vt:variant>
        <vt:lpwstr>https://zh.wikipedia.org/wiki/%E5%B0%BC%E6%B3%8A%E5%B0%94%E7%AB%8B%E6%B3%95%E8%AE%AE%E4%BC%9A</vt:lpwstr>
      </vt:variant>
      <vt:variant>
        <vt:lpwstr/>
      </vt:variant>
      <vt:variant>
        <vt:i4>4456474</vt:i4>
      </vt:variant>
      <vt:variant>
        <vt:i4>120</vt:i4>
      </vt:variant>
      <vt:variant>
        <vt:i4>0</vt:i4>
      </vt:variant>
      <vt:variant>
        <vt:i4>5</vt:i4>
      </vt:variant>
      <vt:variant>
        <vt:lpwstr>https://zh.wikipedia.org/wiki/%E5%B0%BC%E6%B3%8A%E5%B0%94%E8%81%94%E9%82%A6%E8%AE%AE%E4%BC%9A</vt:lpwstr>
      </vt:variant>
      <vt:variant>
        <vt:lpwstr/>
      </vt:variant>
      <vt:variant>
        <vt:i4>8192108</vt:i4>
      </vt:variant>
      <vt:variant>
        <vt:i4>117</vt:i4>
      </vt:variant>
      <vt:variant>
        <vt:i4>0</vt:i4>
      </vt:variant>
      <vt:variant>
        <vt:i4>5</vt:i4>
      </vt:variant>
      <vt:variant>
        <vt:lpwstr>https://zh.wikipedia.org/wiki/%E5%9B%BD%E6%B0%91%E8%AE%AE%E4%BC%9A</vt:lpwstr>
      </vt:variant>
      <vt:variant>
        <vt:lpwstr/>
      </vt:variant>
      <vt:variant>
        <vt:i4>5308513</vt:i4>
      </vt:variant>
      <vt:variant>
        <vt:i4>114</vt:i4>
      </vt:variant>
      <vt:variant>
        <vt:i4>0</vt:i4>
      </vt:variant>
      <vt:variant>
        <vt:i4>5</vt:i4>
      </vt:variant>
      <vt:variant>
        <vt:lpwstr>https://zh.wikipedia.org/wiki/%E7%9C%BE%E8%AD%B0%E9%99%A2_(%E5%B0%BC%E6%B3%8A%E7%88%BE)</vt:lpwstr>
      </vt:variant>
      <vt:variant>
        <vt:lpwstr/>
      </vt:variant>
      <vt:variant>
        <vt:i4>1703964</vt:i4>
      </vt:variant>
      <vt:variant>
        <vt:i4>111</vt:i4>
      </vt:variant>
      <vt:variant>
        <vt:i4>0</vt:i4>
      </vt:variant>
      <vt:variant>
        <vt:i4>5</vt:i4>
      </vt:variant>
      <vt:variant>
        <vt:lpwstr>https://zh.wikipedia.org/wiki/%E4%B8%A4%E9%99%A2%E5%88%B6</vt:lpwstr>
      </vt:variant>
      <vt:variant>
        <vt:lpwstr/>
      </vt:variant>
      <vt:variant>
        <vt:i4>1900574</vt:i4>
      </vt:variant>
      <vt:variant>
        <vt:i4>108</vt:i4>
      </vt:variant>
      <vt:variant>
        <vt:i4>0</vt:i4>
      </vt:variant>
      <vt:variant>
        <vt:i4>5</vt:i4>
      </vt:variant>
      <vt:variant>
        <vt:lpwstr>https://zh.wikipedia.org/wiki/%E5%B0%BC%E6%B3%8A%E5%B0%94%E7%AB%8B%E6%B3%95%E8%AE%AE%E4%BC%9A</vt:lpwstr>
      </vt:variant>
      <vt:variant>
        <vt:lpwstr/>
      </vt:variant>
      <vt:variant>
        <vt:i4>2818105</vt:i4>
      </vt:variant>
      <vt:variant>
        <vt:i4>105</vt:i4>
      </vt:variant>
      <vt:variant>
        <vt:i4>0</vt:i4>
      </vt:variant>
      <vt:variant>
        <vt:i4>5</vt:i4>
      </vt:variant>
      <vt:variant>
        <vt:lpwstr>https://zh.wikipedia.org/wiki/2017%E5%B9%B4%E5%B0%BC%E6%B3%8A%E5%B0%94%E7%AB%8B%E6%B3%95%E9%80%89%E4%B8%BE</vt:lpwstr>
      </vt:variant>
      <vt:variant>
        <vt:lpwstr/>
      </vt:variant>
      <vt:variant>
        <vt:i4>6357099</vt:i4>
      </vt:variant>
      <vt:variant>
        <vt:i4>102</vt:i4>
      </vt:variant>
      <vt:variant>
        <vt:i4>0</vt:i4>
      </vt:variant>
      <vt:variant>
        <vt:i4>5</vt:i4>
      </vt:variant>
      <vt:variant>
        <vt:lpwstr>https://zh.wikipedia.org/wiki/%E5%B0%BC%E6%B3%8A%E5%B0%94%E6%80%BB%E7%90%86</vt:lpwstr>
      </vt:variant>
      <vt:variant>
        <vt:lpwstr/>
      </vt:variant>
      <vt:variant>
        <vt:i4>8060976</vt:i4>
      </vt:variant>
      <vt:variant>
        <vt:i4>99</vt:i4>
      </vt:variant>
      <vt:variant>
        <vt:i4>0</vt:i4>
      </vt:variant>
      <vt:variant>
        <vt:i4>5</vt:i4>
      </vt:variant>
      <vt:variant>
        <vt:lpwstr>https://zh.wikipedia.org/wiki/%E6%99%AE%E6%8B%89%E6%98%8C%E8%BE%BE</vt:lpwstr>
      </vt:variant>
      <vt:variant>
        <vt:lpwstr/>
      </vt:variant>
      <vt:variant>
        <vt:i4>6815795</vt:i4>
      </vt:variant>
      <vt:variant>
        <vt:i4>96</vt:i4>
      </vt:variant>
      <vt:variant>
        <vt:i4>0</vt:i4>
      </vt:variant>
      <vt:variant>
        <vt:i4>5</vt:i4>
      </vt:variant>
      <vt:variant>
        <vt:lpwstr>https://zh.wikipedia.org/wiki/%E5%B0%BC%E6%B3%8A%E5%B0%94%E5%85%B1%E4%BA%A7%E5%85%9A%EF%BC%88%E6%AF%9B%E4%B8%BB%E4%B9%89%E4%B8%AD%E5%BF%83%EF%BC%89</vt:lpwstr>
      </vt:variant>
      <vt:variant>
        <vt:lpwstr/>
      </vt:variant>
      <vt:variant>
        <vt:i4>1441870</vt:i4>
      </vt:variant>
      <vt:variant>
        <vt:i4>93</vt:i4>
      </vt:variant>
      <vt:variant>
        <vt:i4>0</vt:i4>
      </vt:variant>
      <vt:variant>
        <vt:i4>5</vt:i4>
      </vt:variant>
      <vt:variant>
        <vt:lpwstr>https://zh.wikipedia.org/wiki/%E5%8D%B0%E5%9C%B0%E8%AF%AD</vt:lpwstr>
      </vt:variant>
      <vt:variant>
        <vt:lpwstr/>
      </vt:variant>
      <vt:variant>
        <vt:i4>7864368</vt:i4>
      </vt:variant>
      <vt:variant>
        <vt:i4>90</vt:i4>
      </vt:variant>
      <vt:variant>
        <vt:i4>0</vt:i4>
      </vt:variant>
      <vt:variant>
        <vt:i4>5</vt:i4>
      </vt:variant>
      <vt:variant>
        <vt:lpwstr>https://zh.wikipedia.org/wiki/%E5%B0%BC%E6%B3%8A%E5%B0%94%E8%AF%AD</vt:lpwstr>
      </vt:variant>
      <vt:variant>
        <vt:lpwstr/>
      </vt:variant>
      <vt:variant>
        <vt:i4>2293866</vt:i4>
      </vt:variant>
      <vt:variant>
        <vt:i4>87</vt:i4>
      </vt:variant>
      <vt:variant>
        <vt:i4>0</vt:i4>
      </vt:variant>
      <vt:variant>
        <vt:i4>5</vt:i4>
      </vt:variant>
      <vt:variant>
        <vt:lpwstr>https://zh.wikipedia.org/wiki/%E5%BB%93%E7%88%BE%E5%96%80%E4%BA%BA</vt:lpwstr>
      </vt:variant>
      <vt:variant>
        <vt:lpwstr/>
      </vt:variant>
      <vt:variant>
        <vt:i4>4194329</vt:i4>
      </vt:variant>
      <vt:variant>
        <vt:i4>84</vt:i4>
      </vt:variant>
      <vt:variant>
        <vt:i4>0</vt:i4>
      </vt:variant>
      <vt:variant>
        <vt:i4>5</vt:i4>
      </vt:variant>
      <vt:variant>
        <vt:lpwstr>https://zh.wikipedia.org/wiki/%E5%8D%B0%E5%BA%A6%E6%95%99</vt:lpwstr>
      </vt:variant>
      <vt:variant>
        <vt:lpwstr/>
      </vt:variant>
      <vt:variant>
        <vt:i4>8126519</vt:i4>
      </vt:variant>
      <vt:variant>
        <vt:i4>81</vt:i4>
      </vt:variant>
      <vt:variant>
        <vt:i4>0</vt:i4>
      </vt:variant>
      <vt:variant>
        <vt:i4>5</vt:i4>
      </vt:variant>
      <vt:variant>
        <vt:lpwstr>https://zh.wikipedia.org/wiki/%E9%87%8A%E8%BF%A6%E7%89%9F%E5%B0%BC</vt:lpwstr>
      </vt:variant>
      <vt:variant>
        <vt:lpwstr/>
      </vt:variant>
      <vt:variant>
        <vt:i4>393246</vt:i4>
      </vt:variant>
      <vt:variant>
        <vt:i4>78</vt:i4>
      </vt:variant>
      <vt:variant>
        <vt:i4>0</vt:i4>
      </vt:variant>
      <vt:variant>
        <vt:i4>5</vt:i4>
      </vt:variant>
      <vt:variant>
        <vt:lpwstr>https://zh.wikipedia.org/wiki/%E4%BD%9B%E9%99%80</vt:lpwstr>
      </vt:variant>
      <vt:variant>
        <vt:lpwstr/>
      </vt:variant>
      <vt:variant>
        <vt:i4>6946918</vt:i4>
      </vt:variant>
      <vt:variant>
        <vt:i4>75</vt:i4>
      </vt:variant>
      <vt:variant>
        <vt:i4>0</vt:i4>
      </vt:variant>
      <vt:variant>
        <vt:i4>5</vt:i4>
      </vt:variant>
      <vt:variant>
        <vt:lpwstr>https://zh.wikipedia.org/wiki/%E7%8F%A0%E7%A9%86%E6%9C%97%E7%8E%9B%E5%B3%B0</vt:lpwstr>
      </vt:variant>
      <vt:variant>
        <vt:lpwstr/>
      </vt:variant>
      <vt:variant>
        <vt:i4>1245236</vt:i4>
      </vt:variant>
      <vt:variant>
        <vt:i4>68</vt:i4>
      </vt:variant>
      <vt:variant>
        <vt:i4>0</vt:i4>
      </vt:variant>
      <vt:variant>
        <vt:i4>5</vt:i4>
      </vt:variant>
      <vt:variant>
        <vt:lpwstr/>
      </vt:variant>
      <vt:variant>
        <vt:lpwstr>_Toc516519691</vt:lpwstr>
      </vt:variant>
      <vt:variant>
        <vt:i4>1245236</vt:i4>
      </vt:variant>
      <vt:variant>
        <vt:i4>62</vt:i4>
      </vt:variant>
      <vt:variant>
        <vt:i4>0</vt:i4>
      </vt:variant>
      <vt:variant>
        <vt:i4>5</vt:i4>
      </vt:variant>
      <vt:variant>
        <vt:lpwstr/>
      </vt:variant>
      <vt:variant>
        <vt:lpwstr>_Toc516519690</vt:lpwstr>
      </vt:variant>
      <vt:variant>
        <vt:i4>1179700</vt:i4>
      </vt:variant>
      <vt:variant>
        <vt:i4>56</vt:i4>
      </vt:variant>
      <vt:variant>
        <vt:i4>0</vt:i4>
      </vt:variant>
      <vt:variant>
        <vt:i4>5</vt:i4>
      </vt:variant>
      <vt:variant>
        <vt:lpwstr/>
      </vt:variant>
      <vt:variant>
        <vt:lpwstr>_Toc516519689</vt:lpwstr>
      </vt:variant>
      <vt:variant>
        <vt:i4>1179700</vt:i4>
      </vt:variant>
      <vt:variant>
        <vt:i4>50</vt:i4>
      </vt:variant>
      <vt:variant>
        <vt:i4>0</vt:i4>
      </vt:variant>
      <vt:variant>
        <vt:i4>5</vt:i4>
      </vt:variant>
      <vt:variant>
        <vt:lpwstr/>
      </vt:variant>
      <vt:variant>
        <vt:lpwstr>_Toc516519688</vt:lpwstr>
      </vt:variant>
      <vt:variant>
        <vt:i4>1179700</vt:i4>
      </vt:variant>
      <vt:variant>
        <vt:i4>44</vt:i4>
      </vt:variant>
      <vt:variant>
        <vt:i4>0</vt:i4>
      </vt:variant>
      <vt:variant>
        <vt:i4>5</vt:i4>
      </vt:variant>
      <vt:variant>
        <vt:lpwstr/>
      </vt:variant>
      <vt:variant>
        <vt:lpwstr>_Toc516519687</vt:lpwstr>
      </vt:variant>
      <vt:variant>
        <vt:i4>1179700</vt:i4>
      </vt:variant>
      <vt:variant>
        <vt:i4>38</vt:i4>
      </vt:variant>
      <vt:variant>
        <vt:i4>0</vt:i4>
      </vt:variant>
      <vt:variant>
        <vt:i4>5</vt:i4>
      </vt:variant>
      <vt:variant>
        <vt:lpwstr/>
      </vt:variant>
      <vt:variant>
        <vt:lpwstr>_Toc516519686</vt:lpwstr>
      </vt:variant>
      <vt:variant>
        <vt:i4>1179700</vt:i4>
      </vt:variant>
      <vt:variant>
        <vt:i4>32</vt:i4>
      </vt:variant>
      <vt:variant>
        <vt:i4>0</vt:i4>
      </vt:variant>
      <vt:variant>
        <vt:i4>5</vt:i4>
      </vt:variant>
      <vt:variant>
        <vt:lpwstr/>
      </vt:variant>
      <vt:variant>
        <vt:lpwstr>_Toc516519685</vt:lpwstr>
      </vt:variant>
      <vt:variant>
        <vt:i4>1179700</vt:i4>
      </vt:variant>
      <vt:variant>
        <vt:i4>26</vt:i4>
      </vt:variant>
      <vt:variant>
        <vt:i4>0</vt:i4>
      </vt:variant>
      <vt:variant>
        <vt:i4>5</vt:i4>
      </vt:variant>
      <vt:variant>
        <vt:lpwstr/>
      </vt:variant>
      <vt:variant>
        <vt:lpwstr>_Toc516519684</vt:lpwstr>
      </vt:variant>
      <vt:variant>
        <vt:i4>1179700</vt:i4>
      </vt:variant>
      <vt:variant>
        <vt:i4>20</vt:i4>
      </vt:variant>
      <vt:variant>
        <vt:i4>0</vt:i4>
      </vt:variant>
      <vt:variant>
        <vt:i4>5</vt:i4>
      </vt:variant>
      <vt:variant>
        <vt:lpwstr/>
      </vt:variant>
      <vt:variant>
        <vt:lpwstr>_Toc516519683</vt:lpwstr>
      </vt:variant>
      <vt:variant>
        <vt:i4>1179700</vt:i4>
      </vt:variant>
      <vt:variant>
        <vt:i4>14</vt:i4>
      </vt:variant>
      <vt:variant>
        <vt:i4>0</vt:i4>
      </vt:variant>
      <vt:variant>
        <vt:i4>5</vt:i4>
      </vt:variant>
      <vt:variant>
        <vt:lpwstr/>
      </vt:variant>
      <vt:variant>
        <vt:lpwstr>_Toc516519682</vt:lpwstr>
      </vt:variant>
      <vt:variant>
        <vt:i4>1179700</vt:i4>
      </vt:variant>
      <vt:variant>
        <vt:i4>8</vt:i4>
      </vt:variant>
      <vt:variant>
        <vt:i4>0</vt:i4>
      </vt:variant>
      <vt:variant>
        <vt:i4>5</vt:i4>
      </vt:variant>
      <vt:variant>
        <vt:lpwstr/>
      </vt:variant>
      <vt:variant>
        <vt:lpwstr>_Toc516519681</vt:lpwstr>
      </vt:variant>
      <vt:variant>
        <vt:i4>1179700</vt:i4>
      </vt:variant>
      <vt:variant>
        <vt:i4>2</vt:i4>
      </vt:variant>
      <vt:variant>
        <vt:i4>0</vt:i4>
      </vt:variant>
      <vt:variant>
        <vt:i4>5</vt:i4>
      </vt:variant>
      <vt:variant>
        <vt:lpwstr/>
      </vt:variant>
      <vt:variant>
        <vt:lpwstr>_Toc516519680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2024-05-16T13:30:00Z</cp:lastPrinted>
  <dcterms:created xsi:type="dcterms:W3CDTF">2024-05-20T02:54:00Z</dcterms:created>
  <dcterms:modified xsi:type="dcterms:W3CDTF">2024-08-27T16:16:00Z</dcterms:modified>
</cp:coreProperties>
</file>